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33ABBB65" w:rsidR="00590530" w:rsidRPr="005472A3" w:rsidRDefault="00590530" w:rsidP="00590530">
      <w:pPr>
        <w:suppressAutoHyphens/>
        <w:jc w:val="center"/>
        <w:rPr>
          <w:b/>
          <w:bCs/>
        </w:rPr>
      </w:pPr>
      <w:r w:rsidRPr="005472A3">
        <w:rPr>
          <w:b/>
          <w:bCs/>
        </w:rPr>
        <w:t xml:space="preserve">Электронный аукцион будет проводиться </w:t>
      </w:r>
      <w:r w:rsidR="005B510F">
        <w:rPr>
          <w:b/>
          <w:bCs/>
        </w:rPr>
        <w:t>19 июня</w:t>
      </w:r>
      <w:r w:rsidR="002E6567" w:rsidRPr="005472A3">
        <w:rPr>
          <w:b/>
          <w:bCs/>
        </w:rPr>
        <w:t xml:space="preserve"> 202</w:t>
      </w:r>
      <w:r w:rsidR="006C49EA" w:rsidRPr="005472A3">
        <w:rPr>
          <w:b/>
          <w:bCs/>
        </w:rPr>
        <w:t>6</w:t>
      </w:r>
      <w:r w:rsidRPr="005472A3">
        <w:rPr>
          <w:b/>
          <w:bCs/>
        </w:rPr>
        <w:t xml:space="preserve"> года с 11:00</w:t>
      </w:r>
    </w:p>
    <w:p w14:paraId="35C1E744" w14:textId="77777777" w:rsidR="00590530" w:rsidRPr="005472A3" w:rsidRDefault="00590530" w:rsidP="00590530">
      <w:pPr>
        <w:suppressAutoHyphens/>
        <w:jc w:val="center"/>
        <w:rPr>
          <w:b/>
          <w:bCs/>
        </w:rPr>
      </w:pPr>
      <w:r w:rsidRPr="005472A3">
        <w:rPr>
          <w:b/>
          <w:bCs/>
        </w:rPr>
        <w:t>на электронной торговой площадке АО «Российский аукционный дом»</w:t>
      </w:r>
    </w:p>
    <w:p w14:paraId="6AD1EE7F" w14:textId="77777777" w:rsidR="00590530" w:rsidRPr="005472A3" w:rsidRDefault="00590530" w:rsidP="00590530">
      <w:pPr>
        <w:suppressAutoHyphens/>
        <w:jc w:val="center"/>
        <w:rPr>
          <w:b/>
          <w:bCs/>
        </w:rPr>
      </w:pPr>
      <w:r w:rsidRPr="005472A3">
        <w:rPr>
          <w:b/>
          <w:bCs/>
        </w:rPr>
        <w:t xml:space="preserve">по адресу www.lot-online.ru. </w:t>
      </w:r>
    </w:p>
    <w:p w14:paraId="12B77354" w14:textId="77777777" w:rsidR="00590530" w:rsidRPr="005472A3" w:rsidRDefault="00590530" w:rsidP="00590530">
      <w:pPr>
        <w:suppressAutoHyphens/>
        <w:jc w:val="center"/>
        <w:rPr>
          <w:b/>
          <w:bCs/>
        </w:rPr>
      </w:pPr>
      <w:r w:rsidRPr="005472A3">
        <w:rPr>
          <w:b/>
          <w:bCs/>
        </w:rPr>
        <w:t>Организатор торгов – АО «Российский аукционный дом».</w:t>
      </w:r>
    </w:p>
    <w:p w14:paraId="22D0144A" w14:textId="5DBD59E6" w:rsidR="00590530" w:rsidRPr="005472A3" w:rsidRDefault="00590530" w:rsidP="00590530">
      <w:pPr>
        <w:suppressAutoHyphens/>
        <w:jc w:val="center"/>
        <w:rPr>
          <w:b/>
          <w:bCs/>
        </w:rPr>
      </w:pPr>
      <w:r w:rsidRPr="005472A3">
        <w:rPr>
          <w:b/>
          <w:bCs/>
        </w:rPr>
        <w:t xml:space="preserve">Прием заявок с </w:t>
      </w:r>
      <w:r w:rsidR="005B510F">
        <w:rPr>
          <w:b/>
          <w:bCs/>
        </w:rPr>
        <w:t>20.05</w:t>
      </w:r>
      <w:r w:rsidR="006C49EA" w:rsidRPr="005472A3">
        <w:rPr>
          <w:b/>
          <w:bCs/>
        </w:rPr>
        <w:t>.2026</w:t>
      </w:r>
      <w:r w:rsidRPr="005472A3">
        <w:rPr>
          <w:b/>
          <w:bCs/>
        </w:rPr>
        <w:t xml:space="preserve"> по</w:t>
      </w:r>
      <w:r w:rsidR="00BC6C60" w:rsidRPr="005472A3">
        <w:rPr>
          <w:b/>
          <w:bCs/>
        </w:rPr>
        <w:t xml:space="preserve"> </w:t>
      </w:r>
      <w:r w:rsidR="005B510F">
        <w:rPr>
          <w:b/>
          <w:bCs/>
        </w:rPr>
        <w:t>17.06</w:t>
      </w:r>
      <w:r w:rsidR="002E6567" w:rsidRPr="005472A3">
        <w:rPr>
          <w:b/>
          <w:bCs/>
        </w:rPr>
        <w:t>.202</w:t>
      </w:r>
      <w:r w:rsidR="006C49EA" w:rsidRPr="005472A3">
        <w:rPr>
          <w:b/>
          <w:bCs/>
        </w:rPr>
        <w:t>6</w:t>
      </w:r>
      <w:r w:rsidRPr="005472A3">
        <w:rPr>
          <w:b/>
          <w:bCs/>
        </w:rPr>
        <w:t xml:space="preserve"> до </w:t>
      </w:r>
      <w:r w:rsidR="00701C9F" w:rsidRPr="005472A3">
        <w:rPr>
          <w:b/>
          <w:bCs/>
        </w:rPr>
        <w:t>23</w:t>
      </w:r>
      <w:r w:rsidRPr="005472A3">
        <w:rPr>
          <w:b/>
          <w:bCs/>
        </w:rPr>
        <w:t>:</w:t>
      </w:r>
      <w:r w:rsidR="00701C9F" w:rsidRPr="005472A3">
        <w:rPr>
          <w:b/>
          <w:bCs/>
        </w:rPr>
        <w:t>59</w:t>
      </w:r>
      <w:r w:rsidRPr="005472A3">
        <w:rPr>
          <w:b/>
          <w:bCs/>
        </w:rPr>
        <w:t>.</w:t>
      </w:r>
    </w:p>
    <w:p w14:paraId="23A72C42" w14:textId="739FF84E" w:rsidR="00590530" w:rsidRPr="005472A3" w:rsidRDefault="00590530" w:rsidP="00590530">
      <w:pPr>
        <w:suppressAutoHyphens/>
        <w:jc w:val="center"/>
        <w:rPr>
          <w:b/>
          <w:bCs/>
        </w:rPr>
      </w:pPr>
      <w:r w:rsidRPr="005472A3">
        <w:rPr>
          <w:b/>
          <w:bCs/>
        </w:rPr>
        <w:t xml:space="preserve">Задаток должен поступить на счет Организатора торгов не позднее </w:t>
      </w:r>
      <w:r w:rsidR="005B510F">
        <w:rPr>
          <w:b/>
          <w:bCs/>
        </w:rPr>
        <w:t>17.06</w:t>
      </w:r>
      <w:r w:rsidR="006C49EA" w:rsidRPr="005472A3">
        <w:rPr>
          <w:b/>
          <w:bCs/>
        </w:rPr>
        <w:t>.2026</w:t>
      </w:r>
      <w:r w:rsidRPr="005472A3">
        <w:rPr>
          <w:b/>
          <w:bCs/>
        </w:rPr>
        <w:t>.</w:t>
      </w:r>
    </w:p>
    <w:p w14:paraId="5F599D7E" w14:textId="5F5DB4A5" w:rsidR="00590530" w:rsidRPr="00CC548C" w:rsidRDefault="00590530" w:rsidP="008E67E5">
      <w:pPr>
        <w:suppressAutoHyphens/>
        <w:jc w:val="center"/>
        <w:rPr>
          <w:b/>
          <w:bCs/>
        </w:rPr>
      </w:pPr>
      <w:r w:rsidRPr="005472A3">
        <w:rPr>
          <w:b/>
          <w:bCs/>
        </w:rPr>
        <w:t xml:space="preserve">Допуск претендентов к электронному аукциону осуществляется </w:t>
      </w:r>
      <w:r w:rsidR="005B510F">
        <w:rPr>
          <w:b/>
          <w:bCs/>
        </w:rPr>
        <w:t>18.06</w:t>
      </w:r>
      <w:r w:rsidR="002E6567" w:rsidRPr="005472A3">
        <w:rPr>
          <w:b/>
          <w:bCs/>
        </w:rPr>
        <w:t>.202</w:t>
      </w:r>
      <w:r w:rsidR="006C49EA" w:rsidRPr="005472A3">
        <w:rPr>
          <w:b/>
          <w:bCs/>
        </w:rPr>
        <w:t>6</w:t>
      </w:r>
      <w:r w:rsidRPr="005472A3">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0E9F9CC3"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Pr>
          <w:b/>
          <w:u w:val="single"/>
        </w:rPr>
        <w:t xml:space="preserve"> </w:t>
      </w:r>
      <w:r w:rsidR="00BE052D">
        <w:t>Ч</w:t>
      </w:r>
      <w:r w:rsidR="00BE052D" w:rsidRPr="00BE052D">
        <w:t>асть нежилого помещения, кадастровый номер  63:01:0523003:672, общей площадью  20</w:t>
      </w:r>
      <w:r w:rsidR="00BE052D">
        <w:t xml:space="preserve"> </w:t>
      </w:r>
      <w:r w:rsidR="00BE052D" w:rsidRPr="00BE052D">
        <w:t>470,1 кв. м, назначение: нежилое, номер, тип этажа, на котором расположено помещение: Этаж № 1, Технический этаж № 1, Этаж № 2, Этаж № 3, расположенного по адресу: Самарская область, г. Самара, Октябрьский р-н, Московское шоссе, д. 15</w:t>
      </w:r>
      <w:r w:rsidR="00BE052D">
        <w:t xml:space="preserve">. </w:t>
      </w:r>
      <w:r w:rsidR="00BE052D" w:rsidRPr="00BE052D">
        <w:t xml:space="preserve">В аренду передается часть нежилого помещения №3053 площадью 1,0 кв. м, расположенного на 3 этаже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77777777" w:rsidR="00186489" w:rsidRDefault="00186489" w:rsidP="00186489">
      <w:pPr>
        <w:autoSpaceDE w:val="0"/>
        <w:autoSpaceDN w:val="0"/>
        <w:ind w:firstLine="720"/>
        <w:jc w:val="both"/>
        <w:outlineLvl w:val="0"/>
      </w:pPr>
      <w:r w:rsidRPr="005614EB">
        <w:t xml:space="preserve">Срок аренды: </w:t>
      </w:r>
      <w:r w:rsidR="00B65684" w:rsidRPr="00B65684">
        <w:t xml:space="preserve">11 (одиннадцать) месяцев </w:t>
      </w:r>
      <w:r w:rsidRPr="005614EB">
        <w:t>с даты подписания акта приема-передачи Объект</w:t>
      </w:r>
      <w:r w:rsidR="00A04056">
        <w:t>а</w:t>
      </w:r>
      <w:r w:rsidRPr="005614EB">
        <w:t>.</w:t>
      </w:r>
    </w:p>
    <w:p w14:paraId="2D8CF8B6" w14:textId="77777777" w:rsidR="008C1248" w:rsidRPr="005024E0" w:rsidRDefault="008C1248" w:rsidP="008C1248">
      <w:pPr>
        <w:autoSpaceDE w:val="0"/>
        <w:autoSpaceDN w:val="0"/>
        <w:ind w:firstLine="720"/>
        <w:jc w:val="both"/>
        <w:outlineLvl w:val="0"/>
        <w:rPr>
          <w:b/>
          <w:bCs/>
          <w:sz w:val="10"/>
          <w:szCs w:val="10"/>
        </w:rPr>
      </w:pPr>
    </w:p>
    <w:p w14:paraId="6662E660" w14:textId="0830CAA5" w:rsidR="00B97498" w:rsidRDefault="00BE052D" w:rsidP="00B97498">
      <w:pPr>
        <w:pStyle w:val="af1"/>
        <w:jc w:val="both"/>
      </w:pPr>
      <w:bookmarkStart w:id="1" w:name="_Hlk124271753"/>
      <w:bookmarkStart w:id="2" w:name="_Hlk124271794"/>
      <w:r w:rsidRPr="00BE052D">
        <w:rPr>
          <w:b/>
          <w:bCs/>
        </w:rPr>
        <w:t xml:space="preserve">Существенное условие передачи в аренду Объекта: </w:t>
      </w:r>
      <w:r w:rsidRPr="00BE052D">
        <w:t>Объект предоставляется Арендатору для размещения вендингового аппарата по продаже оздоровительных профилактических кислородных коктейлей (кислородной пены</w:t>
      </w:r>
      <w:r w:rsidR="0004702F">
        <w:t>).</w:t>
      </w:r>
    </w:p>
    <w:p w14:paraId="2E3B4E51" w14:textId="77777777" w:rsidR="00BE052D" w:rsidRPr="005024E0" w:rsidRDefault="00BE052D" w:rsidP="00B97498">
      <w:pPr>
        <w:pStyle w:val="af1"/>
        <w:jc w:val="both"/>
        <w:rPr>
          <w:sz w:val="10"/>
          <w:szCs w:val="10"/>
        </w:rPr>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A364027" w:rsidR="00186489" w:rsidRPr="005614EB" w:rsidRDefault="00BE052D" w:rsidP="00186489">
      <w:pPr>
        <w:ind w:right="-57"/>
        <w:jc w:val="center"/>
        <w:rPr>
          <w:b/>
        </w:rPr>
      </w:pPr>
      <w:r>
        <w:rPr>
          <w:b/>
        </w:rPr>
        <w:t>4 000</w:t>
      </w:r>
      <w:r w:rsidR="006C49EA" w:rsidRPr="006C49EA">
        <w:rPr>
          <w:b/>
        </w:rPr>
        <w:t xml:space="preserve">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31ED04C" w14:textId="0D511A2C" w:rsidR="00186489" w:rsidRPr="005614EB" w:rsidRDefault="00186489" w:rsidP="00186489">
      <w:pPr>
        <w:ind w:right="-57"/>
        <w:jc w:val="center"/>
        <w:rPr>
          <w:b/>
        </w:rPr>
      </w:pPr>
      <w:r w:rsidRPr="005614EB">
        <w:rPr>
          <w:b/>
        </w:rPr>
        <w:t xml:space="preserve">Сумма задатка – </w:t>
      </w:r>
      <w:r w:rsidR="00BE052D">
        <w:rPr>
          <w:b/>
        </w:rPr>
        <w:t>4 000</w:t>
      </w:r>
      <w:r w:rsidR="006C49EA" w:rsidRPr="006C49EA">
        <w:rPr>
          <w:b/>
        </w:rPr>
        <w:t xml:space="preserve"> </w:t>
      </w:r>
      <w:r w:rsidRPr="00580273">
        <w:rPr>
          <w:b/>
        </w:rPr>
        <w:t>рубл</w:t>
      </w:r>
      <w:r w:rsidR="007D5A13">
        <w:rPr>
          <w:b/>
        </w:rPr>
        <w:t>ей</w:t>
      </w:r>
      <w:r w:rsidRPr="00580273">
        <w:rPr>
          <w:b/>
        </w:rPr>
        <w:t xml:space="preserve"> 00 копеек</w:t>
      </w:r>
      <w:r>
        <w:rPr>
          <w:b/>
        </w:rPr>
        <w:t>.</w:t>
      </w:r>
    </w:p>
    <w:p w14:paraId="7029C428" w14:textId="05D86046"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BE052D">
        <w:rPr>
          <w:b/>
        </w:rPr>
        <w:t>400</w:t>
      </w:r>
      <w:r w:rsidR="00B97498" w:rsidRPr="00B97498">
        <w:rPr>
          <w:b/>
        </w:rPr>
        <w:t xml:space="preserve"> </w:t>
      </w:r>
      <w:r w:rsidRPr="00DA3288">
        <w:rPr>
          <w:b/>
        </w:rPr>
        <w:t>руб</w:t>
      </w:r>
      <w:r>
        <w:rPr>
          <w:b/>
        </w:rPr>
        <w:t>л</w:t>
      </w:r>
      <w:r w:rsidR="006C49EA">
        <w:rPr>
          <w:b/>
        </w:rPr>
        <w:t>ей</w:t>
      </w:r>
      <w:r w:rsidRPr="00DA3288">
        <w:rPr>
          <w:b/>
        </w:rPr>
        <w:t xml:space="preserve"> </w:t>
      </w:r>
      <w:r w:rsidR="006C49EA">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264609D2"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32B9A9F0"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5B510F">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510F" w:rsidRPr="005B510F">
        <w:t>продажи государственного или муниципального имущества)</w:t>
      </w:r>
      <w:r w:rsidR="005B510F">
        <w:t xml:space="preserve">, </w:t>
      </w:r>
      <w:r w:rsidRPr="00CC548C">
        <w:t xml:space="preserve">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4BCBA59" w14:textId="77777777" w:rsidR="005B510F" w:rsidRPr="007E1ACC" w:rsidRDefault="005B510F"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CC548C">
        <w:rPr>
          <w:rFonts w:ascii="Times New Roman" w:hAnsi="Times New Roman" w:cs="Times New Roman"/>
          <w:color w:val="auto"/>
          <w:sz w:val="24"/>
          <w:szCs w:val="24"/>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2ED5B5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BE052D">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3"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lastRenderedPageBreak/>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4"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5"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5"/>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w:t>
      </w:r>
      <w:r w:rsidRPr="00CC548C">
        <w:lastRenderedPageBreak/>
        <w:t>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493BDB26"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BE052D">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CC548C">
        <w:lastRenderedPageBreak/>
        <w:t xml:space="preserve">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7B9D027D"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510F" w:rsidRPr="005B510F">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6" w:name="_Hlk520414614"/>
      <w:r w:rsidRPr="001F7745">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7" w:name="_Hlk520414660"/>
      <w:bookmarkEnd w:id="6"/>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7"/>
    <w:p w14:paraId="3051EF95" w14:textId="77777777" w:rsidR="00D321B4"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2927B9" w:rsidRPr="002927B9">
        <w:rPr>
          <w:bCs/>
        </w:rPr>
        <w:t>г. Самара, Московское шоссе, д. 15, тел. 8(977)071-98-36 Бутыркин Павел Павлович</w:t>
      </w:r>
      <w:r w:rsidR="00D321B4" w:rsidRPr="00D321B4">
        <w:rPr>
          <w:bCs/>
        </w:rPr>
        <w:t>.</w:t>
      </w:r>
    </w:p>
    <w:p w14:paraId="5260E7A4"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8"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9" w:name="_Hlk103168866"/>
      <w:r w:rsidRPr="00CC548C">
        <w:rPr>
          <w:b/>
        </w:rPr>
        <w:t xml:space="preserve">15 (пятнадцати) </w:t>
      </w:r>
      <w:bookmarkEnd w:id="9"/>
      <w:r w:rsidRPr="00CC548C">
        <w:rPr>
          <w:b/>
        </w:rPr>
        <w:t xml:space="preserve">рабочих дней с даты признания аукциона несостоявшимся. </w:t>
      </w:r>
    </w:p>
    <w:bookmarkEnd w:id="8"/>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lastRenderedPageBreak/>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5024E0">
          <w:pgSz w:w="11906" w:h="16838"/>
          <w:pgMar w:top="567" w:right="566" w:bottom="567"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0" w:name="_Hlk99543597"/>
      <w:r w:rsidRPr="00CC548C">
        <w:rPr>
          <w:b/>
          <w:spacing w:val="26"/>
          <w:sz w:val="22"/>
          <w:szCs w:val="22"/>
        </w:rPr>
        <w:lastRenderedPageBreak/>
        <w:t>ЗАВЕРЕНИЕ КОНТРАГЕНТА ФИЗИЧЕСКОГО ЛИЦА</w:t>
      </w:r>
    </w:p>
    <w:bookmarkEnd w:id="10"/>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02F"/>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5EB"/>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47F3"/>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2E40"/>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24E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2A3"/>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510F"/>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3E5B"/>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2DC5"/>
    <w:rsid w:val="009E32E9"/>
    <w:rsid w:val="009E589A"/>
    <w:rsid w:val="009E6902"/>
    <w:rsid w:val="009E74E1"/>
    <w:rsid w:val="009F0152"/>
    <w:rsid w:val="009F06F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056B"/>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E76D7"/>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52D"/>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1DE"/>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DF9"/>
    <w:rsid w:val="00E81E2C"/>
    <w:rsid w:val="00E826DC"/>
    <w:rsid w:val="00E82DB9"/>
    <w:rsid w:val="00E82E3C"/>
    <w:rsid w:val="00E858B8"/>
    <w:rsid w:val="00E86398"/>
    <w:rsid w:val="00E91565"/>
    <w:rsid w:val="00E91EB6"/>
    <w:rsid w:val="00E93FA0"/>
    <w:rsid w:val="00E95B6D"/>
    <w:rsid w:val="00E96571"/>
    <w:rsid w:val="00E9742E"/>
    <w:rsid w:val="00EA0D1C"/>
    <w:rsid w:val="00EA14E9"/>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4533</Words>
  <Characters>31415</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35877</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3</cp:revision>
  <cp:lastPrinted>2023-07-28T10:21:00Z</cp:lastPrinted>
  <dcterms:created xsi:type="dcterms:W3CDTF">2026-05-19T12:22:00Z</dcterms:created>
  <dcterms:modified xsi:type="dcterms:W3CDTF">2026-05-19T12:24:00Z</dcterms:modified>
</cp:coreProperties>
</file>