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97F3" w14:textId="5DE83750" w:rsidR="00DD516A" w:rsidRPr="00FA7802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9771B" w:rsidRPr="00844F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АО «Российский аукционный дом»</w:t>
      </w:r>
      <w:r w:rsidR="0069771B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(ОГРН 1097847233351, ИНН 7838430413, 190000, Санкт-Петербург, пер. Гривцова, д. 5, лит.В, 8(8</w:t>
      </w:r>
      <w:r w:rsidR="000D3E2A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69771B" w:rsidRPr="0000752F">
        <w:rPr>
          <w:rFonts w:ascii="Times New Roman" w:hAnsi="Times New Roman" w:cs="Times New Roman"/>
          <w:color w:val="000000"/>
          <w:sz w:val="24"/>
          <w:szCs w:val="24"/>
        </w:rPr>
        <w:t>) 777-57-57</w:t>
      </w:r>
      <w:r w:rsidR="00844F87">
        <w:rPr>
          <w:rFonts w:ascii="Times New Roman" w:hAnsi="Times New Roman" w:cs="Times New Roman"/>
          <w:color w:val="000000"/>
          <w:sz w:val="24"/>
          <w:szCs w:val="24"/>
        </w:rPr>
        <w:t>, доб. 51</w:t>
      </w:r>
      <w:r w:rsidR="00DD516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9771B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44F87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69771B" w:rsidRPr="0000752F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="0069771B" w:rsidRPr="0000752F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</w:t>
      </w:r>
      <w:r w:rsidR="00844F87" w:rsidRPr="00844F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4F87">
        <w:rPr>
          <w:rFonts w:ascii="Times New Roman" w:hAnsi="Times New Roman" w:cs="Times New Roman"/>
          <w:color w:val="000000"/>
          <w:sz w:val="24"/>
          <w:szCs w:val="24"/>
        </w:rPr>
        <w:t xml:space="preserve">поручения с </w:t>
      </w:r>
      <w:r w:rsidR="00844F87" w:rsidRPr="00844F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Обществом с ограниченной ответственностью </w:t>
      </w:r>
      <w:r w:rsidR="00420F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«Юмакс Капитал»</w:t>
      </w:r>
      <w:r w:rsidR="00844F87" w:rsidRPr="00844F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0FD7" w:rsidRPr="00420FD7">
        <w:rPr>
          <w:rFonts w:ascii="Times New Roman" w:hAnsi="Times New Roman" w:cs="Times New Roman"/>
          <w:color w:val="000000"/>
          <w:sz w:val="24"/>
          <w:szCs w:val="24"/>
        </w:rPr>
        <w:t xml:space="preserve">(ИНН 7729698361, ОГРН 5117746010080, место нахождения/юридический адрес: город Москва/119192, город Москва, пр-кт Мичуринский, д. 11, к. 4, ком. 11), именуемое в дальнейшем «Должник», </w:t>
      </w:r>
      <w:r w:rsidR="00420FD7" w:rsidRPr="00420F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лице конкурсного управляющего </w:t>
      </w:r>
      <w:r w:rsidR="00C20CFC" w:rsidRPr="00205C15">
        <w:rPr>
          <w:rFonts w:ascii="Times New Roman" w:hAnsi="Times New Roman" w:cs="Times New Roman"/>
          <w:b/>
          <w:iCs/>
        </w:rPr>
        <w:t>Мананникова Никиты Олеговича</w:t>
      </w:r>
      <w:r w:rsidR="00C20CFC" w:rsidRPr="002A326F">
        <w:rPr>
          <w:rFonts w:ascii="Times New Roman" w:hAnsi="Times New Roman" w:cs="Times New Roman"/>
          <w:bCs/>
          <w:iCs/>
        </w:rPr>
        <w:t xml:space="preserve"> (</w:t>
      </w:r>
      <w:r w:rsidR="00C20CFC" w:rsidRPr="00EF59CF">
        <w:rPr>
          <w:rFonts w:ascii="Times New Roman" w:hAnsi="Times New Roman" w:cs="Times New Roman"/>
          <w:bCs/>
          <w:iCs/>
        </w:rPr>
        <w:t xml:space="preserve">ИНН 560913788016, СНИЛС 145-824-917 85, рег. № 22398, адрес для корреспонденции: 460021, г. Оренбург, пр. Знаменский, 2б, 2 </w:t>
      </w:r>
      <w:r w:rsidR="00C20CFC" w:rsidRPr="00C9000C">
        <w:rPr>
          <w:rFonts w:ascii="Times New Roman" w:hAnsi="Times New Roman" w:cs="Times New Roman"/>
          <w:bCs/>
          <w:iCs/>
        </w:rPr>
        <w:t>этаж),</w:t>
      </w:r>
      <w:r w:rsidR="00C20CFC" w:rsidRPr="002A326F">
        <w:rPr>
          <w:rFonts w:ascii="Times New Roman" w:hAnsi="Times New Roman" w:cs="Times New Roman"/>
          <w:bCs/>
          <w:iCs/>
        </w:rPr>
        <w:t xml:space="preserve"> член</w:t>
      </w:r>
      <w:r w:rsidR="00C20CFC" w:rsidRPr="002A326F">
        <w:rPr>
          <w:rFonts w:ascii="Times New Roman" w:hAnsi="Times New Roman" w:cs="Times New Roman"/>
          <w:color w:val="FF0000"/>
        </w:rPr>
        <w:t xml:space="preserve"> </w:t>
      </w:r>
      <w:r w:rsidR="00C20CFC" w:rsidRPr="002A326F">
        <w:rPr>
          <w:rFonts w:ascii="Times New Roman" w:hAnsi="Times New Roman" w:cs="Times New Roman"/>
          <w:b/>
          <w:bCs/>
          <w:shd w:val="clear" w:color="auto" w:fill="FFFFFF"/>
        </w:rPr>
        <w:t>Ассоциации «Саморегулируемая организация арбитражных управляющих «Меркурий»</w:t>
      </w:r>
      <w:r w:rsidR="00C20CFC" w:rsidRPr="002A326F">
        <w:rPr>
          <w:rFonts w:ascii="Times New Roman" w:hAnsi="Times New Roman" w:cs="Times New Roman"/>
        </w:rPr>
        <w:t xml:space="preserve"> </w:t>
      </w:r>
      <w:r w:rsidR="00C20CFC" w:rsidRPr="002A326F">
        <w:rPr>
          <w:rFonts w:ascii="Times New Roman" w:eastAsia="Calibri" w:hAnsi="Times New Roman" w:cs="Times New Roman"/>
        </w:rPr>
        <w:t>(ИНН 7710458616, ОГРН 1037710023108, адрес: 127018, г Москва, Сущевский Вал, 16, 4, оф.301 (фактический адрес)),</w:t>
      </w:r>
      <w:r w:rsidR="00C20CFC" w:rsidRPr="002A326F">
        <w:rPr>
          <w:rFonts w:ascii="Times New Roman" w:hAnsi="Times New Roman" w:cs="Times New Roman"/>
        </w:rPr>
        <w:t xml:space="preserve"> действующего на основании решения </w:t>
      </w:r>
      <w:r w:rsidR="00C20CFC" w:rsidRPr="002A326F">
        <w:rPr>
          <w:rFonts w:ascii="Times New Roman" w:hAnsi="Times New Roman" w:cs="Times New Roman"/>
          <w:shd w:val="clear" w:color="auto" w:fill="FFFFFF"/>
        </w:rPr>
        <w:t xml:space="preserve">Арбитражного суда города Москвы от </w:t>
      </w:r>
      <w:r w:rsidR="00C20CFC">
        <w:rPr>
          <w:rFonts w:ascii="Times New Roman" w:hAnsi="Times New Roman" w:cs="Times New Roman"/>
          <w:shd w:val="clear" w:color="auto" w:fill="FFFFFF"/>
        </w:rPr>
        <w:t>27</w:t>
      </w:r>
      <w:r w:rsidR="00C20CFC" w:rsidRPr="002A326F">
        <w:rPr>
          <w:rFonts w:ascii="Times New Roman" w:hAnsi="Times New Roman" w:cs="Times New Roman"/>
          <w:shd w:val="clear" w:color="auto" w:fill="FFFFFF"/>
        </w:rPr>
        <w:t xml:space="preserve"> </w:t>
      </w:r>
      <w:r w:rsidR="00C20CFC">
        <w:rPr>
          <w:rFonts w:ascii="Times New Roman" w:hAnsi="Times New Roman" w:cs="Times New Roman"/>
          <w:color w:val="000000" w:themeColor="text1"/>
          <w:shd w:val="clear" w:color="auto" w:fill="FFFFFF"/>
        </w:rPr>
        <w:t>мая</w:t>
      </w:r>
      <w:r w:rsidR="00C20CFC" w:rsidRPr="006F087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202</w:t>
      </w:r>
      <w:r w:rsidR="00C20CFC">
        <w:rPr>
          <w:rFonts w:ascii="Times New Roman" w:hAnsi="Times New Roman" w:cs="Times New Roman"/>
          <w:color w:val="000000" w:themeColor="text1"/>
          <w:shd w:val="clear" w:color="auto" w:fill="FFFFFF"/>
        </w:rPr>
        <w:t>5</w:t>
      </w:r>
      <w:r w:rsidR="00C20CFC" w:rsidRPr="006F087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года </w:t>
      </w:r>
      <w:r w:rsidR="00C20CFC" w:rsidRPr="002A326F">
        <w:rPr>
          <w:rFonts w:ascii="Times New Roman" w:hAnsi="Times New Roman" w:cs="Times New Roman"/>
          <w:shd w:val="clear" w:color="auto" w:fill="FFFFFF"/>
        </w:rPr>
        <w:t>по делу № А40-44901/22-24-130Б</w:t>
      </w:r>
      <w:r w:rsidR="00C20CFC">
        <w:rPr>
          <w:rFonts w:ascii="Times New Roman" w:hAnsi="Times New Roman" w:cs="Times New Roman"/>
          <w:shd w:val="clear" w:color="auto" w:fill="FFFFFF"/>
        </w:rPr>
        <w:t xml:space="preserve"> </w:t>
      </w:r>
      <w:r w:rsidR="00844F87" w:rsidRPr="00844F87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</w:t>
      </w:r>
      <w:r w:rsidR="00844F87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844F87" w:rsidRPr="00844F8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44F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585C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</w:t>
      </w:r>
      <w:r w:rsidR="00C9585C" w:rsidRPr="0000752F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0CFC" w:rsidRPr="00C20C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электронной форме посредством публичного предложения (далее - Торги ППП).</w:t>
      </w:r>
    </w:p>
    <w:p w14:paraId="71CF15C0" w14:textId="6D407C2A" w:rsidR="00EA7238" w:rsidRDefault="00EA7238" w:rsidP="00C20C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7802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имущество</w:t>
      </w:r>
      <w:r w:rsidR="00FA7802" w:rsidRPr="00FA7802">
        <w:rPr>
          <w:rFonts w:ascii="Times New Roman" w:hAnsi="Times New Roman" w:cs="Times New Roman"/>
          <w:color w:val="000000"/>
          <w:sz w:val="24"/>
          <w:szCs w:val="24"/>
        </w:rPr>
        <w:t xml:space="preserve"> Должника</w:t>
      </w:r>
      <w:r w:rsidR="00C20CFC" w:rsidRPr="00FA7802">
        <w:rPr>
          <w:rFonts w:ascii="Times New Roman" w:hAnsi="Times New Roman" w:cs="Times New Roman"/>
          <w:color w:val="000000"/>
          <w:sz w:val="24"/>
          <w:szCs w:val="24"/>
        </w:rPr>
        <w:t>, находящееся в залоге ООО «СК Диамант»</w:t>
      </w:r>
      <w:r w:rsidRPr="00FA780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41457A0" w14:textId="77777777" w:rsidR="001C4A95" w:rsidRDefault="001C4A95" w:rsidP="00C20C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C18F48" w14:textId="77777777" w:rsidR="001C4A95" w:rsidRPr="00FA7802" w:rsidRDefault="001C4A95" w:rsidP="00C20C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4E9C85" w14:textId="77777777" w:rsidR="00C20CFC" w:rsidRPr="00C20CFC" w:rsidRDefault="00C20CFC" w:rsidP="00C20C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F2A11B" w14:textId="77777777" w:rsidR="001C4A95" w:rsidRPr="00EF7B85" w:rsidRDefault="001C4A95" w:rsidP="001C4A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F7B8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Лот №2</w:t>
      </w:r>
    </w:p>
    <w:p w14:paraId="6B1B4AE5" w14:textId="77777777" w:rsidR="001C4A95" w:rsidRDefault="001C4A95" w:rsidP="001C4A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11514FA" w14:textId="06F8F3B5" w:rsidR="001C4A95" w:rsidRPr="00FA7802" w:rsidRDefault="001C4A95" w:rsidP="001C4A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FA7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Транспортное средство, марка/модель Ford Focus, </w:t>
      </w:r>
      <w:r w:rsidRPr="00FA7802">
        <w:rPr>
          <w:rFonts w:ascii="Times New Roman" w:hAnsi="Times New Roman" w:cs="Times New Roman"/>
          <w:color w:val="000000" w:themeColor="text1"/>
          <w:sz w:val="24"/>
          <w:szCs w:val="24"/>
        </w:rPr>
        <w:t>VIN X9FMXXEEBMCG89595, цвет</w:t>
      </w:r>
      <w:r w:rsidR="005770D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FA7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серо-корчневый, рабочий объем «см»: 1596, мощность (кВт/л.с.):77/104, тип транспортного средства: легковой седан.</w:t>
      </w:r>
    </w:p>
    <w:p w14:paraId="70D26FF1" w14:textId="77777777" w:rsidR="001C4A95" w:rsidRPr="00FA7802" w:rsidRDefault="001C4A95" w:rsidP="001C4A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Обременение: </w:t>
      </w:r>
      <w:r w:rsidRPr="00FA7802">
        <w:rPr>
          <w:rFonts w:ascii="Times New Roman" w:hAnsi="Times New Roman" w:cs="Times New Roman"/>
          <w:color w:val="000000" w:themeColor="text1"/>
          <w:sz w:val="24"/>
          <w:szCs w:val="24"/>
        </w:rPr>
        <w:t>запрет на регистрационные действия. Арест в рамках уголовного дела №11701007754000153.</w:t>
      </w:r>
    </w:p>
    <w:p w14:paraId="541D686F" w14:textId="77777777" w:rsidR="001C4A95" w:rsidRPr="00FA7802" w:rsidRDefault="001C4A95" w:rsidP="001C4A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802">
        <w:rPr>
          <w:rFonts w:ascii="Times New Roman" w:hAnsi="Times New Roman" w:cs="Times New Roman"/>
          <w:color w:val="000000" w:themeColor="text1"/>
          <w:sz w:val="24"/>
          <w:szCs w:val="24"/>
        </w:rPr>
        <w:t>Адрес местоположения ТС: Московская обл., г. Балашиха, мкнр Заря, Садовая, д.1</w:t>
      </w:r>
    </w:p>
    <w:p w14:paraId="073C5C25" w14:textId="77777777" w:rsidR="001C4A95" w:rsidRDefault="001C4A95" w:rsidP="001C4A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802">
        <w:rPr>
          <w:rFonts w:ascii="Times New Roman" w:hAnsi="Times New Roman" w:cs="Times New Roman"/>
          <w:color w:val="000000" w:themeColor="text1"/>
          <w:sz w:val="24"/>
          <w:szCs w:val="24"/>
        </w:rPr>
        <w:t>Для сведения: в соответствии с определением Арбитражного суда г. Москвы от 14.02.2025 по делу №А40-44901/22-24-2130Б реализация имущества (транспортное средство марки Ford Focus), обремененного арестом в рамках уголовного дела №11701007754000153 осуществляется свободно, в соответствии с Положением о порядке, сроках и условиях реализации имущества ООО «ЮМАКС КАПИТАЛ», утверждённым конкурсным кредитором ООО СК «Диамант», в лице ГК «АСВ» от 07.11.2023. Проданное на торгах в соответствии с настоящим Положением о торгах транспортное средство переходит к покупателям свободным от прав третьих лиц, без каких-либо ограничений и обременений.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420364" w14:textId="77777777" w:rsidR="001C4A95" w:rsidRPr="00FA7802" w:rsidRDefault="001C4A95" w:rsidP="001C4A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A7A78C" w14:textId="77777777" w:rsidR="001C4A95" w:rsidRDefault="001C4A95" w:rsidP="001C4A9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A7802">
        <w:rPr>
          <w:b/>
          <w:bCs/>
          <w:color w:val="000000"/>
        </w:rPr>
        <w:t>Начальная цена</w:t>
      </w:r>
      <w:r w:rsidRPr="0000752F">
        <w:rPr>
          <w:color w:val="000000"/>
        </w:rPr>
        <w:t xml:space="preserve"> </w:t>
      </w:r>
      <w:r>
        <w:rPr>
          <w:color w:val="000000"/>
        </w:rPr>
        <w:t xml:space="preserve">– </w:t>
      </w:r>
      <w:r>
        <w:rPr>
          <w:b/>
          <w:bCs/>
          <w:color w:val="000000"/>
        </w:rPr>
        <w:t xml:space="preserve">576 000 </w:t>
      </w:r>
      <w:r w:rsidRPr="00FA7802">
        <w:rPr>
          <w:b/>
          <w:bCs/>
          <w:color w:val="000000"/>
        </w:rPr>
        <w:t>(</w:t>
      </w:r>
      <w:r>
        <w:rPr>
          <w:b/>
          <w:bCs/>
          <w:color w:val="000000"/>
        </w:rPr>
        <w:t>пятьсот семьдесят шесть</w:t>
      </w:r>
      <w:r w:rsidRPr="00FA7802">
        <w:rPr>
          <w:b/>
          <w:bCs/>
          <w:color w:val="000000"/>
        </w:rPr>
        <w:t xml:space="preserve"> тысяч) руб., 00 коп</w:t>
      </w:r>
      <w:r>
        <w:rPr>
          <w:color w:val="000000"/>
        </w:rPr>
        <w:t>.;</w:t>
      </w:r>
    </w:p>
    <w:p w14:paraId="07D370DE" w14:textId="77777777" w:rsidR="001C4A95" w:rsidRDefault="001C4A95" w:rsidP="001C4A9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A7802">
        <w:rPr>
          <w:b/>
          <w:bCs/>
          <w:color w:val="000000"/>
        </w:rPr>
        <w:t xml:space="preserve">Шаг на понижение цены – </w:t>
      </w:r>
      <w:r>
        <w:rPr>
          <w:b/>
          <w:bCs/>
          <w:color w:val="000000"/>
        </w:rPr>
        <w:t>40 320</w:t>
      </w:r>
      <w:r w:rsidRPr="00FA780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(сорок</w:t>
      </w:r>
      <w:r w:rsidRPr="00FA7802">
        <w:rPr>
          <w:b/>
          <w:bCs/>
          <w:color w:val="000000"/>
        </w:rPr>
        <w:t xml:space="preserve"> тысяч </w:t>
      </w:r>
      <w:r>
        <w:rPr>
          <w:b/>
          <w:bCs/>
          <w:color w:val="000000"/>
        </w:rPr>
        <w:t>триста двадцать</w:t>
      </w:r>
      <w:r w:rsidRPr="00FA7802">
        <w:rPr>
          <w:b/>
          <w:bCs/>
          <w:color w:val="000000"/>
        </w:rPr>
        <w:t>) руб., 00 коп.</w:t>
      </w:r>
    </w:p>
    <w:p w14:paraId="559DA14E" w14:textId="01C9B675" w:rsidR="001C4A95" w:rsidRDefault="001C4A95" w:rsidP="001C4A9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A7802">
        <w:rPr>
          <w:b/>
          <w:bCs/>
          <w:color w:val="000000"/>
        </w:rPr>
        <w:t xml:space="preserve">Задаток для участия в торгах равен </w:t>
      </w:r>
      <w:r>
        <w:rPr>
          <w:b/>
          <w:bCs/>
          <w:color w:val="000000"/>
        </w:rPr>
        <w:t>5</w:t>
      </w:r>
      <w:r w:rsidRPr="00FA7802">
        <w:rPr>
          <w:b/>
          <w:bCs/>
          <w:color w:val="000000"/>
        </w:rPr>
        <w:t>% от начальной цены соответствующего периода</w:t>
      </w:r>
    </w:p>
    <w:p w14:paraId="1B421111" w14:textId="12732D6E" w:rsidR="001C4A95" w:rsidRPr="00FA7802" w:rsidRDefault="001C4A95" w:rsidP="001C4A9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Цена отсечения – 414 720 (четыреста четырнадцать тысяч семьсот двадцать) руб., 00 коп. </w:t>
      </w:r>
    </w:p>
    <w:p w14:paraId="3CBDF858" w14:textId="77777777" w:rsidR="001C4A95" w:rsidRDefault="001C4A95" w:rsidP="001C4A9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color w:val="000000"/>
        </w:rPr>
      </w:pPr>
    </w:p>
    <w:p w14:paraId="46B03C7B" w14:textId="77777777" w:rsidR="001C4A95" w:rsidRDefault="001C4A95" w:rsidP="00C20CF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</w:p>
    <w:p w14:paraId="11494C0B" w14:textId="77777777" w:rsidR="007D6E41" w:rsidRDefault="007D6E41" w:rsidP="007D6E4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0752F">
        <w:rPr>
          <w:rFonts w:ascii="Times New Roman CYR" w:hAnsi="Times New Roman CYR" w:cs="Times New Roman CYR"/>
          <w:color w:val="000000"/>
        </w:rPr>
        <w:t>С подробной информацией о лот</w:t>
      </w:r>
      <w:r>
        <w:rPr>
          <w:rFonts w:ascii="Times New Roman CYR" w:hAnsi="Times New Roman CYR" w:cs="Times New Roman CYR"/>
          <w:color w:val="000000"/>
        </w:rPr>
        <w:t>е</w:t>
      </w:r>
      <w:r w:rsidRPr="0000752F">
        <w:rPr>
          <w:rFonts w:ascii="Times New Roman CYR" w:hAnsi="Times New Roman CYR" w:cs="Times New Roman CYR"/>
          <w:color w:val="000000"/>
        </w:rPr>
        <w:t xml:space="preserve"> можно ознакомиться на сайте ОТ </w:t>
      </w:r>
      <w:hyperlink r:id="rId7" w:history="1">
        <w:r w:rsidRPr="00DD6BC6">
          <w:rPr>
            <w:rStyle w:val="a4"/>
          </w:rPr>
          <w:t>http://www.auction-house.ru/</w:t>
        </w:r>
      </w:hyperlink>
      <w:r w:rsidRPr="00DD6BC6">
        <w:t>, ЕФРСБ (</w:t>
      </w:r>
      <w:hyperlink r:id="rId8" w:history="1">
        <w:r w:rsidRPr="00DD6BC6">
          <w:rPr>
            <w:rStyle w:val="a4"/>
          </w:rPr>
          <w:t>http://fedresurs.ru/</w:t>
        </w:r>
      </w:hyperlink>
      <w:r w:rsidRPr="00DD6BC6">
        <w:t xml:space="preserve">) и </w:t>
      </w:r>
      <w:r w:rsidRPr="00BA1238">
        <w:t xml:space="preserve">электронной площадке АО «Российский аукционный дом» </w:t>
      </w:r>
      <w:r w:rsidRPr="008D05F1">
        <w:t>(</w:t>
      </w:r>
      <w:hyperlink r:id="rId9" w:history="1">
        <w:r w:rsidRPr="00631B36">
          <w:rPr>
            <w:rStyle w:val="a4"/>
          </w:rPr>
          <w:t>http://lot-online.ru</w:t>
        </w:r>
      </w:hyperlink>
      <w:r w:rsidRPr="008D05F1">
        <w:t>)</w:t>
      </w:r>
      <w:r w:rsidRPr="00BA1238">
        <w:t xml:space="preserve"> (далее – ЭТП).</w:t>
      </w:r>
      <w:r w:rsidRPr="007D6E41">
        <w:rPr>
          <w:b/>
          <w:bCs/>
          <w:color w:val="000000"/>
        </w:rPr>
        <w:t xml:space="preserve"> </w:t>
      </w:r>
    </w:p>
    <w:p w14:paraId="20F5E83A" w14:textId="5A554EB2" w:rsidR="007D6E41" w:rsidRPr="00FA7802" w:rsidRDefault="007D6E41" w:rsidP="007D6E4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00752F">
        <w:rPr>
          <w:b/>
          <w:bCs/>
          <w:color w:val="000000"/>
        </w:rPr>
        <w:t xml:space="preserve">Торги </w:t>
      </w:r>
      <w:r w:rsidRPr="002B5934">
        <w:rPr>
          <w:b/>
          <w:bCs/>
          <w:color w:val="000000"/>
        </w:rPr>
        <w:t>ППП</w:t>
      </w:r>
      <w:r w:rsidRPr="002B5934">
        <w:rPr>
          <w:b/>
          <w:bCs/>
          <w:color w:val="000000"/>
          <w:shd w:val="clear" w:color="auto" w:fill="FFFFFF"/>
        </w:rPr>
        <w:t xml:space="preserve"> по Лоту №</w:t>
      </w:r>
      <w:r>
        <w:rPr>
          <w:b/>
          <w:bCs/>
          <w:color w:val="000000"/>
          <w:shd w:val="clear" w:color="auto" w:fill="FFFFFF"/>
        </w:rPr>
        <w:t>2</w:t>
      </w:r>
      <w:r>
        <w:rPr>
          <w:color w:val="000000"/>
          <w:shd w:val="clear" w:color="auto" w:fill="FFFFFF"/>
        </w:rPr>
        <w:t xml:space="preserve"> </w:t>
      </w:r>
      <w:r w:rsidRPr="0000752F">
        <w:rPr>
          <w:color w:val="000000"/>
          <w:shd w:val="clear" w:color="auto" w:fill="FFFFFF"/>
        </w:rPr>
        <w:t xml:space="preserve">будут проведены на ЭТП </w:t>
      </w:r>
      <w:r w:rsidRPr="007D6E41">
        <w:rPr>
          <w:b/>
          <w:bCs/>
          <w:color w:val="000000"/>
          <w:highlight w:val="lightGray"/>
        </w:rPr>
        <w:t xml:space="preserve">с </w:t>
      </w:r>
      <w:r w:rsidR="00180270">
        <w:rPr>
          <w:b/>
          <w:bCs/>
          <w:color w:val="000000"/>
          <w:highlight w:val="lightGray"/>
        </w:rPr>
        <w:t>18</w:t>
      </w:r>
      <w:r w:rsidRPr="007D6E41">
        <w:rPr>
          <w:b/>
          <w:bCs/>
          <w:color w:val="000000"/>
          <w:highlight w:val="lightGray"/>
        </w:rPr>
        <w:t xml:space="preserve"> мая </w:t>
      </w:r>
      <w:r w:rsidRPr="007D6E41">
        <w:rPr>
          <w:b/>
          <w:highlight w:val="lightGray"/>
        </w:rPr>
        <w:t>2026 г.</w:t>
      </w:r>
      <w:r w:rsidRPr="007D6E41">
        <w:rPr>
          <w:b/>
          <w:bCs/>
          <w:color w:val="000000"/>
          <w:highlight w:val="lightGray"/>
        </w:rPr>
        <w:t xml:space="preserve"> по </w:t>
      </w:r>
      <w:r w:rsidR="001E7A20">
        <w:rPr>
          <w:b/>
          <w:bCs/>
          <w:color w:val="000000"/>
          <w:highlight w:val="lightGray"/>
        </w:rPr>
        <w:t>22</w:t>
      </w:r>
      <w:r w:rsidRPr="007D6E41">
        <w:rPr>
          <w:b/>
          <w:bCs/>
          <w:color w:val="000000"/>
          <w:highlight w:val="lightGray"/>
        </w:rPr>
        <w:t xml:space="preserve"> июля</w:t>
      </w:r>
      <w:r w:rsidRPr="007D6E41">
        <w:rPr>
          <w:rFonts w:ascii="Times New Roman CYR" w:hAnsi="Times New Roman CYR" w:cs="Times New Roman CYR"/>
          <w:color w:val="000000"/>
          <w:highlight w:val="lightGray"/>
        </w:rPr>
        <w:t xml:space="preserve"> </w:t>
      </w:r>
      <w:r w:rsidRPr="007D6E41">
        <w:rPr>
          <w:b/>
          <w:highlight w:val="lightGray"/>
        </w:rPr>
        <w:t>2026 г.</w:t>
      </w:r>
    </w:p>
    <w:p w14:paraId="14DABF95" w14:textId="087CB18D" w:rsidR="007D6E41" w:rsidRDefault="007D6E41" w:rsidP="007D6E4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52F">
        <w:rPr>
          <w:color w:val="000000"/>
        </w:rPr>
        <w:t xml:space="preserve">Заявки на участие в Торгах ППП принимаются Оператором, начиная с </w:t>
      </w:r>
      <w:r w:rsidRPr="007D6E41">
        <w:rPr>
          <w:b/>
          <w:bCs/>
          <w:color w:val="000000"/>
          <w:highlight w:val="lightGray"/>
        </w:rPr>
        <w:t>12:00</w:t>
      </w:r>
      <w:r w:rsidRPr="008D05F1">
        <w:rPr>
          <w:b/>
          <w:bCs/>
          <w:color w:val="000000"/>
        </w:rPr>
        <w:t xml:space="preserve"> часов по московскому времени </w:t>
      </w:r>
      <w:r w:rsidR="001E7A20">
        <w:rPr>
          <w:b/>
          <w:bCs/>
          <w:color w:val="000000"/>
          <w:highlight w:val="lightGray"/>
        </w:rPr>
        <w:t>18</w:t>
      </w:r>
      <w:r w:rsidRPr="007D6E41">
        <w:rPr>
          <w:b/>
          <w:bCs/>
          <w:color w:val="000000"/>
          <w:highlight w:val="lightGray"/>
        </w:rPr>
        <w:t xml:space="preserve"> мая 2026</w:t>
      </w:r>
      <w:r w:rsidRPr="00D96D5E">
        <w:rPr>
          <w:b/>
          <w:bCs/>
          <w:color w:val="000000"/>
        </w:rPr>
        <w:t xml:space="preserve"> </w:t>
      </w:r>
      <w:r w:rsidRPr="0000752F">
        <w:rPr>
          <w:b/>
        </w:rPr>
        <w:t>г.</w:t>
      </w:r>
      <w:r w:rsidRPr="0000752F">
        <w:rPr>
          <w:color w:val="000000"/>
        </w:rPr>
        <w:t xml:space="preserve"> Прием заявок на участие в Торгах ППП и задатков прекращается </w:t>
      </w:r>
      <w:r>
        <w:rPr>
          <w:color w:val="000000"/>
        </w:rPr>
        <w:t>в день и время окончания</w:t>
      </w:r>
      <w:r w:rsidRPr="007D6E41">
        <w:rPr>
          <w:color w:val="000000"/>
          <w:highlight w:val="lightGray"/>
        </w:rPr>
        <w:t xml:space="preserve"> соответствующего периода понижения цены продажи лота </w:t>
      </w:r>
      <w:r w:rsidRPr="0000752F">
        <w:rPr>
          <w:color w:val="000000"/>
        </w:rPr>
        <w:t>по московскому времени.</w:t>
      </w:r>
    </w:p>
    <w:p w14:paraId="7D3B1956" w14:textId="19BC3C3E" w:rsidR="007D6E41" w:rsidRPr="0000752F" w:rsidRDefault="007D6E41" w:rsidP="007D6E4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1541D">
        <w:rPr>
          <w:color w:val="000000"/>
        </w:rPr>
        <w:t xml:space="preserve">При наличии заявок на участие в Торгах ППП ОТ определяет победителя Торгов ППП не ранее </w:t>
      </w:r>
      <w:r w:rsidR="001E7A20">
        <w:rPr>
          <w:color w:val="000000"/>
        </w:rPr>
        <w:t>12</w:t>
      </w:r>
      <w:r w:rsidRPr="00D1541D">
        <w:rPr>
          <w:color w:val="000000"/>
        </w:rPr>
        <w:t xml:space="preserve">:00 часов по московскому времени первого рабочего дня, следующего за днем окончания </w:t>
      </w:r>
      <w:r w:rsidRPr="00D1541D">
        <w:rPr>
          <w:color w:val="000000"/>
        </w:rPr>
        <w:lastRenderedPageBreak/>
        <w:t>приема заявок на соответствующем периоде понижения цены продажи лот</w:t>
      </w:r>
      <w:r>
        <w:rPr>
          <w:color w:val="000000"/>
        </w:rPr>
        <w:t>а</w:t>
      </w:r>
      <w:r w:rsidRPr="00D1541D">
        <w:rPr>
          <w:color w:val="000000"/>
        </w:rPr>
        <w:t>, и не позднее 18:00 часов по московскому времени первого рабочего дня, следующего за днем окончания приема заявок на соответствующем</w:t>
      </w:r>
      <w:r w:rsidRPr="0000752F">
        <w:rPr>
          <w:color w:val="000000"/>
        </w:rPr>
        <w:t xml:space="preserve"> периоде понижения цены продажи </w:t>
      </w:r>
      <w:r w:rsidRPr="00D1541D">
        <w:rPr>
          <w:color w:val="000000"/>
        </w:rPr>
        <w:t>лот</w:t>
      </w:r>
      <w:r>
        <w:rPr>
          <w:color w:val="000000"/>
        </w:rPr>
        <w:t>а</w:t>
      </w:r>
      <w:r w:rsidRPr="00D1541D">
        <w:rPr>
          <w:color w:val="000000"/>
        </w:rPr>
        <w:t>.</w:t>
      </w:r>
    </w:p>
    <w:p w14:paraId="3B2CC710" w14:textId="77777777" w:rsidR="007D6E41" w:rsidRDefault="007D6E41" w:rsidP="007D6E4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52F">
        <w:rPr>
          <w:color w:val="000000"/>
        </w:rPr>
        <w:t>Оператор обеспечивает проведение Торгов ППП.</w:t>
      </w:r>
    </w:p>
    <w:p w14:paraId="2D3F7423" w14:textId="0D240DA9" w:rsidR="00FA7802" w:rsidRPr="007D6E41" w:rsidRDefault="00FA7802" w:rsidP="007D6E4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A7802">
        <w:rPr>
          <w:bCs/>
          <w:color w:val="000000"/>
        </w:rPr>
        <w:t>Начальная цена продажи лота на Торгах ППП устанавливается:</w:t>
      </w:r>
    </w:p>
    <w:p w14:paraId="4D084B2E" w14:textId="0060BECC" w:rsidR="00C20CFC" w:rsidRPr="007D6E41" w:rsidRDefault="00C20CFC" w:rsidP="00C20C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lightGray"/>
        </w:rPr>
      </w:pP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с </w:t>
      </w:r>
      <w:r w:rsidR="001E7A20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18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.0</w:t>
      </w:r>
      <w:r w:rsidR="002B5934"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5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.202</w:t>
      </w:r>
      <w:r w:rsidR="002B5934"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6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г. </w:t>
      </w:r>
      <w:r w:rsidR="002B5934"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12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:00 ч. по </w:t>
      </w:r>
      <w:r w:rsidR="001E7A20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24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.0</w:t>
      </w:r>
      <w:r w:rsidR="001C4A95"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6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.202</w:t>
      </w:r>
      <w:r w:rsidR="002B5934"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6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г. </w:t>
      </w:r>
      <w:r w:rsidR="002B5934"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12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:00 ч. - в размере начальной цены продажи лота;</w:t>
      </w:r>
    </w:p>
    <w:p w14:paraId="5239056B" w14:textId="60269E3D" w:rsidR="00C20CFC" w:rsidRPr="007D6E41" w:rsidRDefault="00C20CFC" w:rsidP="00C20C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lightGray"/>
        </w:rPr>
      </w:pP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с </w:t>
      </w:r>
      <w:r w:rsidR="001E7A20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24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.0</w:t>
      </w:r>
      <w:r w:rsidR="001C4A95"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6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.202</w:t>
      </w:r>
      <w:r w:rsidR="002B5934"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6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г. </w:t>
      </w:r>
      <w:r w:rsidR="002B5934"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12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:00 ч. по </w:t>
      </w:r>
      <w:r w:rsidR="001E7A20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01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</w:t>
      </w:r>
      <w:r w:rsidR="002B5934"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0</w:t>
      </w:r>
      <w:r w:rsidR="001E7A20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7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.202</w:t>
      </w:r>
      <w:r w:rsidR="002B5934"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6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г.</w:t>
      </w:r>
      <w:r w:rsidR="002B5934"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12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:00 ч. - в размере 9</w:t>
      </w:r>
      <w:r w:rsidR="00201C57" w:rsidRPr="00201C57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3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,</w:t>
      </w:r>
      <w:r w:rsidR="00201C57" w:rsidRPr="00201C57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00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% от начальной цены продажи лота;</w:t>
      </w:r>
    </w:p>
    <w:p w14:paraId="7091AE50" w14:textId="1DEDC2BA" w:rsidR="00C20CFC" w:rsidRPr="007D6E41" w:rsidRDefault="00C20CFC" w:rsidP="00C20C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lightGray"/>
        </w:rPr>
      </w:pP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с </w:t>
      </w:r>
      <w:r w:rsidR="001E7A20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01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</w:t>
      </w:r>
      <w:r w:rsidR="002B5934"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0</w:t>
      </w:r>
      <w:r w:rsidR="001E7A20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7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.202</w:t>
      </w:r>
      <w:r w:rsidR="002B5934"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6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г. </w:t>
      </w:r>
      <w:r w:rsidR="002B5934"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12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:00 ч. по </w:t>
      </w:r>
      <w:r w:rsidR="001E7A20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08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</w:t>
      </w:r>
      <w:r w:rsidR="002B5934"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0</w:t>
      </w:r>
      <w:r w:rsidR="001E7A20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7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.202</w:t>
      </w:r>
      <w:r w:rsidR="002B5934"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6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г. </w:t>
      </w:r>
      <w:r w:rsidR="002B5934"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12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:00 ч. - в размере </w:t>
      </w:r>
      <w:r w:rsidR="00201C57" w:rsidRPr="00201C57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86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,00% от начальной цены продажи лота;</w:t>
      </w:r>
    </w:p>
    <w:p w14:paraId="1FD9281A" w14:textId="0C19354F" w:rsidR="00C20CFC" w:rsidRPr="007D6E41" w:rsidRDefault="00C20CFC" w:rsidP="00C20C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lightGray"/>
        </w:rPr>
      </w:pP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с </w:t>
      </w:r>
      <w:r w:rsidR="001E7A20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08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</w:t>
      </w:r>
      <w:r w:rsidR="002B5934"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0</w:t>
      </w:r>
      <w:r w:rsidR="001E7A20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7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.202</w:t>
      </w:r>
      <w:r w:rsidR="002B5934"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6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г. </w:t>
      </w:r>
      <w:r w:rsidR="002B5934"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12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:00 ч. по </w:t>
      </w:r>
      <w:r w:rsidR="001E7A20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15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</w:t>
      </w:r>
      <w:r w:rsidR="002B5934"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0</w:t>
      </w:r>
      <w:r w:rsidR="001C4A95"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7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.202</w:t>
      </w:r>
      <w:r w:rsidR="002B5934"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6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г. </w:t>
      </w:r>
      <w:r w:rsidR="002B5934"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12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:00 ч. - в размере </w:t>
      </w:r>
      <w:r w:rsidR="00201C57" w:rsidRPr="00201C57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79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,</w:t>
      </w:r>
      <w:r w:rsidR="00201C57" w:rsidRPr="00201C57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0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0% от начальной цены продажи лота;</w:t>
      </w:r>
    </w:p>
    <w:p w14:paraId="28511D26" w14:textId="6B66BEE1" w:rsidR="00420FD7" w:rsidRDefault="00C20CFC" w:rsidP="00FA78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с </w:t>
      </w:r>
      <w:r w:rsidR="001E7A20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15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</w:t>
      </w:r>
      <w:r w:rsidR="002B5934"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0</w:t>
      </w:r>
      <w:r w:rsidR="001C4A95"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7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.202</w:t>
      </w:r>
      <w:r w:rsidR="002B5934"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6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г. </w:t>
      </w:r>
      <w:r w:rsidR="002B5934"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12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:00 ч. по </w:t>
      </w:r>
      <w:r w:rsidR="001E7A20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22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</w:t>
      </w:r>
      <w:r w:rsidR="002B5934"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0</w:t>
      </w:r>
      <w:r w:rsidR="001C4A95"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7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.202</w:t>
      </w:r>
      <w:r w:rsidR="002B5934"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6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г. </w:t>
      </w:r>
      <w:r w:rsidR="002B5934"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12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:00 ч. - в размере </w:t>
      </w:r>
      <w:r w:rsidR="00590B52" w:rsidRPr="00590B52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72</w:t>
      </w:r>
      <w:r w:rsidRPr="007D6E4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,00% от начальной цены продажи лота.</w:t>
      </w:r>
    </w:p>
    <w:p w14:paraId="6FED7981" w14:textId="77777777" w:rsidR="00FA7802" w:rsidRPr="0000752F" w:rsidRDefault="00FA7802" w:rsidP="007D6E4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47BF982A" w14:textId="77777777" w:rsidR="00FA7802" w:rsidRPr="00442148" w:rsidRDefault="00FA7802" w:rsidP="008E4E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33E19E33" w14:textId="2471BF3D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и Торгах ППП допускаются физические и юридические лица (далее – Заявитель), зарегистрированные в установленном порядке на </w:t>
      </w:r>
      <w:r w:rsidR="00DB0166" w:rsidRPr="0000752F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и Торгах ППП Заявитель представляет Оператору заявку на участие в Торгах (Торгах ППП).</w:t>
      </w:r>
    </w:p>
    <w:p w14:paraId="717ECFE9" w14:textId="77777777" w:rsidR="00EA7238" w:rsidRPr="0000752F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52F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00752F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495EA" w14:textId="4C9F65CD" w:rsidR="006A3552" w:rsidRPr="008D05F1" w:rsidRDefault="00EA7238" w:rsidP="006A35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</w:t>
      </w:r>
      <w:r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Заявитель обязан в срок, указанный в настоящем сообщении, и в соответствии с договором о внесении задатка внести задаток путем перечисления денежных </w:t>
      </w:r>
      <w:r w:rsidR="006A3552"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средств на расчетный счет Оператора электронной площадки: </w:t>
      </w:r>
    </w:p>
    <w:p w14:paraId="106808B4" w14:textId="77777777" w:rsidR="006A3552" w:rsidRPr="006A3552" w:rsidRDefault="006A3552" w:rsidP="006A35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552">
        <w:rPr>
          <w:rFonts w:ascii="Times New Roman" w:hAnsi="Times New Roman" w:cs="Times New Roman"/>
          <w:color w:val="000000"/>
          <w:sz w:val="24"/>
          <w:szCs w:val="24"/>
        </w:rPr>
        <w:t>Получатель - АО «Российский аукционный дом» (ИНН 7838430413, КПП 783801001):</w:t>
      </w:r>
    </w:p>
    <w:p w14:paraId="02229AF1" w14:textId="77777777" w:rsidR="006A3552" w:rsidRPr="006A3552" w:rsidRDefault="006A3552" w:rsidP="006A35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552">
        <w:rPr>
          <w:rFonts w:ascii="Times New Roman" w:hAnsi="Times New Roman" w:cs="Times New Roman"/>
          <w:color w:val="000000"/>
          <w:sz w:val="24"/>
          <w:szCs w:val="24"/>
        </w:rPr>
        <w:t>р/с № 40702810355000036459 в СЕВЕРО-ЗАПАДНЫЙ БАНК ПАО СБЕРБАНК,</w:t>
      </w:r>
    </w:p>
    <w:p w14:paraId="31195FF6" w14:textId="77777777" w:rsidR="006A3552" w:rsidRDefault="006A3552" w:rsidP="006A35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552">
        <w:rPr>
          <w:rFonts w:ascii="Times New Roman" w:hAnsi="Times New Roman" w:cs="Times New Roman"/>
          <w:color w:val="000000"/>
          <w:sz w:val="24"/>
          <w:szCs w:val="24"/>
        </w:rPr>
        <w:t>БИК 044030653, к/с 30101810500000000653.</w:t>
      </w:r>
    </w:p>
    <w:p w14:paraId="01C529D3" w14:textId="30AE410D" w:rsidR="006A3552" w:rsidRPr="008D05F1" w:rsidRDefault="006A3552" w:rsidP="006A35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8FAFF21" w14:textId="7BFDD47F" w:rsidR="00EA7238" w:rsidRPr="0000752F" w:rsidRDefault="00EA7238" w:rsidP="006A35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00752F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6B69B98D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Задаток за участие в Торгах составляет </w:t>
      </w:r>
      <w:r w:rsidR="00590B52" w:rsidRPr="00590B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590B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Пять</w:t>
      </w:r>
      <w:r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) процентов от начальной цены лота</w:t>
      </w:r>
      <w:r w:rsidRPr="0080724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Задаток за участие в Торгах ППП составляет </w:t>
      </w:r>
      <w:r w:rsidR="00590B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8D0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r w:rsidR="00590B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Пять</w:t>
      </w:r>
      <w:r w:rsidRPr="008D0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процентов от </w:t>
      </w:r>
      <w:r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начальной цены продажи лота на</w:t>
      </w:r>
      <w:r w:rsidR="00BC3D39"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соответствующем </w:t>
      </w:r>
      <w:r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периоде.</w:t>
      </w:r>
      <w:r w:rsidRPr="008072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34C3" w:rsidRPr="001634C3">
        <w:rPr>
          <w:rFonts w:ascii="Times New Roman" w:hAnsi="Times New Roman" w:cs="Times New Roman"/>
          <w:color w:val="000000"/>
          <w:sz w:val="24"/>
          <w:szCs w:val="24"/>
        </w:rPr>
        <w:t>Задаток считается внесенным с даты поступления всей суммы Задатка на указанный счет.</w:t>
      </w:r>
    </w:p>
    <w:p w14:paraId="4D2C79F3" w14:textId="77777777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(Торгов ППП) (далее - Договор), и договором о внесении задатка можно ознакомиться на </w:t>
      </w:r>
      <w:r w:rsidR="0070175B" w:rsidRPr="0000752F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77777777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3AD5EC7" w14:textId="77777777" w:rsidR="00EA7238" w:rsidRPr="0000752F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52F">
        <w:rPr>
          <w:rFonts w:ascii="Times New Roman" w:hAnsi="Times New Roman" w:cs="Times New Roman"/>
          <w:sz w:val="24"/>
          <w:szCs w:val="24"/>
        </w:rPr>
        <w:lastRenderedPageBreak/>
        <w:t>ОТ</w:t>
      </w:r>
      <w:r w:rsidR="00EA7238" w:rsidRPr="0000752F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00752F">
        <w:rPr>
          <w:rFonts w:ascii="Times New Roman" w:hAnsi="Times New Roman" w:cs="Times New Roman"/>
          <w:sz w:val="24"/>
          <w:szCs w:val="24"/>
        </w:rPr>
        <w:t>ОТ</w:t>
      </w:r>
      <w:r w:rsidR="00EA7238" w:rsidRPr="0000752F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</w:t>
      </w:r>
      <w:r w:rsidR="0070175B" w:rsidRPr="0000752F">
        <w:rPr>
          <w:rFonts w:ascii="Times New Roman" w:hAnsi="Times New Roman" w:cs="Times New Roman"/>
          <w:sz w:val="24"/>
          <w:szCs w:val="24"/>
        </w:rPr>
        <w:t>ОТ</w:t>
      </w:r>
      <w:r w:rsidR="00EA7238" w:rsidRPr="0000752F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00752F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00752F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263964E4" w14:textId="32B297F1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</w:t>
      </w:r>
      <w:r w:rsidR="008D05F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>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2E045B7" w14:textId="5BCC3E8F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0DF2A82" w14:textId="77777777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C6EC3CD" w14:textId="4F8F805E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лоту прием заявок прекращается. Протокол о результатах проведения Торгов ППП, утвержденный </w:t>
      </w:r>
      <w:r w:rsidR="00722ECA" w:rsidRPr="0000752F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00752F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77777777" w:rsidR="00EA7238" w:rsidRPr="0000752F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00752F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D5A5B85" w14:textId="69FD12F4" w:rsidR="00A41F3F" w:rsidRPr="0000752F" w:rsidRDefault="00EA7238" w:rsidP="00A41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00752F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00752F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41F3F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061D5A" w:rsidRPr="0000752F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A41F3F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75726D30" w14:textId="77777777" w:rsidR="001B3631" w:rsidRDefault="00EA7238" w:rsidP="001B36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</w:t>
      </w:r>
      <w:r w:rsidR="001B3631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дней с даты заключения Договора определенную на Торгах (Торгах ППП) цену продажи лота за вычетом внесенного ранее задатка по следующим реквизитам: </w:t>
      </w:r>
    </w:p>
    <w:p w14:paraId="287B5767" w14:textId="76597894" w:rsidR="001B3631" w:rsidRPr="001B3631" w:rsidRDefault="001B3631" w:rsidP="001B36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EA7238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олучатель платежа - </w:t>
      </w:r>
      <w:r w:rsidRPr="001B3631">
        <w:rPr>
          <w:rFonts w:ascii="Times New Roman" w:hAnsi="Times New Roman" w:cs="Times New Roman"/>
          <w:color w:val="000000"/>
          <w:sz w:val="24"/>
          <w:szCs w:val="24"/>
        </w:rPr>
        <w:t>Общество с ограниченной ответственностью «Юмакс Капитал»</w:t>
      </w:r>
    </w:p>
    <w:p w14:paraId="1ED4D4F9" w14:textId="77777777" w:rsidR="001B3631" w:rsidRPr="001B3631" w:rsidRDefault="001B3631" w:rsidP="001B36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3631">
        <w:rPr>
          <w:rFonts w:ascii="Times New Roman" w:hAnsi="Times New Roman" w:cs="Times New Roman"/>
          <w:color w:val="000000"/>
          <w:sz w:val="24"/>
          <w:szCs w:val="24"/>
        </w:rPr>
        <w:t>Номер счёта: 40701810601100000460 в Банк АО "АЛЬФА-БАНК"</w:t>
      </w:r>
    </w:p>
    <w:p w14:paraId="65FB2407" w14:textId="77777777" w:rsidR="001B3631" w:rsidRPr="001B3631" w:rsidRDefault="001B3631" w:rsidP="001B36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3631">
        <w:rPr>
          <w:rFonts w:ascii="Times New Roman" w:hAnsi="Times New Roman" w:cs="Times New Roman"/>
          <w:color w:val="000000"/>
          <w:sz w:val="24"/>
          <w:szCs w:val="24"/>
        </w:rPr>
        <w:t>ИНН: 7729698361, КПП: 772901001</w:t>
      </w:r>
    </w:p>
    <w:p w14:paraId="6EA21CFF" w14:textId="77777777" w:rsidR="001B3631" w:rsidRPr="001B3631" w:rsidRDefault="001B3631" w:rsidP="001B36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3631">
        <w:rPr>
          <w:rFonts w:ascii="Times New Roman" w:hAnsi="Times New Roman" w:cs="Times New Roman"/>
          <w:color w:val="000000"/>
          <w:sz w:val="24"/>
          <w:szCs w:val="24"/>
        </w:rPr>
        <w:lastRenderedPageBreak/>
        <w:t>БИК банка: 044525593</w:t>
      </w:r>
    </w:p>
    <w:p w14:paraId="310E71CF" w14:textId="77777777" w:rsidR="001B3631" w:rsidRDefault="001B3631" w:rsidP="001B36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3631">
        <w:rPr>
          <w:rFonts w:ascii="Times New Roman" w:hAnsi="Times New Roman" w:cs="Times New Roman"/>
          <w:color w:val="000000"/>
          <w:sz w:val="24"/>
          <w:szCs w:val="24"/>
        </w:rPr>
        <w:t>Кор. счёт: 30101810200000000593.</w:t>
      </w:r>
    </w:p>
    <w:p w14:paraId="170CE650" w14:textId="7AE1A188" w:rsidR="00EA7238" w:rsidRPr="0000752F" w:rsidRDefault="00EA7238" w:rsidP="001B36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В назначении платежа необходимо указывать</w:t>
      </w:r>
      <w:r w:rsidRPr="00A6759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6721D">
        <w:rPr>
          <w:rFonts w:ascii="Times New Roman" w:hAnsi="Times New Roman" w:cs="Times New Roman"/>
          <w:sz w:val="24"/>
          <w:szCs w:val="24"/>
        </w:rPr>
        <w:t>реквизиты Договора, номер лота и дату проведения Торгов (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период проведения Торгов ППП). В случае, если Победитель не исполнит свои обязательства, указанные в настоящем сообщении, </w:t>
      </w:r>
      <w:r w:rsidR="00722ECA" w:rsidRPr="0000752F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77777777" w:rsidR="00EA7238" w:rsidRPr="0086721D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(Торгов ППП) не позднее, чем за 3 (Три) дня до </w:t>
      </w:r>
      <w:r w:rsidR="00EA7238" w:rsidRPr="0086721D">
        <w:rPr>
          <w:rFonts w:ascii="Times New Roman" w:hAnsi="Times New Roman" w:cs="Times New Roman"/>
          <w:sz w:val="24"/>
          <w:szCs w:val="24"/>
        </w:rPr>
        <w:t>даты подведения итогов Торгов (Торгов ППП).</w:t>
      </w:r>
    </w:p>
    <w:p w14:paraId="576157B5" w14:textId="6DF2536C" w:rsidR="00EA7238" w:rsidRPr="0086721D" w:rsidRDefault="006B43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21D">
        <w:rPr>
          <w:rFonts w:ascii="Times New Roman" w:hAnsi="Times New Roman" w:cs="Times New Roman"/>
          <w:sz w:val="24"/>
          <w:szCs w:val="24"/>
        </w:rPr>
        <w:t xml:space="preserve">Информацию о реализуемом имуществе </w:t>
      </w:r>
      <w:r w:rsidR="00EA7238" w:rsidRPr="0086721D">
        <w:rPr>
          <w:rFonts w:ascii="Times New Roman" w:hAnsi="Times New Roman" w:cs="Times New Roman"/>
          <w:sz w:val="24"/>
          <w:szCs w:val="24"/>
        </w:rPr>
        <w:t xml:space="preserve">можно получить </w:t>
      </w:r>
      <w:r w:rsidR="00EA7238" w:rsidRPr="008672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</w:t>
      </w:r>
      <w:r w:rsidR="0086721D" w:rsidRPr="0086721D">
        <w:rPr>
          <w:rFonts w:ascii="Times New Roman" w:hAnsi="Times New Roman" w:cs="Times New Roman"/>
          <w:sz w:val="24"/>
          <w:szCs w:val="24"/>
          <w:shd w:val="clear" w:color="auto" w:fill="FFFFFF"/>
        </w:rPr>
        <w:t>09</w:t>
      </w:r>
      <w:r w:rsidR="008E4E05" w:rsidRPr="0086721D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="00467D6B" w:rsidRPr="0086721D">
        <w:rPr>
          <w:rFonts w:ascii="Times New Roman" w:hAnsi="Times New Roman" w:cs="Times New Roman"/>
          <w:sz w:val="24"/>
          <w:szCs w:val="24"/>
        </w:rPr>
        <w:t xml:space="preserve"> д</w:t>
      </w:r>
      <w:r w:rsidR="00EA7238" w:rsidRPr="008672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</w:t>
      </w:r>
      <w:r w:rsidR="008E4E05" w:rsidRPr="0086721D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86721D" w:rsidRPr="0086721D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8E4E05" w:rsidRPr="0086721D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="00467D6B" w:rsidRPr="0086721D">
        <w:rPr>
          <w:rFonts w:ascii="Times New Roman" w:hAnsi="Times New Roman" w:cs="Times New Roman"/>
          <w:sz w:val="24"/>
          <w:szCs w:val="24"/>
        </w:rPr>
        <w:t xml:space="preserve"> </w:t>
      </w:r>
      <w:r w:rsidR="00EA7238" w:rsidRPr="0086721D">
        <w:rPr>
          <w:rFonts w:ascii="Times New Roman" w:hAnsi="Times New Roman" w:cs="Times New Roman"/>
          <w:sz w:val="24"/>
          <w:szCs w:val="24"/>
        </w:rPr>
        <w:t>часов</w:t>
      </w:r>
      <w:r w:rsidR="0086721D" w:rsidRPr="0086721D">
        <w:rPr>
          <w:rFonts w:ascii="Times New Roman" w:hAnsi="Times New Roman" w:cs="Times New Roman"/>
          <w:sz w:val="24"/>
          <w:szCs w:val="24"/>
        </w:rPr>
        <w:t xml:space="preserve"> (МСК)</w:t>
      </w:r>
      <w:r w:rsidR="007D6E41">
        <w:rPr>
          <w:rFonts w:ascii="Times New Roman" w:hAnsi="Times New Roman" w:cs="Times New Roman"/>
          <w:sz w:val="24"/>
          <w:szCs w:val="24"/>
        </w:rPr>
        <w:t>, по телефону:</w:t>
      </w:r>
      <w:r w:rsidR="00EA7238" w:rsidRPr="0086721D">
        <w:rPr>
          <w:rFonts w:ascii="Times New Roman" w:hAnsi="Times New Roman" w:cs="Times New Roman"/>
          <w:sz w:val="24"/>
          <w:szCs w:val="24"/>
        </w:rPr>
        <w:t xml:space="preserve"> </w:t>
      </w:r>
      <w:r w:rsidR="0086721D" w:rsidRPr="0086721D">
        <w:rPr>
          <w:rFonts w:ascii="Times New Roman" w:hAnsi="Times New Roman" w:cs="Times New Roman"/>
          <w:sz w:val="24"/>
          <w:szCs w:val="24"/>
        </w:rPr>
        <w:t>8 (9</w:t>
      </w:r>
      <w:r w:rsidR="001B3631">
        <w:rPr>
          <w:rFonts w:ascii="Times New Roman" w:hAnsi="Times New Roman" w:cs="Times New Roman"/>
          <w:sz w:val="24"/>
          <w:szCs w:val="24"/>
        </w:rPr>
        <w:t>67</w:t>
      </w:r>
      <w:r w:rsidR="0086721D" w:rsidRPr="0086721D">
        <w:rPr>
          <w:rFonts w:ascii="Times New Roman" w:hAnsi="Times New Roman" w:cs="Times New Roman"/>
          <w:sz w:val="24"/>
          <w:szCs w:val="24"/>
        </w:rPr>
        <w:t xml:space="preserve">) </w:t>
      </w:r>
      <w:r w:rsidR="001B3631">
        <w:rPr>
          <w:rFonts w:ascii="Times New Roman" w:hAnsi="Times New Roman" w:cs="Times New Roman"/>
          <w:sz w:val="24"/>
          <w:szCs w:val="24"/>
        </w:rPr>
        <w:t>246</w:t>
      </w:r>
      <w:r w:rsidR="0086721D" w:rsidRPr="0086721D">
        <w:rPr>
          <w:rFonts w:ascii="Times New Roman" w:hAnsi="Times New Roman" w:cs="Times New Roman"/>
          <w:sz w:val="24"/>
          <w:szCs w:val="24"/>
        </w:rPr>
        <w:t>-</w:t>
      </w:r>
      <w:r w:rsidR="001B3631">
        <w:rPr>
          <w:rFonts w:ascii="Times New Roman" w:hAnsi="Times New Roman" w:cs="Times New Roman"/>
          <w:sz w:val="24"/>
          <w:szCs w:val="24"/>
        </w:rPr>
        <w:t>44</w:t>
      </w:r>
      <w:r w:rsidR="0086721D" w:rsidRPr="0086721D">
        <w:rPr>
          <w:rFonts w:ascii="Times New Roman" w:hAnsi="Times New Roman" w:cs="Times New Roman"/>
          <w:sz w:val="24"/>
          <w:szCs w:val="24"/>
        </w:rPr>
        <w:t>-</w:t>
      </w:r>
      <w:r w:rsidR="007D6E41">
        <w:rPr>
          <w:rFonts w:ascii="Times New Roman" w:hAnsi="Times New Roman" w:cs="Times New Roman"/>
          <w:sz w:val="24"/>
          <w:szCs w:val="24"/>
        </w:rPr>
        <w:t>06</w:t>
      </w:r>
      <w:r w:rsidR="0086721D" w:rsidRPr="0086721D">
        <w:rPr>
          <w:rFonts w:ascii="Times New Roman" w:hAnsi="Times New Roman" w:cs="Times New Roman"/>
          <w:sz w:val="24"/>
          <w:szCs w:val="24"/>
        </w:rPr>
        <w:t xml:space="preserve">, 8 (812) 777-57-57, (доб. </w:t>
      </w:r>
      <w:r w:rsidR="007D6E41">
        <w:rPr>
          <w:rFonts w:ascii="Times New Roman" w:hAnsi="Times New Roman" w:cs="Times New Roman"/>
          <w:sz w:val="24"/>
          <w:szCs w:val="24"/>
        </w:rPr>
        <w:t>278</w:t>
      </w:r>
      <w:r w:rsidR="0086721D" w:rsidRPr="0086721D">
        <w:rPr>
          <w:rFonts w:ascii="Times New Roman" w:hAnsi="Times New Roman" w:cs="Times New Roman"/>
          <w:sz w:val="24"/>
          <w:szCs w:val="24"/>
        </w:rPr>
        <w:t>),</w:t>
      </w:r>
      <w:r w:rsidR="008E4E05" w:rsidRPr="0086721D">
        <w:rPr>
          <w:rFonts w:ascii="Times New Roman" w:hAnsi="Times New Roman" w:cs="Times New Roman"/>
          <w:sz w:val="24"/>
          <w:szCs w:val="24"/>
        </w:rPr>
        <w:t xml:space="preserve"> </w:t>
      </w:r>
      <w:r w:rsidR="007D6E41">
        <w:rPr>
          <w:rFonts w:ascii="Times New Roman" w:hAnsi="Times New Roman" w:cs="Times New Roman"/>
          <w:sz w:val="24"/>
          <w:szCs w:val="24"/>
          <w:lang w:val="en-US"/>
        </w:rPr>
        <w:t>fokina</w:t>
      </w:r>
      <w:r w:rsidR="008E4E05" w:rsidRPr="0086721D">
        <w:rPr>
          <w:rFonts w:ascii="Times New Roman" w:hAnsi="Times New Roman" w:cs="Times New Roman"/>
          <w:sz w:val="24"/>
          <w:szCs w:val="24"/>
        </w:rPr>
        <w:t xml:space="preserve">@auction-house.ru, </w:t>
      </w:r>
      <w:r w:rsidR="007D6E41">
        <w:rPr>
          <w:rFonts w:ascii="Times New Roman" w:hAnsi="Times New Roman" w:cs="Times New Roman"/>
          <w:sz w:val="24"/>
          <w:szCs w:val="24"/>
        </w:rPr>
        <w:t>Фокина Виктория</w:t>
      </w:r>
      <w:r w:rsidR="008E4E05" w:rsidRPr="0086721D">
        <w:rPr>
          <w:rFonts w:ascii="Times New Roman" w:hAnsi="Times New Roman" w:cs="Times New Roman"/>
          <w:sz w:val="24"/>
          <w:szCs w:val="24"/>
        </w:rPr>
        <w:t>.</w:t>
      </w:r>
    </w:p>
    <w:p w14:paraId="32678B78" w14:textId="63B20E59" w:rsidR="007D6E41" w:rsidRPr="007D6E41" w:rsidRDefault="007D6E41" w:rsidP="007D6E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D21">
        <w:rPr>
          <w:rFonts w:ascii="Times New Roman" w:hAnsi="Times New Roman" w:cs="Times New Roman"/>
          <w:sz w:val="24"/>
          <w:szCs w:val="24"/>
        </w:rPr>
        <w:t>Ознакомление с Лотом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D21">
        <w:rPr>
          <w:rFonts w:ascii="Times New Roman" w:hAnsi="Times New Roman" w:cs="Times New Roman"/>
          <w:sz w:val="24"/>
          <w:szCs w:val="24"/>
        </w:rPr>
        <w:t xml:space="preserve"> производится по адресу нахождения Лот</w:t>
      </w:r>
      <w:r w:rsidR="005770DC">
        <w:rPr>
          <w:rFonts w:ascii="Times New Roman" w:hAnsi="Times New Roman" w:cs="Times New Roman"/>
          <w:sz w:val="24"/>
          <w:szCs w:val="24"/>
        </w:rPr>
        <w:t>а</w:t>
      </w:r>
      <w:r w:rsidRPr="00525D21">
        <w:rPr>
          <w:rFonts w:ascii="Times New Roman" w:hAnsi="Times New Roman" w:cs="Times New Roman"/>
          <w:sz w:val="24"/>
          <w:szCs w:val="24"/>
        </w:rPr>
        <w:t>, по предварительной договоренности в рабочие дни с 09.00 до 17.00, контактный телефон Конкурсного управляющего: +7 (919) 866-66-77.</w:t>
      </w:r>
    </w:p>
    <w:p w14:paraId="4C6E9F4F" w14:textId="3D700732" w:rsidR="00BE0BF1" w:rsidRPr="0086721D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21D">
        <w:rPr>
          <w:rFonts w:ascii="Times New Roman" w:hAnsi="Times New Roman" w:cs="Times New Roman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9D5869">
      <w:pgSz w:w="11909" w:h="16834"/>
      <w:pgMar w:top="1134" w:right="852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61A29" w14:textId="77777777" w:rsidR="00355EB5" w:rsidRDefault="00355EB5" w:rsidP="00DF0D23">
      <w:pPr>
        <w:spacing w:after="0" w:line="240" w:lineRule="auto"/>
      </w:pPr>
      <w:r>
        <w:separator/>
      </w:r>
    </w:p>
  </w:endnote>
  <w:endnote w:type="continuationSeparator" w:id="0">
    <w:p w14:paraId="2962AAB2" w14:textId="77777777" w:rsidR="00355EB5" w:rsidRDefault="00355EB5" w:rsidP="00DF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CD539" w14:textId="77777777" w:rsidR="00355EB5" w:rsidRDefault="00355EB5" w:rsidP="00DF0D23">
      <w:pPr>
        <w:spacing w:after="0" w:line="240" w:lineRule="auto"/>
      </w:pPr>
      <w:r>
        <w:separator/>
      </w:r>
    </w:p>
  </w:footnote>
  <w:footnote w:type="continuationSeparator" w:id="0">
    <w:p w14:paraId="613885F0" w14:textId="77777777" w:rsidR="00355EB5" w:rsidRDefault="00355EB5" w:rsidP="00DF0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0752F"/>
    <w:rsid w:val="00010C6F"/>
    <w:rsid w:val="00021E24"/>
    <w:rsid w:val="00047751"/>
    <w:rsid w:val="00051158"/>
    <w:rsid w:val="00051166"/>
    <w:rsid w:val="00061D5A"/>
    <w:rsid w:val="000D3E2A"/>
    <w:rsid w:val="000F65C9"/>
    <w:rsid w:val="00130BFB"/>
    <w:rsid w:val="0015099D"/>
    <w:rsid w:val="001634C3"/>
    <w:rsid w:val="00171621"/>
    <w:rsid w:val="00180270"/>
    <w:rsid w:val="001B3631"/>
    <w:rsid w:val="001C4A95"/>
    <w:rsid w:val="001D4B58"/>
    <w:rsid w:val="001E7A20"/>
    <w:rsid w:val="001F039D"/>
    <w:rsid w:val="00201C57"/>
    <w:rsid w:val="002A15DF"/>
    <w:rsid w:val="002B5934"/>
    <w:rsid w:val="002C312D"/>
    <w:rsid w:val="002E1E73"/>
    <w:rsid w:val="00355EB5"/>
    <w:rsid w:val="00365722"/>
    <w:rsid w:val="003A3592"/>
    <w:rsid w:val="003A57AD"/>
    <w:rsid w:val="00420FD7"/>
    <w:rsid w:val="0043161C"/>
    <w:rsid w:val="00437E26"/>
    <w:rsid w:val="00442148"/>
    <w:rsid w:val="0045124D"/>
    <w:rsid w:val="00467D6B"/>
    <w:rsid w:val="0047507E"/>
    <w:rsid w:val="00491F3A"/>
    <w:rsid w:val="004E5E42"/>
    <w:rsid w:val="004F4360"/>
    <w:rsid w:val="00526BC7"/>
    <w:rsid w:val="00543CC6"/>
    <w:rsid w:val="005506EE"/>
    <w:rsid w:val="00564010"/>
    <w:rsid w:val="00566174"/>
    <w:rsid w:val="005770DC"/>
    <w:rsid w:val="00590B52"/>
    <w:rsid w:val="005B38BA"/>
    <w:rsid w:val="005F1EFC"/>
    <w:rsid w:val="00634151"/>
    <w:rsid w:val="00637A0F"/>
    <w:rsid w:val="0069771B"/>
    <w:rsid w:val="006A3552"/>
    <w:rsid w:val="006A6740"/>
    <w:rsid w:val="006B43E3"/>
    <w:rsid w:val="0070175B"/>
    <w:rsid w:val="007229EA"/>
    <w:rsid w:val="00722ECA"/>
    <w:rsid w:val="00763106"/>
    <w:rsid w:val="007707B8"/>
    <w:rsid w:val="007A17E4"/>
    <w:rsid w:val="007D6E41"/>
    <w:rsid w:val="00807246"/>
    <w:rsid w:val="00836D6C"/>
    <w:rsid w:val="00844F87"/>
    <w:rsid w:val="00865FD7"/>
    <w:rsid w:val="0086721D"/>
    <w:rsid w:val="00883CD1"/>
    <w:rsid w:val="008A37E3"/>
    <w:rsid w:val="008B267D"/>
    <w:rsid w:val="008D05F1"/>
    <w:rsid w:val="008E4E05"/>
    <w:rsid w:val="00914D34"/>
    <w:rsid w:val="009523B6"/>
    <w:rsid w:val="00952ED1"/>
    <w:rsid w:val="009730D9"/>
    <w:rsid w:val="00997993"/>
    <w:rsid w:val="009A207E"/>
    <w:rsid w:val="009A2AA8"/>
    <w:rsid w:val="009C500F"/>
    <w:rsid w:val="009C6E48"/>
    <w:rsid w:val="009D5869"/>
    <w:rsid w:val="009F0E7B"/>
    <w:rsid w:val="00A03865"/>
    <w:rsid w:val="00A115B3"/>
    <w:rsid w:val="00A41F3F"/>
    <w:rsid w:val="00A67595"/>
    <w:rsid w:val="00A81E4E"/>
    <w:rsid w:val="00AB5A55"/>
    <w:rsid w:val="00B83E9D"/>
    <w:rsid w:val="00BA1238"/>
    <w:rsid w:val="00BC3D39"/>
    <w:rsid w:val="00BE0BF1"/>
    <w:rsid w:val="00BE1559"/>
    <w:rsid w:val="00C11EFF"/>
    <w:rsid w:val="00C20CFC"/>
    <w:rsid w:val="00C60C0E"/>
    <w:rsid w:val="00C9585C"/>
    <w:rsid w:val="00CD775D"/>
    <w:rsid w:val="00CE011E"/>
    <w:rsid w:val="00CE24B7"/>
    <w:rsid w:val="00D1541D"/>
    <w:rsid w:val="00D57DB3"/>
    <w:rsid w:val="00D62667"/>
    <w:rsid w:val="00D6315B"/>
    <w:rsid w:val="00D96D5E"/>
    <w:rsid w:val="00DB0166"/>
    <w:rsid w:val="00DD18D5"/>
    <w:rsid w:val="00DD516A"/>
    <w:rsid w:val="00DF0D23"/>
    <w:rsid w:val="00DF5D3C"/>
    <w:rsid w:val="00E12685"/>
    <w:rsid w:val="00E2240B"/>
    <w:rsid w:val="00E614D3"/>
    <w:rsid w:val="00E6462F"/>
    <w:rsid w:val="00E72075"/>
    <w:rsid w:val="00E91A03"/>
    <w:rsid w:val="00EA7238"/>
    <w:rsid w:val="00EE4F14"/>
    <w:rsid w:val="00EF7B85"/>
    <w:rsid w:val="00F05E04"/>
    <w:rsid w:val="00F26DD3"/>
    <w:rsid w:val="00F60D53"/>
    <w:rsid w:val="00F61FFE"/>
    <w:rsid w:val="00FA3DE1"/>
    <w:rsid w:val="00FA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93C9A6E0-E2A3-44CC-992E-37EC9D6A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F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0D23"/>
    <w:rPr>
      <w:rFonts w:ascii="Calibri" w:hAnsi="Calibri" w:cs="Calibri"/>
    </w:rPr>
  </w:style>
  <w:style w:type="paragraph" w:styleId="ac">
    <w:name w:val="footer"/>
    <w:basedOn w:val="a"/>
    <w:link w:val="ad"/>
    <w:uiPriority w:val="99"/>
    <w:unhideWhenUsed/>
    <w:rsid w:val="00DF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0D23"/>
    <w:rPr>
      <w:rFonts w:ascii="Calibri" w:hAnsi="Calibri" w:cs="Calibri"/>
    </w:rPr>
  </w:style>
  <w:style w:type="character" w:styleId="ae">
    <w:name w:val="Unresolved Mention"/>
    <w:basedOn w:val="a0"/>
    <w:uiPriority w:val="99"/>
    <w:semiHidden/>
    <w:unhideWhenUsed/>
    <w:rsid w:val="008D0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res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0B031-A4D9-4229-98C6-7FC585BA1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4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Гробова Яна Олеговна</cp:lastModifiedBy>
  <cp:revision>2</cp:revision>
  <cp:lastPrinted>2022-10-20T05:15:00Z</cp:lastPrinted>
  <dcterms:created xsi:type="dcterms:W3CDTF">2022-08-08T05:58:00Z</dcterms:created>
  <dcterms:modified xsi:type="dcterms:W3CDTF">2026-05-14T08:04:00Z</dcterms:modified>
</cp:coreProperties>
</file>