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Ставропольский край, г. Минеральные Воды</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Грязнова Наталья Александровна (дата рождения: 11.12.1978 г., место рождения: гор. Минеральные Воды Ставропольский край, СНИЛС 050-779- 299 85, ИНН 263004287145, регистрация по месту жительства: гор. Минеральные Воды Ставропольский край) в лице  в лице финансового управляющего: Коваленко Артём Сергеевич, действует на основании решения Арбитражный суд Ставропольского края от 08.09.2025г.  по делу №А63-15635/2025, с одной стороны, и</w:t>
      </w:r>
    </w:p>
    <w:p>
      <w:pPr>
        <w:pStyle w:val="Heading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ind w:hanging="360" w:left="720" w:right="0"/>
        <w:jc w:val="center"/>
        <w:rPr>
          <w:rFonts w:ascii="Times New Roman" w:hAnsi="Times New Roman" w:cs="Times New Roman"/>
          <w:b/>
          <w:sz w:val="20"/>
          <w:szCs w:val="20"/>
        </w:rPr>
      </w:pPr>
      <w:r>
        <w:rPr>
          <w:rFonts w:cs="Times New Roman" w:ascii="Times New Roman" w:hAnsi="Times New Roman"/>
          <w:b/>
          <w:sz w:val="20"/>
          <w:szCs w:val="20"/>
        </w:rPr>
        <w:t>Предмет договора</w:t>
      </w:r>
    </w:p>
    <w:p>
      <w:pPr>
        <w:pStyle w:val="Style17"/>
        <w:spacing w:lineRule="auto" w:line="240" w:before="0" w:after="0"/>
        <w:ind w:firstLine="709" w:left="0" w:right="0"/>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17"/>
        <w:spacing w:lineRule="auto" w:line="240" w:before="0" w:after="0"/>
        <w:ind w:firstLine="709" w:left="0" w:right="0"/>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7"/>
      </w:tblGrid>
      <w:tr>
        <w:trPr/>
        <w:tc>
          <w:tcPr>
            <w:tcW w:w="1475"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7"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ПЕЖО 308. Идентификационный номер (VIN): Z8T4C5FS9AM014367. Год выпуска: 2010. Модель, № двигателя: 10FHBXPSA5F01 0975782. Кузов № Z8T4C5FS9AM014367. Цвет кузова: черный. Мощность двигателя, л.с. (кВт): 120 (88.3). Рабочий объем двигателя, куб. см: 1598. Автомобиль после ДТП (была перевернута), не на ходу. Требуется ремонт ДВС, замена радиатора, треснут бочок омывателя. Требуется ремонт элементов ходовой части (стойки, пружины, стояки стабилизатора, шаровые, граната), погнута рулевая рейка. Требуется ремонт элементов электрики (замыкает, ошибка в электрогидравлических системах). Коробка передач требуется ремонта. Сломано переднее правое крыло, передний бампер, вмятины на дверях с правой стороны. Правое переднее боковое зеркало не опускается. Разбиты задние фонари. По кузову имеются многочисленные царапины, вмятины и сколы.Имущество находится в залоге у АО «Азиатско-Тихоокеанский Банк»</w:t>
            </w:r>
          </w:p>
        </w:tc>
      </w:tr>
    </w:tbl>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17"/>
        <w:spacing w:lineRule="auto" w:line="240" w:before="0" w:after="0"/>
        <w:ind w:firstLine="709" w:left="0" w:right="0"/>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На Имущество зарегистрировано ограничение (обременение) права: Имущество находится в залоге у АО «Азиатско-Тихоокеанский Банк»</w:t>
      </w:r>
    </w:p>
    <w:p>
      <w:pPr>
        <w:pStyle w:val="Normal"/>
        <w:spacing w:lineRule="auto" w:line="240" w:before="0" w:after="0"/>
        <w:ind w:firstLine="709" w:left="0" w:right="0"/>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firstLine="709" w:left="0" w:right="0"/>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firstLine="709" w:left="0" w:right="0"/>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firstLine="709" w:left="0" w:right="0"/>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Передача Имущества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firstLine="709" w:left="0" w:right="0"/>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Ответственность Сторон</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17"/>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Заключительные положения</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1418"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Грязнова Наталья Александровна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11.12.1978</w:t>
              <w:br/>
              <w:t>Место рождения: гор. Минеральные Воды Ставропольский край</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357201, Ставропольский край, г.Минеральные Воды,  пр-д. Путейский, д.1, кв.6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050-779- 299 85</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263004287145</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bidi w:val="0"/>
              <w:spacing w:before="0" w:after="0"/>
              <w:contextualSpacing/>
              <w:jc w:val="left"/>
              <w:rPr>
                <w:rFonts w:ascii="Times New Roman" w:hAnsi="Times New Roman"/>
              </w:rPr>
            </w:pPr>
            <w:r>
              <w:rPr>
                <w:rFonts w:ascii="Times New Roman" w:hAnsi="Times New Roman"/>
              </w:rPr>
              <w:t>БАНК: ПАО «Совкомбанк»</w:t>
            </w:r>
          </w:p>
          <w:p>
            <w:pPr>
              <w:pStyle w:val="Normal"/>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bidi w:val="0"/>
              <w:spacing w:before="0" w:after="0"/>
              <w:contextualSpacing/>
              <w:jc w:val="left"/>
              <w:rPr>
                <w:rFonts w:ascii="Times New Roman" w:hAnsi="Times New Roman"/>
              </w:rPr>
            </w:pPr>
            <w:r>
              <w:rPr>
                <w:rFonts w:ascii="Times New Roman" w:hAnsi="Times New Roman"/>
              </w:rPr>
              <w:t>Тел. 8(383)334-06-06</w:t>
            </w:r>
          </w:p>
          <w:p>
            <w:pPr>
              <w:pStyle w:val="Normal"/>
              <w:bidi w:val="0"/>
              <w:spacing w:before="0" w:after="0"/>
              <w:contextualSpacing/>
              <w:jc w:val="left"/>
              <w:rPr>
                <w:rFonts w:ascii="Times New Roman" w:hAnsi="Times New Roman"/>
              </w:rPr>
            </w:pPr>
            <w:r>
              <w:rPr>
                <w:rFonts w:ascii="Times New Roman" w:hAnsi="Times New Roman"/>
              </w:rPr>
              <w:t>ООО «Новосибирский № 2»</w:t>
            </w:r>
          </w:p>
          <w:p>
            <w:pPr>
              <w:pStyle w:val="Normal"/>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bidi w:val="0"/>
              <w:spacing w:before="0" w:after="0"/>
              <w:contextualSpacing/>
              <w:jc w:val="left"/>
              <w:rPr>
                <w:rFonts w:ascii="Times New Roman" w:hAnsi="Times New Roman"/>
              </w:rPr>
            </w:pPr>
            <w:r>
              <w:rPr>
                <w:rFonts w:ascii="Times New Roman" w:hAnsi="Times New Roman"/>
              </w:rPr>
              <w:t>Телефон: (383) 276-03-36</w:t>
            </w:r>
          </w:p>
          <w:p>
            <w:pPr>
              <w:pStyle w:val="Normal"/>
              <w:bidi w:val="0"/>
              <w:spacing w:before="0" w:after="0"/>
              <w:contextualSpacing/>
              <w:jc w:val="left"/>
              <w:rPr>
                <w:rFonts w:ascii="Times New Roman" w:hAnsi="Times New Roman"/>
              </w:rPr>
            </w:pPr>
            <w:r>
              <w:rPr>
                <w:rFonts w:ascii="Times New Roman" w:hAnsi="Times New Roman"/>
              </w:rPr>
              <w:t>Реквизиты филиала:</w:t>
            </w:r>
          </w:p>
          <w:p>
            <w:pPr>
              <w:pStyle w:val="Normal"/>
              <w:bidi w:val="0"/>
              <w:spacing w:before="0" w:after="0"/>
              <w:contextualSpacing/>
              <w:jc w:val="left"/>
              <w:rPr>
                <w:rFonts w:ascii="Times New Roman" w:hAnsi="Times New Roman"/>
              </w:rPr>
            </w:pPr>
            <w:r>
              <w:rPr>
                <w:rFonts w:ascii="Times New Roman" w:hAnsi="Times New Roman"/>
              </w:rPr>
              <w:t>БИК: 045004763</w:t>
            </w:r>
          </w:p>
          <w:p>
            <w:pPr>
              <w:pStyle w:val="Normal"/>
              <w:bidi w:val="0"/>
              <w:spacing w:before="0" w:after="0"/>
              <w:contextualSpacing/>
              <w:jc w:val="left"/>
              <w:rPr>
                <w:rFonts w:ascii="Times New Roman" w:hAnsi="Times New Roman"/>
              </w:rPr>
            </w:pPr>
            <w:r>
              <w:rPr>
                <w:rFonts w:ascii="Times New Roman" w:hAnsi="Times New Roman"/>
              </w:rPr>
              <w:t>ИНН: 4401116480</w:t>
            </w:r>
          </w:p>
          <w:p>
            <w:pPr>
              <w:pStyle w:val="Normal"/>
              <w:bidi w:val="0"/>
              <w:spacing w:before="0" w:after="0"/>
              <w:contextualSpacing/>
              <w:jc w:val="left"/>
              <w:rPr>
                <w:rFonts w:ascii="Times New Roman" w:hAnsi="Times New Roman"/>
              </w:rPr>
            </w:pPr>
            <w:r>
              <w:rPr>
                <w:rFonts w:ascii="Times New Roman" w:hAnsi="Times New Roman"/>
              </w:rPr>
              <w:t>КПП : 544543001</w:t>
            </w:r>
          </w:p>
          <w:p>
            <w:pPr>
              <w:pStyle w:val="Normal"/>
              <w:bidi w:val="0"/>
              <w:spacing w:before="0" w:after="0"/>
              <w:contextualSpacing/>
              <w:jc w:val="left"/>
              <w:rPr>
                <w:rFonts w:ascii="Times New Roman" w:hAnsi="Times New Roman"/>
              </w:rPr>
            </w:pPr>
            <w:r>
              <w:rPr>
                <w:rFonts w:ascii="Times New Roman" w:hAnsi="Times New Roman"/>
              </w:rPr>
              <w:t>Корсчет: 30101810150040000763</w:t>
            </w:r>
          </w:p>
          <w:p>
            <w:pPr>
              <w:pStyle w:val="Normal"/>
              <w:bidi w:val="0"/>
              <w:spacing w:before="0" w:after="0"/>
              <w:contextualSpacing/>
              <w:jc w:val="left"/>
              <w:rPr>
                <w:rFonts w:ascii="Times New Roman" w:hAnsi="Times New Roman"/>
              </w:rPr>
            </w:pPr>
            <w:r>
              <w:rPr>
                <w:rFonts w:ascii="Times New Roman" w:hAnsi="Times New Roman"/>
              </w:rPr>
              <w:t>Получатель: Грязнова Наталья Александровна</w:t>
            </w:r>
          </w:p>
          <w:p>
            <w:pPr>
              <w:pStyle w:val="Normal"/>
              <w:bidi w:val="0"/>
              <w:spacing w:before="0" w:after="0"/>
              <w:contextualSpacing/>
              <w:jc w:val="left"/>
              <w:rPr>
                <w:rFonts w:ascii="Times New Roman" w:hAnsi="Times New Roman"/>
              </w:rPr>
            </w:pPr>
            <w:r>
              <w:rPr>
                <w:rFonts w:ascii="Times New Roman" w:hAnsi="Times New Roman"/>
              </w:rPr>
              <w:t>Счет Получателя: 40817810050205073454</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Коваленко Артём Сергеевич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firstLine="720" w:left="0" w:right="0"/>
        <w:jc w:val="center"/>
        <w:rPr>
          <w:rFonts w:ascii="Times New Roman" w:hAnsi="Times New Roman" w:eastAsia="Times New Roman" w:cs="Times New Roman"/>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Ставропольский край, г. Минеральные Воды</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Грязнова Наталья Александровна (дата рождения: 11.12.1978 г., место рождения: гор. Минеральные Воды Ставропольский край, СНИЛС 050-779- 299 85, ИНН 263004287145, регистрация по месту жительства: гор. Минеральные Воды Ставропольский край) в лице  в лице финансового управляющего: Коваленко Артём Сергеевич, действует на основании решения Арбитражный суд Ставропольского края от 08.09.2025г.  по делу №А63-15635/2025, с одной стороны, и</w:t>
      </w:r>
    </w:p>
    <w:p>
      <w:pPr>
        <w:pStyle w:val="Normal"/>
        <w:spacing w:lineRule="auto" w:line="240" w:before="0" w:after="0"/>
        <w:ind w:firstLine="709" w:left="0" w:right="0"/>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17"/>
        <w:spacing w:lineRule="auto" w:line="240" w:before="0" w:after="0"/>
        <w:ind w:firstLine="709" w:left="0" w:right="0"/>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17"/>
        <w:spacing w:lineRule="auto" w:line="240" w:before="0" w:after="0"/>
        <w:ind w:hanging="0" w:left="1665" w:right="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2"/>
      </w:tblGrid>
      <w:tr>
        <w:trPr/>
        <w:tc>
          <w:tcPr>
            <w:tcW w:w="1250"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2"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ПЕЖО 308. Идентификационный номер (VIN): Z8T4C5FS9AM014367. Год выпуска: 2010. Модель, № двигателя: 10FHBXPSA5F01 0975782. Кузов № Z8T4C5FS9AM014367. Цвет кузова: черный. Мощность двигателя, л.с. (кВт): 120 (88.3). Рабочий объем двигателя, куб. см: 1598. Автомобиль после ДТП (была перевернута), не на ходу. Требуется ремонт ДВС, замена радиатора, треснут бочок омывателя. Требуется ремонт элементов ходовой части (стойки, пружины, стояки стабилизатора, шаровые, граната), погнута рулевая рейка. Требуется ремонт элементов электрики (замыкает, ошибка в электрогидравлических системах). Коробка передач требуется ремонта. Сломано переднее правое крыло, передний бампер, вмятины на дверях с правой стороны. Правое переднее боковое зеркало не опускается. Разбиты задние фонари. По кузову имеются многочисленные царапины, вмятины и сколы.Имущество находится в залоге у АО «Азиатско-Тихоокеанский Банк»</w:t>
            </w:r>
          </w:p>
        </w:tc>
      </w:tr>
    </w:tbl>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709" w:righ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Грязнова Наталья Александровна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11.12.1978</w:t>
              <w:br/>
              <w:t>Место рождения: гор. Минеральные Воды Ставропольский край</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357201, Ставропольский край, г.Минеральные Воды,  пр-д. Путейский, д.1, кв.6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050-779- 299 85</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263004287145</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Коваленко Артём Сергеевич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17"/>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rFonts w:cs="Times New Roman"/>
        <w:b/>
        <w:bCs/>
        <w:sz w:val="24"/>
        <w:szCs w:val="24"/>
      </w:rPr>
    </w:lvl>
    <w:lvl w:ilvl="1">
      <w:start w:val="1"/>
      <w:numFmt w:val="decimal"/>
      <w:lvlText w:val="%1.%2."/>
      <w:lvlJc w:val="left"/>
      <w:pPr>
        <w:tabs>
          <w:tab w:val="num" w:pos="0"/>
        </w:tabs>
        <w:ind w:left="720" w:hanging="360"/>
      </w:pPr>
      <w:rPr>
        <w:rFonts w:cs="Times New Roman"/>
        <w:bCs/>
        <w:i w:val="false"/>
        <w:color w:val="000000"/>
        <w:sz w:val="20"/>
        <w:szCs w:val="20"/>
      </w:rPr>
    </w:lvl>
    <w:lvl w:ilvl="2">
      <w:start w:val="1"/>
      <w:numFmt w:val="decimal"/>
      <w:lvlText w:val="%1.%2.%3."/>
      <w:lvlJc w:val="left"/>
      <w:pPr>
        <w:tabs>
          <w:tab w:val="num" w:pos="0"/>
        </w:tabs>
        <w:ind w:left="1080" w:hanging="720"/>
      </w:pPr>
      <w:rPr>
        <w:rFonts w:cs="Times New Roman"/>
        <w:b/>
        <w:bCs/>
        <w:sz w:val="24"/>
        <w:szCs w:val="24"/>
      </w:rPr>
    </w:lvl>
    <w:lvl w:ilvl="3">
      <w:start w:val="1"/>
      <w:numFmt w:val="decimal"/>
      <w:lvlText w:val="%1.%2.%3.%4."/>
      <w:lvlJc w:val="left"/>
      <w:pPr>
        <w:tabs>
          <w:tab w:val="num" w:pos="0"/>
        </w:tabs>
        <w:ind w:left="1080" w:hanging="720"/>
      </w:pPr>
      <w:rPr>
        <w:rFonts w:cs="Times New Roman"/>
        <w:b/>
        <w:bCs/>
        <w:sz w:val="24"/>
        <w:szCs w:val="24"/>
      </w:rPr>
    </w:lvl>
    <w:lvl w:ilvl="4">
      <w:start w:val="1"/>
      <w:numFmt w:val="decimal"/>
      <w:lvlText w:val="%1.%2.%3.%4.%5."/>
      <w:lvlJc w:val="left"/>
      <w:pPr>
        <w:tabs>
          <w:tab w:val="num" w:pos="0"/>
        </w:tabs>
        <w:ind w:left="1440" w:hanging="1080"/>
      </w:pPr>
      <w:rPr>
        <w:rFonts w:cs="Times New Roman"/>
        <w:b/>
        <w:bCs/>
        <w:sz w:val="24"/>
        <w:szCs w:val="24"/>
      </w:rPr>
    </w:lvl>
    <w:lvl w:ilvl="5">
      <w:start w:val="1"/>
      <w:numFmt w:val="decimal"/>
      <w:lvlText w:val="%1.%2.%3.%4.%5.%6."/>
      <w:lvlJc w:val="left"/>
      <w:pPr>
        <w:tabs>
          <w:tab w:val="num" w:pos="0"/>
        </w:tabs>
        <w:ind w:left="1440" w:hanging="1080"/>
      </w:pPr>
      <w:rPr>
        <w:rFonts w:cs="Times New Roman"/>
        <w:b/>
        <w:bCs/>
        <w:sz w:val="24"/>
        <w:szCs w:val="24"/>
      </w:rPr>
    </w:lvl>
    <w:lvl w:ilvl="6">
      <w:start w:val="1"/>
      <w:numFmt w:val="decimal"/>
      <w:lvlText w:val="%1.%2.%3.%4.%5.%6.%7."/>
      <w:lvlJc w:val="left"/>
      <w:pPr>
        <w:tabs>
          <w:tab w:val="num" w:pos="0"/>
        </w:tabs>
        <w:ind w:left="1800" w:hanging="1440"/>
      </w:pPr>
      <w:rPr>
        <w:rFonts w:cs="Times New Roman"/>
        <w:b/>
        <w:bCs/>
        <w:sz w:val="24"/>
        <w:szCs w:val="24"/>
      </w:rPr>
    </w:lvl>
    <w:lvl w:ilvl="7">
      <w:start w:val="1"/>
      <w:numFmt w:val="decimal"/>
      <w:lvlText w:val="%1.%2.%3.%4.%5.%6.%7.%8."/>
      <w:lvlJc w:val="left"/>
      <w:pPr>
        <w:tabs>
          <w:tab w:val="num" w:pos="0"/>
        </w:tabs>
        <w:ind w:left="1800" w:hanging="1440"/>
      </w:pPr>
      <w:rPr>
        <w:rFonts w:cs="Times New Roman"/>
        <w:b/>
        <w:bCs/>
        <w:sz w:val="24"/>
        <w:szCs w:val="24"/>
      </w:rPr>
    </w:lvl>
    <w:lvl w:ilvl="8">
      <w:start w:val="1"/>
      <w:numFmt w:val="decimal"/>
      <w:lvlText w:val="%1.%2.%3.%4.%5.%6.%7.%8.%9."/>
      <w:lvlJc w:val="left"/>
      <w:pPr>
        <w:tabs>
          <w:tab w:val="num" w:pos="0"/>
        </w:tabs>
        <w:ind w:left="2160" w:hanging="1800"/>
      </w:pPr>
      <w:rPr>
        <w:rFonts w:cs="Times New Roman"/>
        <w:b/>
        <w:bCs/>
        <w:sz w:val="24"/>
        <w:szCs w:val="24"/>
      </w:rPr>
    </w:lvl>
  </w:abstractNum>
  <w:abstractNum w:abstractNumId="4">
    <w:lvl w:ilvl="0">
      <w:start w:val="1"/>
      <w:numFmt w:val="decimal"/>
      <w:lvlText w:val="%1."/>
      <w:lvlJc w:val="left"/>
      <w:pPr>
        <w:tabs>
          <w:tab w:val="num" w:pos="0"/>
        </w:tabs>
        <w:ind w:left="1665" w:hanging="945"/>
      </w:pPr>
      <w:rPr>
        <w:rFonts w:eastAsia="Times New Roman" w:cs="Times New Roman"/>
        <w:color w:val="000000"/>
        <w:sz w:val="20"/>
        <w:szCs w:val="2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Heading1">
    <w:name w:val="heading 1"/>
    <w:basedOn w:val="user"/>
    <w:next w:val="BodyText"/>
    <w:qFormat/>
    <w:pPr>
      <w:numPr>
        <w:ilvl w:val="0"/>
        <w:numId w:val="1"/>
      </w:numPr>
      <w:spacing w:before="240" w:after="120"/>
      <w:outlineLvl w:val="0"/>
    </w:pPr>
    <w:rPr>
      <w:b/>
      <w:bCs/>
      <w:sz w:val="36"/>
      <w:szCs w:val="36"/>
    </w:rPr>
  </w:style>
  <w:style w:type="paragraph" w:styleId="Heading5">
    <w:name w:val="heading 5"/>
    <w:basedOn w:val="user"/>
    <w:next w:val="BodyText"/>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BodyText"/>
    <w:qFormat/>
    <w:pPr>
      <w:keepNext w:val="true"/>
      <w:spacing w:before="240" w:after="120"/>
    </w:pPr>
    <w:rPr>
      <w:rFonts w:ascii="Liberation Sans" w:hAnsi="Liberation Sans" w:eastAsia="Noto Sans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Абзац списка"/>
    <w:basedOn w:val="Normal"/>
    <w:qFormat/>
    <w:pPr>
      <w:spacing w:before="0" w:after="200"/>
      <w:ind w:hanging="0" w:left="720" w:right="0"/>
      <w:contextualSpacing/>
    </w:pPr>
    <w:rPr/>
  </w:style>
  <w:style w:type="paragraph" w:styleId="Style18">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19">
    <w:name w:val="Колонтитулы"/>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251</TotalTime>
  <Application>LibreOffice/25.8.5.1$Windows_X86_64 LibreOffice_project/cde5f182e321816108385dd3739c4295be919062</Application>
  <AppVersion>15.0000</AppVersion>
  <Pages>4</Pages>
  <Words>1211</Words>
  <Characters>8662</Characters>
  <CharactersWithSpaces>9786</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2026-05-08T11:35:33Z</dcterms:modified>
  <cp:revision>58</cp:revision>
  <dc:subject/>
  <dc:title/>
</cp:coreProperties>
</file>