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REFERENCE JAXB in Oracle Java 17 on Linux -->
    <w:p w:rsidRPr="00C2242A" w:rsidR="00A32F12" w:rsidP="008F75B8" w:rsidRDefault="00A32F12">
      <w:pPr>
        <w:jc w:val="right"/>
        <w:rPr>
          <w:b/>
        </w:rPr>
      </w:pPr>
    </w:p>
    <w:p w:rsidRPr="005A27B6" w:rsidR="00A32F12" w:rsidP="008F75B8" w:rsidRDefault="00A32F12">
      <w:pPr>
        <w:jc w:val="right"/>
        <w:rPr>
          <w:b/>
        </w:rPr>
      </w:pPr>
    </w:p>
    <w:p w:rsidRPr="007834E0" w:rsidR="00DB7F34" w:rsidP="00E64AEC" w:rsidRDefault="00190CBD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:rsidRPr="00E64AEC" w:rsidR="00DB7F34" w:rsidP="00DB7F34" w:rsidRDefault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="00FA77F1" w:rsidRDefault="00C2242A">
      <w:pPr>
        <w:spacing w:before="100"/>
        <w:jc w:val="right"/>
      </w:pPr>
      <w:r w:rsidRPr="00C2242A">
        <w:t/>
      </w:r>
      <w:r>
        <w:rPr>
          <w:lang w:val="en-US"/>
        </w:rPr>
        <w:t/>
      </w:r>
      <w:r w:rsidRPr="00C2242A">
        <w:t>Калясин Евгений Владимирович</w:t>
      </w:r>
    </w:p>
    <w:p w:rsidR="00DB7F34" w:rsidP="00DB7F34" w:rsidRDefault="00DB7F34">
      <w:pPr>
        <w:jc w:val="right"/>
      </w:pPr>
      <w:r>
        <w:t>____________________________</w:t>
      </w:r>
    </w:p>
    <w:p w:rsidRPr="002C3DAD" w:rsidR="00DB7F34" w:rsidP="008F75B8" w:rsidRDefault="00DB7F34">
      <w:pPr>
        <w:jc w:val="center"/>
        <w:outlineLvl w:val="0"/>
        <w:rPr>
          <w:b/>
        </w:rPr>
      </w:pPr>
    </w:p>
    <w:p w:rsidR="00DB7F34" w:rsidP="008F75B8" w:rsidRDefault="00DB7F34">
      <w:pPr>
        <w:jc w:val="center"/>
        <w:outlineLvl w:val="0"/>
        <w:rPr>
          <w:b/>
        </w:rPr>
      </w:pPr>
    </w:p>
    <w:p w:rsidRPr="007834E0" w:rsidR="00DD39DD" w:rsidP="009603F6" w:rsidRDefault="00190CBD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d"/>
        <w:tblW w:w="0" w:type="auto"/>
        <w:tblInd w:w="9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7513"/>
      </w:tblGrid>
      <w:tr w:rsidRPr="0032710C" w:rsidR="007834E0" w:rsidTr="00723223">
        <w:tc>
          <w:tcPr>
            <w:tcW w:w="7513" w:type="dxa"/>
          </w:tcPr>
          <w:p w:rsidRPr="004A423B" w:rsidR="007834E0" w:rsidP="00B80449" w:rsidRDefault="007834E0">
            <w:pPr>
              <w:jc w:val="center"/>
              <w:rPr>
                <w:b/>
                <w:lang w:val="en-US"/>
              </w:rPr>
            </w:pPr>
            <w:r w:rsidRPr="007834E0">
              <w:rPr>
                <w:b/>
              </w:rPr>
              <w:t>об</w:t>
            </w:r>
            <w:r w:rsidRPr="004A423B">
              <w:rPr>
                <w:b/>
                <w:lang w:val="en-US"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4A423B">
              <w:rPr>
                <w:b/>
                <w:lang w:val="en-US"/>
              </w:rPr>
              <w:t xml:space="preserve"> </w:t>
            </w:r>
            <w:proofErr w:type="spellStart"/>
            <w:r w:rsidRPr="007834E0">
              <w:rPr>
                <w:b/>
                <w:lang w:val="en-US"/>
              </w:rPr>
              <w:t/>
            </w:r>
            <w:r w:rsidRPr="004A423B">
              <w:rPr>
                <w:b/>
                <w:lang w:val="en-US"/>
              </w:rPr>
              <w:t/>
            </w:r>
            <w:r w:rsidRPr="007834E0">
              <w:rPr>
                <w:b/>
                <w:lang w:val="en-US"/>
              </w:rPr>
              <w:t/>
            </w:r>
            <w:r w:rsidRPr="004A423B">
              <w:rPr>
                <w:b/>
                <w:lang w:val="en-US"/>
              </w:rPr>
              <w:t/>
            </w:r>
            <w:r w:rsidRPr="007834E0">
              <w:rPr>
                <w:b/>
                <w:lang w:val="en-US"/>
              </w:rPr>
              <w:t/>
            </w:r>
            <w:proofErr w:type="spellEnd"/>
            <w:r w:rsidRPr="004A423B">
              <w:rPr>
                <w:b/>
                <w:lang w:val="en-US"/>
              </w:rPr>
              <w:t>торгов посредством публичного предложения в электронной форме по продаже имущества должника</w:t>
            </w:r>
          </w:p>
        </w:tc>
      </w:tr>
    </w:tbl>
    <w:p w:rsidR="0032710C" w:rsidP="0032710C" w:rsidRDefault="0032710C">
      <w:pPr>
        <w:jc w:val="center"/>
        <w:rPr>
          <w:b/>
        </w:rPr>
      </w:pPr>
      <w:r w:rsidRPr="009E652B">
        <w:t/>
      </w:r>
      <w:proofErr w:type="spellStart"/>
      <w:r w:rsidRPr="009E652B">
        <w:rPr>
          <w:lang w:val="en-US"/>
        </w:rPr>
        <w:t/>
      </w:r>
      <w:proofErr w:type="spellEnd"/>
      <w:r w:rsidRPr="009E652B">
        <w:t/>
      </w:r>
      <w:r w:rsidRPr="009E652B">
        <w:rPr>
          <w:lang w:val="en-US"/>
        </w:rPr>
        <w:t/>
      </w:r>
      <w:r w:rsidRPr="009E652B">
        <w:t>СПК "КОЛХОЗ "ШАЛАПСКИЙ"</w:t>
      </w:r>
    </w:p>
    <w:p w:rsidRPr="0032710C" w:rsidR="0032710C" w:rsidP="0032710C" w:rsidRDefault="0032710C">
      <w:pPr>
        <w:jc w:val="center"/>
        <w:rPr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8F75B8">
        <w:rPr>
          <w:sz w:val="16"/>
          <w:szCs w:val="16"/>
        </w:rPr>
        <w:t>)</w:t>
      </w:r>
    </w:p>
    <w:p w:rsidRPr="0032710C" w:rsidR="005572EC" w:rsidP="00224062" w:rsidRDefault="005572EC">
      <w:pPr>
        <w:widowControl w:val="false"/>
        <w:suppressAutoHyphens/>
        <w:spacing w:before="100"/>
        <w:jc w:val="right"/>
        <w:rPr>
          <w:rFonts w:eastAsia="SimSun" w:cs="Mangal"/>
          <w:b/>
          <w:kern w:val="1"/>
          <w:lang w:eastAsia="hi-IN" w:bidi="hi-IN"/>
        </w:rPr>
      </w:pPr>
      <w:r w:rsidRPr="0032710C">
        <w:rPr>
          <w:b/>
        </w:rPr>
        <w:t/>
      </w:r>
      <w:r>
        <w:rPr>
          <w:b/>
          <w:lang w:val="en-US"/>
        </w:rPr>
        <w:t/>
      </w:r>
      <w:r w:rsidRPr="0032710C">
        <w:rPr>
          <w:b/>
        </w:rPr>
        <w:t/>
      </w:r>
      <w:r>
        <w:rPr>
          <w:b/>
          <w:lang w:val="en-US"/>
        </w:rPr>
        <w:t/>
      </w:r>
      <w:r w:rsidRPr="0032710C">
        <w:rPr>
          <w:b/>
        </w:rPr>
        <w:t>07 мая 2026 г.</w:t>
      </w:r>
    </w:p>
    <w:p w:rsidRPr="00984A66" w:rsidR="00237B62" w:rsidP="00757D98" w:rsidRDefault="00784F64">
      <w:pPr>
        <w:widowControl w:val="false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Pr="00190CBD" w:rsid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Pr="00984A66" w:rsidR="009E4052">
        <w:rPr>
          <w:i/>
        </w:rPr>
        <w:t/>
      </w:r>
      <w:r w:rsidRPr="00984A66" w:rsidR="00912462">
        <w:rPr>
          <w:i/>
          <w:lang w:val="en-US"/>
        </w:rPr>
        <w:t/>
      </w:r>
      <w:r w:rsidRPr="00984A66" w:rsidR="00912462">
        <w:rPr>
          <w:i/>
        </w:rPr>
        <w:t/>
      </w:r>
      <w:proofErr w:type="spellStart"/>
      <w:r w:rsidRPr="00984A66" w:rsidR="00912462">
        <w:rPr>
          <w:i/>
          <w:lang w:val="en-US"/>
        </w:rPr>
        <w:t/>
      </w:r>
      <w:proofErr w:type="spellEnd"/>
      <w:r w:rsidRPr="00984A66" w:rsidR="00912462">
        <w:rPr>
          <w:i/>
        </w:rPr>
        <w:t/>
      </w:r>
      <w:r w:rsidRPr="00984A66" w:rsidR="00912462">
        <w:rPr>
          <w:i/>
          <w:lang w:val="en-US"/>
        </w:rPr>
        <w:t/>
      </w:r>
      <w:r w:rsidRPr="00984A66" w:rsidR="009E4052">
        <w:rPr>
          <w:i/>
        </w:rPr>
        <w:t>267700</w:t>
      </w:r>
    </w:p>
    <w:p>
      <w:pPr>
        <w:spacing w:before="161" w:after="161"/>
        <w:ind w:left="120"/>
        <w:jc w:val="left"/>
      </w:pPr>
      <w:r>
        <w:br/>
      </w:r>
      <w:r>
        <w:rPr>
          <w:rFonts w:ascii="Times New Roman" w:hAnsi="Times New Roman" w:eastAsia="Times New Roman" w:cs="Times New Roman"/>
          <w:b/>
          <w:i w:val="false"/>
          <w:color w:val="000000"/>
          <w:sz w:val="40"/>
        </w:rPr>
        <w:t>Период проведения торгов:</w:t>
      </w:r>
      <w:r>
        <w:br/>
      </w:r>
      <w:r>
        <w:rPr>
          <w:rFonts w:ascii="Times New Roman" w:hAnsi="Times New Roman" w:eastAsia="Times New Roman" w:cs="Times New Roman"/>
          <w:b/>
          <w:i w:val="false"/>
          <w:color w:val="000000"/>
          <w:sz w:val="40"/>
        </w:rPr>
        <w:t>28.04.2026 00:00</w:t>
      </w:r>
      <w:r>
        <w:br/>
      </w:r>
      <w:r>
        <w:rPr>
          <w:rFonts w:ascii="Times New Roman" w:hAnsi="Times New Roman" w:eastAsia="Times New Roman" w:cs="Times New Roman"/>
          <w:b/>
          <w:i w:val="false"/>
          <w:color w:val="000000"/>
          <w:sz w:val="40"/>
        </w:rPr>
        <w:t>28.05.2026 00:00</w:t>
      </w:r>
    </w:p>
    <w:p>
      <w:pPr>
        <w:spacing w:before="0" w:after="0"/>
        <w:ind w:left="120"/>
        <w:jc w:val="left"/>
      </w:pPr>
    </w:p>
    <w:p w:rsidR="006A5064" w:rsidP="006A5064" w:rsidRDefault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Pr="00D70CF3" w:rsidR="00D70CF3">
        <w:rPr>
          <w:b/>
        </w:rPr>
        <w:t>:</w:t>
      </w:r>
      <w:r w:rsidRPr="00B53770" w:rsidR="002E0D3B">
        <w:t xml:space="preserve"> </w:t>
      </w:r>
      <w:r w:rsidRPr="00751B98" w:rsidR="00C2242A">
        <w:t/>
      </w:r>
      <w:r w:rsidR="00C2242A">
        <w:rPr>
          <w:lang w:val="en-US"/>
        </w:rPr>
        <w:t/>
      </w:r>
      <w:r w:rsidRPr="00751B98" w:rsidR="00C2242A">
        <w:t>Калясин Евгений Владимирович</w:t>
      </w:r>
      <w:r w:rsidRPr="001C7132" w:rsidR="00E60830">
        <w:t>.</w:t>
      </w:r>
    </w:p>
    <w:p w:rsidRPr="008F75B8" w:rsidR="006A5064" w:rsidP="008F75B8" w:rsidRDefault="006A5064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FA77F1" w:rsidP="00224062" w:rsidRDefault="006A5064">
      <w:pPr>
        <w:spacing w:before="100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:rsidRPr="000B32D4" w:rsidR="001C6C5D" w:rsidP="006A5064" w:rsidRDefault="001C6C5D">
      <w:pPr>
        <w:outlineLvl w:val="0"/>
        <w:rPr>
          <w:b/>
        </w:rPr>
      </w:pPr>
    </w:p>
    <w:p w:rsidR="006A5064" w:rsidP="006A5064" w:rsidRDefault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w:history="true" r:id="rId8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Pr="008F75B8" w:rsidR="006A5064" w:rsidP="006A5064" w:rsidRDefault="006A5064">
      <w:pPr>
        <w:outlineLvl w:val="0"/>
      </w:pPr>
    </w:p>
    <w:p w:rsidRPr="00751B98" w:rsidR="006A5064" w:rsidP="000E0D26" w:rsidRDefault="0032710C">
      <w:pPr>
        <w:ind w:firstLine="567"/>
        <w:jc w:val="both"/>
      </w:pPr>
      <w:r>
        <w:t xml:space="preserve">Организатор торгов сообщает об отмене торгов по продаже следующего </w:t>
      </w:r>
      <w:r w:rsidRPr="000D76A8">
        <w:t>имущества</w:t>
      </w:r>
      <w:r>
        <w:t xml:space="preserve"> должника</w:t>
      </w:r>
      <w:r w:rsidR="00AE39FE">
        <w:t>:</w:t>
      </w:r>
    </w:p>
    <w:p w:rsidRPr="00751B98" w:rsidR="009E4052" w:rsidP="008F75B8" w:rsidRDefault="009E4052">
      <w:pPr>
        <w:jc w:val="both"/>
        <w:rPr>
          <w:highlight w:val="yellow"/>
        </w:rPr>
      </w:pPr>
    </w:p>
    <w:tbl>
      <w:tblPr>
        <w:tblStyle w:val="ad"/>
        <w:tblW w:w="5000" w:type="pct"/>
        <w:tblInd w:w="-34" w:type="dxa"/>
        <w:tblLayout w:type="fixed"/>
        <w:tblLook w:val="04A0"/>
      </w:tblPr>
      <w:tblGrid>
        <w:gridCol w:w="1052"/>
        <w:gridCol w:w="1551"/>
        <w:gridCol w:w="6968"/>
      </w:tblGrid>
      <w:tr w:rsidR="00FB017F" w:rsidTr="00FB017F">
        <w:tc>
          <w:tcPr>
            <w:tcW w:w="550" w:type="pct"/>
            <w:tcMar>
              <w:top w:w="28" w:type="dxa"/>
              <w:bottom w:w="28" w:type="dxa"/>
            </w:tcMar>
            <w:vAlign w:val="center"/>
          </w:tcPr>
          <w:p w:rsidRPr="00AE39FE" w:rsidR="00C943C0" w:rsidP="00723223" w:rsidRDefault="00C943C0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  <w:vAlign w:val="center"/>
          </w:tcPr>
          <w:p w:rsidRPr="00F562CD" w:rsidR="00C943C0" w:rsidP="008F75B8" w:rsidRDefault="00C943C0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50" w:type="pct"/>
            <w:tcMar>
              <w:top w:w="28" w:type="dxa"/>
              <w:bottom w:w="28" w:type="dxa"/>
            </w:tcMar>
            <w:vAlign w:val="center"/>
          </w:tcPr>
          <w:p w:rsidRPr="00F562CD" w:rsidR="00C943C0" w:rsidP="008F75B8" w:rsidRDefault="00C943C0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:rsidTr="00FB017F">
        <w:tc>
          <w:tcPr>
            <w:tcW w:w="550" w:type="pct"/>
            <w:tcMar>
              <w:top w:w="28" w:type="dxa"/>
              <w:bottom w:w="28" w:type="dxa"/>
            </w:tcMar>
          </w:tcPr>
          <w:p w:rsidRPr="00F562CD" w:rsidR="00C943C0" w:rsidP="00F6474C" w:rsidRDefault="001C7132">
            <w:pPr>
              <w:jc w:val="center"/>
            </w:pPr>
            <w:r w:rsidRPr="009E652B">
              <w:t/>
            </w:r>
            <w:proofErr w:type="spellStart"/>
            <w:r w:rsidRPr="00D340BC" w:rsidR="00D340BC">
              <w:rPr>
                <w:lang w:val="en-US"/>
              </w:rPr>
              <w:t/>
            </w:r>
            <w:proofErr w:type="spellEnd"/>
            <w:r w:rsidRPr="009E652B">
              <w:t>1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</w:tcPr>
          <w:p w:rsidRPr="00F562CD" w:rsidR="00C943C0" w:rsidP="00F6474C" w:rsidRDefault="001C7132">
            <w:pPr>
              <w:jc w:val="center"/>
            </w:pPr>
            <w:r w:rsidRPr="009E652B">
              <w:t/>
            </w:r>
            <w:proofErr w:type="spellStart"/>
            <w:r w:rsidRPr="00D340BC" w:rsidR="00D340BC">
              <w:rPr>
                <w:lang w:val="en-US"/>
              </w:rPr>
              <w:t/>
            </w:r>
            <w:proofErr w:type="spellEnd"/>
            <w:r w:rsidRPr="009E652B">
              <w:t>РАД-447125</w:t>
            </w:r>
          </w:p>
        </w:tc>
        <w:tc>
          <w:tcPr>
            <w:tcW w:w="3650" w:type="pct"/>
            <w:tcMar>
              <w:top w:w="28" w:type="dxa"/>
              <w:bottom w:w="28" w:type="dxa"/>
            </w:tcMar>
          </w:tcPr>
          <w:p w:rsidRPr="00F562CD" w:rsidR="00C943C0" w:rsidP="00EF5D83" w:rsidRDefault="001C7132">
            <w:r w:rsidRPr="009E652B">
              <w:t/>
            </w:r>
            <w:proofErr w:type="spellStart"/>
            <w:r w:rsidRPr="00D340BC" w:rsidR="00D340BC">
              <w:rPr>
                <w:lang w:val="en-US"/>
              </w:rPr>
              <w:t/>
            </w:r>
            <w:proofErr w:type="spellEnd"/>
            <w:r w:rsidRPr="009E652B">
              <w:t>Автомобиль УАЗ Патриот, 2011г.в., г.р.з. М973ТХ22, ХТТ316300С0002979 Автомобиль ГАЗ-53 -1201 (топливозаправщик), 1986 г.в. г.р.з. Т408 ТА22 Автомобиль УАЗ 315195 Хантер, г.р.з. А266МХ22, ХТТ31519540568328 Трактор ХТЗ-17221, 2010г.в., г.р.з. 2849ЕА22 Трактор ХТЗ-17221, 2010г.в., г.р.з. 2848ЕА22 Трактор Беларус-1221, 2006г.в., г.р.з. 0330АС22, заводской №12021795 Трактор Беларус-1221, 2007г.в., г.р.з. 0331АС22, заводской №12021884 Комбайн зерноуборочный РСМ-101 "Вектор-410" (красно-белый), 2015г.в., г.р.з. 3415ЕЕ22, заводской №R0VEC410012004, жатка РСМ-081.27, 2015г.в., заводской №R0PS0700015396 (красно-черная, от комбайна Вектор), Платформа-подборщик ПП-342 (2015г.в., зав. №015317) для комбайна "Вектор-410" Зерноуборочный комбайн РСМ-101 Вектор 2008 г/в, г/н МА 0141 22 с жаткой и подборщиком  Зерноуборочный комбайн РСМ-101 Вектор 2008 г/в, г/н МА 0142 22 22 с жаткой и подборщиком Косилка самоходная КСУ-1.00.000-01 (красная), 2015г.в., г.р.з. 3414ЕЕ22, заводской №R0ESO155000426 с жаткой  Автомобиль УАЗ-220695-04, 2016г.в., г.р.з. К822ХМ22, ХТТ 220695G1204811 </w:t>
            </w:r>
          </w:p>
        </w:tc>
      </w:tr>
    </w:tbl>
    <w:p w:rsidR="00C943C0" w:rsidP="008F75B8" w:rsidRDefault="00C943C0">
      <w:pPr>
        <w:jc w:val="both"/>
      </w:pPr>
    </w:p>
    <w:p w:rsidR="00C943C0" w:rsidP="00E60830" w:rsidRDefault="00C943C0">
      <w:pPr>
        <w:jc w:val="both"/>
      </w:pPr>
    </w:p>
    <w:p w:rsidRPr="00A03A77" w:rsidR="00CB1E71" w:rsidP="000E0D26" w:rsidRDefault="00494594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Pr="00494594">
        <w:t/>
      </w:r>
      <w:r w:rsidRPr="00494594">
        <w:rPr>
          <w:lang w:val="en-US"/>
        </w:rPr>
        <w:t/>
      </w:r>
      <w:r w:rsidRPr="00494594">
        <w:t/>
      </w:r>
      <w:r w:rsidRPr="00494594">
        <w:rPr>
          <w:lang w:val="en-US"/>
        </w:rPr>
        <w:t/>
      </w:r>
      <w:r w:rsidRPr="00494594">
        <w:t/>
      </w:r>
      <w:r w:rsidRPr="00494594">
        <w:rPr>
          <w:lang w:val="en-US"/>
        </w:rPr>
        <w:t/>
      </w:r>
      <w:r w:rsidRPr="00494594">
        <w:t/>
      </w:r>
      <w:r w:rsidRPr="00494594">
        <w:rPr>
          <w:lang w:val="en-US"/>
        </w:rPr>
        <w:t/>
      </w:r>
      <w:r w:rsidRPr="00494594">
        <w:t>В связи с передачей имущества залоговому кредитору</w:t>
      </w:r>
      <w:r w:rsidRPr="006E7364" w:rsidR="006E7364">
        <w:t>.</w:t>
      </w:r>
    </w:p>
    <w:sectPr w:rsidRPr="00A03A77" w:rsidR="00CB1E71" w:rsidSect="000E0D26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endnote w:type="separator" w:id="-1">
    <w:p w:rsidR="00626F49" w:rsidP="000E0D26" w:rsidRDefault="00626F49">
      <w:r>
        <w:separator/>
      </w:r>
    </w:p>
  </w:endnote>
  <w:endnote w:type="continuationSeparator" w:id="0">
    <w:p w:rsidR="00626F49" w:rsidP="000E0D26" w:rsidRDefault="00626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0E0D26" w:rsidRDefault="000F7CA0">
    <w:pPr>
      <w:pStyle w:val="af0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Pr="002C3DAD" w:rsidR="000E0D26">
      <w:instrText xml:space="preserve"> </w:instrText>
    </w:r>
    <w:r w:rsidR="000E0D26">
      <w:rPr>
        <w:lang w:val="en-US"/>
      </w:rPr>
      <w:instrText>PAGE</w:instrText>
    </w:r>
    <w:r w:rsidRPr="002C3DAD" w:rsidR="000E0D26">
      <w:instrText xml:space="preserve"> </w:instrText>
    </w:r>
    <w:r>
      <w:rPr>
        <w:lang w:val="en-US"/>
      </w:rPr>
      <w:fldChar w:fldCharType="separate"/>
    </w:r>
    <w:r w:rsidRPr="0032710C" w:rsidR="0032710C">
      <w:rPr>
        <w:noProof/>
      </w:rPr>
      <w:instrText>1</w:instrText>
    </w:r>
    <w:r>
      <w:rPr>
        <w:lang w:val="en-US"/>
      </w:rPr>
      <w:fldChar w:fldCharType="end"/>
    </w:r>
    <w:r w:rsidRPr="002C3DAD" w:rsidR="000E0D26">
      <w:instrText>=</w:instrText>
    </w:r>
    <w:r>
      <w:rPr>
        <w:lang w:val="en-US"/>
      </w:rPr>
      <w:fldChar w:fldCharType="begin"/>
    </w:r>
    <w:r w:rsidRPr="002C3DAD" w:rsidR="000E0D26">
      <w:instrText xml:space="preserve"> </w:instrText>
    </w:r>
    <w:r w:rsidR="000E0D26">
      <w:rPr>
        <w:lang w:val="en-US"/>
      </w:rPr>
      <w:instrText>NUMPAGES</w:instrText>
    </w:r>
    <w:r w:rsidRPr="002C3DAD" w:rsidR="000E0D26">
      <w:instrText xml:space="preserve"> </w:instrText>
    </w:r>
    <w:r>
      <w:rPr>
        <w:lang w:val="en-US"/>
      </w:rPr>
      <w:fldChar w:fldCharType="separate"/>
    </w:r>
    <w:r w:rsidRPr="0032710C" w:rsidR="0032710C">
      <w:rPr>
        <w:noProof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Pr="002C3DAD" w:rsidR="000E0D26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Pr="00C12736" w:rsidR="000E0D2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Pr="0032710C" w:rsidR="0032710C">
      <w:rPr>
        <w:noProof/>
      </w:rPr>
      <w:instrText>1</w:instrText>
    </w:r>
    <w:r>
      <w:fldChar w:fldCharType="end"/>
    </w:r>
    <w:r w:rsidR="000E0D26">
      <w:instrText xml:space="preserve"> </w:instrText>
    </w:r>
    <w:r w:rsidRPr="00C12736" w:rsidR="000E0D26">
      <w:instrText xml:space="preserve">= </w:instrText>
    </w:r>
    <w:r>
      <w:rPr>
        <w:lang w:val="en-US"/>
      </w:rPr>
      <w:fldChar w:fldCharType="begin"/>
    </w:r>
    <w:r w:rsidRPr="00C12736" w:rsidR="000E0D26">
      <w:instrText xml:space="preserve"> </w:instrText>
    </w:r>
    <w:r w:rsidR="000E0D26">
      <w:rPr>
        <w:lang w:val="en-US"/>
      </w:rPr>
      <w:instrText>NUMPAGES</w:instrText>
    </w:r>
    <w:r w:rsidRPr="00C12736" w:rsidR="000E0D26">
      <w:instrText xml:space="preserve"> </w:instrText>
    </w:r>
    <w:r>
      <w:rPr>
        <w:lang w:val="en-US"/>
      </w:rPr>
      <w:fldChar w:fldCharType="separate"/>
    </w:r>
    <w:r w:rsidRPr="0032710C" w:rsidR="0032710C">
      <w:rPr>
        <w:noProof/>
      </w:rPr>
      <w:instrText>1</w:instrText>
    </w:r>
    <w:r>
      <w:rPr>
        <w:lang w:val="en-US"/>
      </w:rPr>
      <w:fldChar w:fldCharType="end"/>
    </w:r>
    <w:r w:rsidRPr="00C12736" w:rsidR="000E0D2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Pr="00C12736" w:rsidR="000E0D26">
      <w:instrText>" ""</w:instrText>
    </w:r>
    <w:r>
      <w:fldChar w:fldCharType="separate"/>
    </w:r>
    <w:r w:rsidR="0032710C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Pr="002C3DAD" w:rsidR="000E0D26">
      <w:instrText>" ""</w:instrText>
    </w:r>
    <w:r>
      <w:fldChar w:fldCharType="separate"/>
    </w:r>
    <w:r w:rsidR="0032710C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footnote w:type="separator" w:id="-1">
    <w:p w:rsidR="00626F49" w:rsidP="000E0D26" w:rsidRDefault="00626F49">
      <w:r>
        <w:separator/>
      </w:r>
    </w:p>
  </w:footnote>
  <w:footnote w:type="continuationSeparator" w:id="0">
    <w:p w:rsidR="00626F49" w:rsidP="000E0D26" w:rsidRDefault="00626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0F7CA0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2710C"/>
    <w:rsid w:val="00332621"/>
    <w:rsid w:val="00342CFE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A27B6"/>
    <w:rsid w:val="005B49EA"/>
    <w:rsid w:val="005C4890"/>
    <w:rsid w:val="005D4FA2"/>
    <w:rsid w:val="006151EF"/>
    <w:rsid w:val="00623F33"/>
    <w:rsid w:val="00626543"/>
    <w:rsid w:val="00626F49"/>
    <w:rsid w:val="006302F3"/>
    <w:rsid w:val="00630FA0"/>
    <w:rsid w:val="00636D30"/>
    <w:rsid w:val="00663E01"/>
    <w:rsid w:val="0067053D"/>
    <w:rsid w:val="00677A6F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73A88"/>
    <w:rsid w:val="008845BF"/>
    <w:rsid w:val="008A4CCB"/>
    <w:rsid w:val="008B5C54"/>
    <w:rsid w:val="008C1D2F"/>
    <w:rsid w:val="008C2A51"/>
    <w:rsid w:val="008C3EB0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E3752"/>
    <w:rsid w:val="00AE39FE"/>
    <w:rsid w:val="00AF6525"/>
    <w:rsid w:val="00B12FFD"/>
    <w:rsid w:val="00B2498E"/>
    <w:rsid w:val="00B30044"/>
    <w:rsid w:val="00B30A7A"/>
    <w:rsid w:val="00B44126"/>
    <w:rsid w:val="00B53770"/>
    <w:rsid w:val="00B87BB4"/>
    <w:rsid w:val="00B932CB"/>
    <w:rsid w:val="00BB7720"/>
    <w:rsid w:val="00BF072D"/>
    <w:rsid w:val="00BF5B4E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DF2"/>
    <w:rsid w:val="00C943C0"/>
    <w:rsid w:val="00CA71EE"/>
    <w:rsid w:val="00CB1E71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4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footer" w:uiPriority="99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Normal Table" w:semiHidden="false" w:unhideWhenUsed="false"/>
    <w:lsdException w:name="Table Subtle 2" w:semiHidden="false" w:unhideWhenUsed="false"/>
    <w:lsdException w:name="Table Web 3" w:semiHidden="false" w:unhideWhenUsed="false"/>
    <w:lsdException w:name="Table Grid" w:uiPriority="59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A5F79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styleId="a8" w:customStyle="true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styleId="aa" w:customStyle="true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styleId="ac" w:customStyle="true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C943C0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semiHidden/>
    <w:unhideWhenUsed/>
    <w:rsid w:val="000E0D26"/>
    <w:pPr>
      <w:tabs>
        <w:tab w:val="center" w:pos="4677"/>
        <w:tab w:val="right" w:pos="9355"/>
      </w:tabs>
    </w:pPr>
  </w:style>
  <w:style w:type="character" w:styleId="af" w:customStyle="true">
    <w:name w:val="Верхний колонтитул Знак"/>
    <w:basedOn w:val="a0"/>
    <w:link w:val="ae"/>
    <w:semiHidden/>
    <w:rsid w:val="000E0D26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styleId="af1" w:customStyle="true">
    <w:name w:val="Нижний колонтитул Знак"/>
    <w:basedOn w:val="a0"/>
    <w:link w:val="af0"/>
    <w:uiPriority w:val="99"/>
    <w:semiHidden/>
    <w:rsid w:val="000E0D26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A5F79"/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rsid w:val="00DD39DD"/>
    <w:rPr>
      <w:color w:val="0000FF"/>
      <w:u w:val="single"/>
    </w:rPr>
  </w:style>
  <w:style w:styleId="a4" w:type="paragraph">
    <w:name w:val="Document Map"/>
    <w:basedOn w:val="a"/>
    <w:semiHidden/>
    <w:rsid w:val="009603F6"/>
    <w:pPr>
      <w:shd w:color="auto" w:fill="000080" w:val="clear"/>
    </w:pPr>
    <w:rPr>
      <w:rFonts w:ascii="Tahoma" w:cs="Tahoma" w:hAnsi="Tahoma"/>
      <w:sz w:val="20"/>
      <w:szCs w:val="20"/>
    </w:rPr>
  </w:style>
  <w:style w:styleId="a5" w:type="paragraph">
    <w:name w:val="List Paragraph"/>
    <w:basedOn w:val="a"/>
    <w:qFormat/>
    <w:rsid w:val="00DB7F34"/>
    <w:pPr>
      <w:ind w:left="720"/>
      <w:contextualSpacing/>
    </w:pPr>
  </w:style>
  <w:style w:styleId="a6" w:type="character">
    <w:name w:val="annotation reference"/>
    <w:rsid w:val="00A73AAE"/>
    <w:rPr>
      <w:sz w:val="16"/>
      <w:szCs w:val="16"/>
    </w:rPr>
  </w:style>
  <w:style w:styleId="a7" w:type="paragraph">
    <w:name w:val="annotation text"/>
    <w:basedOn w:val="a"/>
    <w:link w:val="a8"/>
    <w:rsid w:val="00A73AAE"/>
    <w:rPr>
      <w:sz w:val="20"/>
      <w:szCs w:val="20"/>
    </w:rPr>
  </w:style>
  <w:style w:customStyle="1" w:styleId="a8" w:type="character">
    <w:name w:val="Текст примечания Знак"/>
    <w:basedOn w:val="a0"/>
    <w:link w:val="a7"/>
    <w:rsid w:val="00A73AAE"/>
  </w:style>
  <w:style w:styleId="a9" w:type="paragraph">
    <w:name w:val="annotation subject"/>
    <w:basedOn w:val="a7"/>
    <w:next w:val="a7"/>
    <w:link w:val="aa"/>
    <w:rsid w:val="00A73AAE"/>
    <w:rPr>
      <w:b/>
      <w:bCs/>
    </w:rPr>
  </w:style>
  <w:style w:customStyle="1" w:styleId="aa" w:type="character">
    <w:name w:val="Тема примечания Знак"/>
    <w:link w:val="a9"/>
    <w:rsid w:val="00A73AAE"/>
    <w:rPr>
      <w:b/>
      <w:bCs/>
    </w:rPr>
  </w:style>
  <w:style w:styleId="ab" w:type="paragraph">
    <w:name w:val="Balloon Text"/>
    <w:basedOn w:val="a"/>
    <w:link w:val="ac"/>
    <w:rsid w:val="00A73AAE"/>
    <w:rPr>
      <w:rFonts w:ascii="Tahoma" w:cs="Tahoma" w:hAnsi="Tahoma"/>
      <w:sz w:val="16"/>
      <w:szCs w:val="16"/>
    </w:rPr>
  </w:style>
  <w:style w:customStyle="1" w:styleId="ac" w:type="character">
    <w:name w:val="Текст выноски Знак"/>
    <w:link w:val="ab"/>
    <w:rsid w:val="00A73AAE"/>
    <w:rPr>
      <w:rFonts w:ascii="Tahoma" w:cs="Tahoma" w:hAnsi="Tahoma"/>
      <w:sz w:val="16"/>
      <w:szCs w:val="16"/>
    </w:rPr>
  </w:style>
  <w:style w:styleId="ad" w:type="table">
    <w:name w:val="Table Grid"/>
    <w:basedOn w:val="a1"/>
    <w:uiPriority w:val="59"/>
    <w:rsid w:val="00C943C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stylesWithEffects.xml" Type="http://schemas.microsoft.com/office/2007/relationships/stylesWithEffects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EF2B392-6905-4CB9-8709-4901753C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829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11</cp:revision>
  <cp:lastPrinted>2011-06-20T12:22:00Z</cp:lastPrinted>
  <dcterms:created xsi:type="dcterms:W3CDTF">2021-11-03T03:33:00Z</dcterms:created>
  <dcterms:modified xsi:type="dcterms:W3CDTF">2021-11-03T04:44:00Z</dcterms:modified>
</cp:coreProperties>
</file>