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26" w:rsidRPr="00B668D8" w:rsidRDefault="00C07F26" w:rsidP="00C07F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7F26" w:rsidRPr="00B668D8" w:rsidTr="00E12688">
        <w:tc>
          <w:tcPr>
            <w:tcW w:w="4672" w:type="dxa"/>
          </w:tcPr>
          <w:p w:rsidR="00C07F26" w:rsidRPr="00B668D8" w:rsidRDefault="00C07F26" w:rsidP="00C07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C07F26" w:rsidRPr="00B668D8" w:rsidRDefault="00C07F26" w:rsidP="00E12688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07F26" w:rsidRPr="00B668D8" w:rsidRDefault="00C07F26" w:rsidP="00C0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07F26" w:rsidRPr="00B668D8" w:rsidRDefault="00C07F26" w:rsidP="00C0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07F26" w:rsidRPr="00B668D8" w:rsidRDefault="00C07F26" w:rsidP="00C0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7F26">
        <w:rPr>
          <w:rFonts w:ascii="Times New Roman" w:hAnsi="Times New Roman" w:cs="Times New Roman"/>
          <w:b/>
          <w:sz w:val="20"/>
          <w:szCs w:val="20"/>
        </w:rPr>
        <w:t xml:space="preserve">Пирогов Александр Евгеньевич </w:t>
      </w:r>
      <w:r w:rsidRPr="00C07F26">
        <w:rPr>
          <w:rFonts w:ascii="Times New Roman" w:hAnsi="Times New Roman" w:cs="Times New Roman"/>
          <w:sz w:val="20"/>
          <w:szCs w:val="20"/>
        </w:rPr>
        <w:t>(13.09.1967 г. р., место рождения: город Москва, адрес регистрации: Московская обл., г. Видное, ул. Радужная, д. 2, кв. 184, ИНН: 772025887913, СНИЛС: 001-601-907 81)</w:t>
      </w:r>
      <w:r w:rsidRPr="00C07F26">
        <w:rPr>
          <w:rFonts w:ascii="Times New Roman" w:hAnsi="Times New Roman" w:cs="Times New Roman"/>
          <w:b/>
          <w:sz w:val="20"/>
          <w:szCs w:val="20"/>
        </w:rPr>
        <w:t xml:space="preserve"> в лице представителя - финансового управляющего имуществом </w:t>
      </w:r>
      <w:proofErr w:type="spellStart"/>
      <w:r w:rsidRPr="00C07F26">
        <w:rPr>
          <w:rFonts w:ascii="Times New Roman" w:hAnsi="Times New Roman" w:cs="Times New Roman"/>
          <w:b/>
          <w:sz w:val="20"/>
          <w:szCs w:val="20"/>
        </w:rPr>
        <w:t>Сосипатровой</w:t>
      </w:r>
      <w:proofErr w:type="spellEnd"/>
      <w:r w:rsidRPr="00C07F26">
        <w:rPr>
          <w:rFonts w:ascii="Times New Roman" w:hAnsi="Times New Roman" w:cs="Times New Roman"/>
          <w:b/>
          <w:sz w:val="20"/>
          <w:szCs w:val="20"/>
        </w:rPr>
        <w:t xml:space="preserve"> Марины Леонидовны</w:t>
      </w:r>
      <w:r w:rsidRPr="00C07F26">
        <w:rPr>
          <w:rFonts w:ascii="Times New Roman" w:hAnsi="Times New Roman" w:cs="Times New Roman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13.07.2016), действующей на основании решения Арбитражного суда Московской области от 13.08.2025 по делу № А41-36655/25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07F26" w:rsidRPr="00B668D8" w:rsidRDefault="00C07F26" w:rsidP="00C07F2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07F26" w:rsidRPr="00E34C25" w:rsidRDefault="00C07F26" w:rsidP="00C07F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Пирогова Александра Евгеньевича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</w:t>
      </w:r>
      <w:r>
        <w:rPr>
          <w:rFonts w:ascii="Times New Roman" w:hAnsi="Times New Roman" w:cs="Times New Roman"/>
          <w:sz w:val="20"/>
          <w:szCs w:val="20"/>
        </w:rPr>
        <w:t xml:space="preserve">Арбитражный управляющий - </w:t>
      </w:r>
      <w:proofErr w:type="spellStart"/>
      <w:r w:rsidRPr="00C07F26">
        <w:rPr>
          <w:rFonts w:ascii="Times New Roman" w:hAnsi="Times New Roman" w:cs="Times New Roman"/>
          <w:sz w:val="20"/>
          <w:szCs w:val="20"/>
        </w:rPr>
        <w:t>Сосипатрова</w:t>
      </w:r>
      <w:proofErr w:type="spellEnd"/>
      <w:r w:rsidRPr="00C07F26">
        <w:rPr>
          <w:rFonts w:ascii="Times New Roman" w:hAnsi="Times New Roman" w:cs="Times New Roman"/>
          <w:sz w:val="20"/>
          <w:szCs w:val="20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C07F26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C07F26">
        <w:rPr>
          <w:rFonts w:ascii="Times New Roman" w:hAnsi="Times New Roman" w:cs="Times New Roman"/>
          <w:sz w:val="20"/>
          <w:szCs w:val="20"/>
        </w:rPr>
        <w:t xml:space="preserve"> № 40802810612000009894, к/</w:t>
      </w:r>
      <w:proofErr w:type="spellStart"/>
      <w:r w:rsidRPr="00C07F26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C07F26">
        <w:rPr>
          <w:rFonts w:ascii="Times New Roman" w:hAnsi="Times New Roman" w:cs="Times New Roman"/>
          <w:sz w:val="20"/>
          <w:szCs w:val="20"/>
        </w:rPr>
        <w:t xml:space="preserve"> № 30101810900000000644, БИК: 041909644, ИНН получателя: 352501142240</w:t>
      </w:r>
      <w:r w:rsidRPr="00E34C25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E34C25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C07F26" w:rsidRPr="00B668D8" w:rsidRDefault="00C07F26" w:rsidP="00C07F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</w:t>
      </w:r>
      <w:r>
        <w:rPr>
          <w:rFonts w:ascii="Times New Roman" w:hAnsi="Times New Roman" w:cs="Times New Roman"/>
          <w:iCs/>
          <w:sz w:val="20"/>
          <w:szCs w:val="20"/>
        </w:rPr>
        <w:t>___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07F26" w:rsidRPr="00B668D8" w:rsidRDefault="00C07F26" w:rsidP="00C07F2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C07F26" w:rsidRPr="00B668D8" w:rsidRDefault="00C07F26" w:rsidP="00C07F2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C07F26" w:rsidRPr="00B668D8" w:rsidRDefault="00C07F26" w:rsidP="00C07F2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07F26" w:rsidRPr="00B668D8" w:rsidTr="00E12688">
        <w:tc>
          <w:tcPr>
            <w:tcW w:w="4672" w:type="dxa"/>
          </w:tcPr>
          <w:p w:rsidR="00C07F26" w:rsidRPr="00B668D8" w:rsidRDefault="00C07F26" w:rsidP="00E12688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07F26" w:rsidRDefault="00C07F26" w:rsidP="00E126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Пирогов Александр Евгеньевич </w:t>
            </w:r>
            <w:r w:rsidRPr="00C07F26">
              <w:rPr>
                <w:rFonts w:ascii="Times New Roman" w:hAnsi="Times New Roman" w:cs="Times New Roman"/>
                <w:sz w:val="20"/>
                <w:szCs w:val="20"/>
              </w:rPr>
              <w:t>(13.09.1967 г. р., место рождения: город Москва, адрес регистрации: Московская обл., г. Видное, ул. Радужная, д. 2, кв. 184, ИНН: 772025887913, СНИЛС: 001-601-907 81)</w:t>
            </w:r>
          </w:p>
          <w:p w:rsidR="00C07F26" w:rsidRDefault="00C07F26" w:rsidP="00E126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C07F26" w:rsidRPr="00B668D8" w:rsidRDefault="00C07F26" w:rsidP="00E1268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07F26" w:rsidRPr="00B668D8" w:rsidRDefault="00C07F26" w:rsidP="00E12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C07F26" w:rsidRPr="00B668D8" w:rsidRDefault="00C07F26" w:rsidP="00E1268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07F26" w:rsidRPr="00B668D8" w:rsidRDefault="00C07F26" w:rsidP="00E12688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7F26" w:rsidRPr="00B668D8" w:rsidRDefault="00C07F26" w:rsidP="00E1268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07F26" w:rsidRDefault="00C07F26" w:rsidP="00C07F26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52"/>
    <w:rsid w:val="00044ED2"/>
    <w:rsid w:val="001E7CE4"/>
    <w:rsid w:val="00AA6C88"/>
    <w:rsid w:val="00C07F26"/>
    <w:rsid w:val="00C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DFD5-F875-4574-9EC2-EB92D265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C07F26"/>
  </w:style>
  <w:style w:type="paragraph" w:styleId="a4">
    <w:name w:val="List Paragraph"/>
    <w:basedOn w:val="a"/>
    <w:uiPriority w:val="34"/>
    <w:qFormat/>
    <w:rsid w:val="00C07F26"/>
    <w:pPr>
      <w:ind w:left="720"/>
      <w:contextualSpacing/>
    </w:pPr>
  </w:style>
  <w:style w:type="paragraph" w:customStyle="1" w:styleId="ConsNonformat">
    <w:name w:val="ConsNonformat"/>
    <w:rsid w:val="00C07F2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8O5n5JmT1al9Y7Ql7zpHpA0wwMQugkTNkdpC7O5NJZQ=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GKkRJc502V7LNe4bLdfIEYpR0HbGETaEXpPBe3PJdrU=</DigestValue>
    </Reference>
  </SignedInfo>
  <SignatureValue>nNQe6opXqLH0R99NlbW/tBChVbZvUPXzlgpSl+eDblMwrmEsfhj8SQXoNsKMW4N5
76qVEpeHxf9iEn87v0QJjg==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WirE0jbnZe/lbtY2sX+ml9iQKoM=</DigestValue>
      </Reference>
      <Reference URI="/word/fontTable.xml?ContentType=application/vnd.openxmlformats-officedocument.wordprocessingml.fontTable+xml">
        <DigestMethod Algorithm="http://www.w3.org/2000/09/xmldsig#sha1"/>
        <DigestValue>A9uy09Tfp7nNhB+MalnPI2Y/yaE=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/NkUEra38eYrm2tIm3BgU9+9roE=</DigestValue>
      </Reference>
      <Reference URI="/word/styles.xml?ContentType=application/vnd.openxmlformats-officedocument.wordprocessingml.styles+xml">
        <DigestMethod Algorithm="http://www.w3.org/2000/09/xmldsig#sha1"/>
        <DigestValue>Ked0QZF7CVk6fariU1JVLsYtLns=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2026-03-26T08:52:57Z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2026-03-26T08:52:57Z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2026-03-26T08:47:00Z</dcterms:created>
  <dcterms:modified xsi:type="dcterms:W3CDTF">2026-03-26T08:52:00Z</dcterms:modified>
</cp:coreProperties>
</file>