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78" w:rsidRDefault="00275478" w:rsidP="00275478">
      <w:pPr>
        <w:tabs>
          <w:tab w:val="left" w:pos="1572"/>
        </w:tabs>
        <w:jc w:val="center"/>
        <w:rPr>
          <w:noProof/>
          <w:sz w:val="32"/>
          <w:szCs w:val="32"/>
        </w:rPr>
      </w:pPr>
      <w:r w:rsidRPr="005D553F">
        <w:rPr>
          <w:noProof/>
          <w:sz w:val="32"/>
          <w:szCs w:val="32"/>
        </w:rPr>
        <w:t>СОГЛАШЕНИЕ О ЗАДАТКЕ</w:t>
      </w:r>
    </w:p>
    <w:p w:rsidR="00B15F23" w:rsidRPr="005D553F" w:rsidRDefault="00B15F23" w:rsidP="00275478">
      <w:pPr>
        <w:tabs>
          <w:tab w:val="left" w:pos="1572"/>
        </w:tabs>
        <w:jc w:val="center"/>
        <w:rPr>
          <w:noProof/>
          <w:sz w:val="32"/>
          <w:szCs w:val="32"/>
        </w:rPr>
      </w:pPr>
    </w:p>
    <w:p w:rsidR="00275478" w:rsidRDefault="00275478" w:rsidP="00CC3D2D">
      <w:pPr>
        <w:tabs>
          <w:tab w:val="left" w:pos="1572"/>
        </w:tabs>
        <w:spacing w:before="120" w:after="120"/>
        <w:rPr>
          <w:noProof/>
        </w:rPr>
      </w:pPr>
      <w:r>
        <w:rPr>
          <w:noProof/>
        </w:rPr>
        <w:t xml:space="preserve">г. </w:t>
      </w:r>
      <w:r w:rsidR="003962B1">
        <w:rPr>
          <w:noProof/>
        </w:rPr>
        <w:t>Москва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A1157">
        <w:rPr>
          <w:noProof/>
        </w:rPr>
        <w:tab/>
      </w:r>
      <w:r w:rsidR="005F6175">
        <w:rPr>
          <w:noProof/>
        </w:rPr>
        <w:t>«___» _____________</w:t>
      </w:r>
      <w:r>
        <w:rPr>
          <w:noProof/>
        </w:rPr>
        <w:t xml:space="preserve"> 20</w:t>
      </w:r>
      <w:r w:rsidR="005F6175">
        <w:rPr>
          <w:noProof/>
        </w:rPr>
        <w:t>__</w:t>
      </w:r>
      <w:r>
        <w:rPr>
          <w:noProof/>
        </w:rPr>
        <w:t xml:space="preserve"> г</w:t>
      </w:r>
      <w:r w:rsidR="005F6175">
        <w:rPr>
          <w:noProof/>
        </w:rPr>
        <w:t>.</w:t>
      </w:r>
    </w:p>
    <w:p w:rsidR="00B15F23" w:rsidRDefault="00B15F23" w:rsidP="00CC3D2D">
      <w:pPr>
        <w:tabs>
          <w:tab w:val="left" w:pos="1572"/>
        </w:tabs>
        <w:spacing w:before="120" w:after="120"/>
        <w:rPr>
          <w:noProof/>
        </w:rPr>
      </w:pPr>
    </w:p>
    <w:p w:rsidR="00924F2E" w:rsidRPr="003B48F4" w:rsidRDefault="00FB039D" w:rsidP="00275478">
      <w:pPr>
        <w:ind w:firstLine="540"/>
        <w:jc w:val="both"/>
        <w:rPr>
          <w:noProof/>
        </w:rPr>
      </w:pPr>
      <w:r>
        <w:rPr>
          <w:b/>
          <w:noProof/>
        </w:rPr>
        <w:t>_______</w:t>
      </w:r>
      <w:r w:rsidR="00523A6B">
        <w:rPr>
          <w:b/>
          <w:noProof/>
        </w:rPr>
        <w:t>__________________________________________________</w:t>
      </w:r>
      <w:r w:rsidR="008A1157">
        <w:rPr>
          <w:b/>
          <w:noProof/>
        </w:rPr>
        <w:t>______</w:t>
      </w:r>
      <w:r w:rsidR="00523A6B">
        <w:rPr>
          <w:b/>
          <w:noProof/>
        </w:rPr>
        <w:t>_</w:t>
      </w:r>
      <w:r>
        <w:rPr>
          <w:b/>
          <w:noProof/>
        </w:rPr>
        <w:t>___</w:t>
      </w:r>
      <w:r w:rsidR="00275478" w:rsidRPr="00275478">
        <w:rPr>
          <w:noProof/>
        </w:rPr>
        <w:t>, именуем</w:t>
      </w:r>
      <w:r w:rsidR="00522593">
        <w:rPr>
          <w:noProof/>
        </w:rPr>
        <w:t>__</w:t>
      </w:r>
      <w:r w:rsidR="00275478" w:rsidRPr="00275478">
        <w:rPr>
          <w:noProof/>
        </w:rPr>
        <w:t xml:space="preserve"> в</w:t>
      </w:r>
      <w:r w:rsidR="00275478" w:rsidRPr="00275478">
        <w:t xml:space="preserve"> </w:t>
      </w:r>
      <w:r w:rsidR="00275478" w:rsidRPr="00275478">
        <w:rPr>
          <w:noProof/>
        </w:rPr>
        <w:t xml:space="preserve">дальнейшем </w:t>
      </w:r>
      <w:r>
        <w:rPr>
          <w:noProof/>
        </w:rPr>
        <w:t>«</w:t>
      </w:r>
      <w:r w:rsidR="00523A6B">
        <w:rPr>
          <w:noProof/>
        </w:rPr>
        <w:t>Заявитель</w:t>
      </w:r>
      <w:r>
        <w:rPr>
          <w:noProof/>
        </w:rPr>
        <w:t>»</w:t>
      </w:r>
      <w:r w:rsidR="00275478" w:rsidRPr="00275478">
        <w:rPr>
          <w:noProof/>
        </w:rPr>
        <w:t xml:space="preserve">, </w:t>
      </w:r>
      <w:r w:rsidR="00ED0C5F">
        <w:rPr>
          <w:noProof/>
        </w:rPr>
        <w:t>в лице ______________________________</w:t>
      </w:r>
      <w:r w:rsidR="008A1157">
        <w:rPr>
          <w:noProof/>
        </w:rPr>
        <w:t>_______</w:t>
      </w:r>
      <w:r w:rsidR="00ED0C5F">
        <w:rPr>
          <w:noProof/>
        </w:rPr>
        <w:t>__________________, действующего на основании ________________________________________</w:t>
      </w:r>
      <w:r w:rsidR="008A1157">
        <w:rPr>
          <w:noProof/>
        </w:rPr>
        <w:t>_______</w:t>
      </w:r>
      <w:r w:rsidR="00ED0C5F">
        <w:rPr>
          <w:noProof/>
        </w:rPr>
        <w:t xml:space="preserve">____________, </w:t>
      </w:r>
      <w:r w:rsidR="00275478" w:rsidRPr="00275478">
        <w:rPr>
          <w:noProof/>
        </w:rPr>
        <w:t xml:space="preserve">с одной стороны, и </w:t>
      </w:r>
      <w:r w:rsidR="00275478" w:rsidRPr="003962B1">
        <w:rPr>
          <w:noProof/>
        </w:rPr>
        <w:t xml:space="preserve">организатор торгов </w:t>
      </w:r>
      <w:r w:rsidR="009567B0" w:rsidRPr="003962B1">
        <w:rPr>
          <w:b/>
        </w:rPr>
        <w:t>финансовый</w:t>
      </w:r>
      <w:r w:rsidR="00280430" w:rsidRPr="003962B1">
        <w:rPr>
          <w:b/>
        </w:rPr>
        <w:t xml:space="preserve"> управляющий </w:t>
      </w:r>
      <w:r w:rsidR="003B48F4" w:rsidRPr="003B48F4">
        <w:rPr>
          <w:b/>
        </w:rPr>
        <w:t>имуществом Лежавы Александра Валерьевича</w:t>
      </w:r>
      <w:r w:rsidR="00B15F23" w:rsidRPr="003B48F4">
        <w:rPr>
          <w:b/>
        </w:rPr>
        <w:t xml:space="preserve"> Фоменко Павел Евгеньевич</w:t>
      </w:r>
      <w:r w:rsidR="00CB596D" w:rsidRPr="003B48F4">
        <w:t>, именуем</w:t>
      </w:r>
      <w:r w:rsidR="008A3200" w:rsidRPr="003B48F4">
        <w:t>ый</w:t>
      </w:r>
      <w:r w:rsidR="00280430" w:rsidRPr="003B48F4">
        <w:t xml:space="preserve"> в дальнейшем «Продавец», действующ</w:t>
      </w:r>
      <w:r w:rsidR="00CB596D" w:rsidRPr="003B48F4">
        <w:t>ая</w:t>
      </w:r>
      <w:r w:rsidR="00280430" w:rsidRPr="003B48F4">
        <w:t xml:space="preserve"> </w:t>
      </w:r>
      <w:r w:rsidR="008246EA" w:rsidRPr="003B48F4">
        <w:t xml:space="preserve">на основании </w:t>
      </w:r>
      <w:r w:rsidR="00B40FB1" w:rsidRPr="003B48F4">
        <w:t xml:space="preserve">решения Арбитражного суда </w:t>
      </w:r>
      <w:r w:rsidR="003B48F4" w:rsidRPr="003B48F4">
        <w:t>города Москвы</w:t>
      </w:r>
      <w:r w:rsidR="00B15F23" w:rsidRPr="003B48F4">
        <w:t xml:space="preserve"> </w:t>
      </w:r>
      <w:r w:rsidR="00B40FB1" w:rsidRPr="003B48F4">
        <w:t xml:space="preserve"> </w:t>
      </w:r>
      <w:r w:rsidR="003B48F4" w:rsidRPr="003B48F4">
        <w:rPr>
          <w:color w:val="000000" w:themeColor="text1"/>
          <w:shd w:val="clear" w:color="auto" w:fill="FFFFFF"/>
        </w:rPr>
        <w:t>от 21.12.2022 (</w:t>
      </w:r>
      <w:proofErr w:type="spellStart"/>
      <w:r w:rsidR="003B48F4" w:rsidRPr="003B48F4">
        <w:rPr>
          <w:color w:val="000000" w:themeColor="text1"/>
          <w:shd w:val="clear" w:color="auto" w:fill="FFFFFF"/>
        </w:rPr>
        <w:t>рез</w:t>
      </w:r>
      <w:proofErr w:type="gramStart"/>
      <w:r w:rsidR="003B48F4" w:rsidRPr="003B48F4">
        <w:rPr>
          <w:color w:val="000000" w:themeColor="text1"/>
          <w:shd w:val="clear" w:color="auto" w:fill="FFFFFF"/>
        </w:rPr>
        <w:t>.ч</w:t>
      </w:r>
      <w:proofErr w:type="spellEnd"/>
      <w:proofErr w:type="gramEnd"/>
      <w:r w:rsidR="003B48F4" w:rsidRPr="003B48F4">
        <w:rPr>
          <w:color w:val="000000" w:themeColor="text1"/>
          <w:shd w:val="clear" w:color="auto" w:fill="FFFFFF"/>
        </w:rPr>
        <w:t>. от 14.12</w:t>
      </w:r>
      <w:r w:rsidR="003B48F4">
        <w:rPr>
          <w:color w:val="000000" w:themeColor="text1"/>
          <w:shd w:val="clear" w:color="auto" w:fill="FFFFFF"/>
        </w:rPr>
        <w:t>.2022) по делу № А40-221924/22-</w:t>
      </w:r>
      <w:r w:rsidR="003B48F4" w:rsidRPr="003B48F4">
        <w:rPr>
          <w:color w:val="000000" w:themeColor="text1"/>
          <w:shd w:val="clear" w:color="auto" w:fill="FFFFFF"/>
        </w:rPr>
        <w:t>124-300Ф</w:t>
      </w:r>
      <w:r w:rsidR="00275478" w:rsidRPr="003B48F4">
        <w:rPr>
          <w:noProof/>
        </w:rPr>
        <w:t>, с другой стороны заключили настоящее соглашение о нижеследующем</w:t>
      </w:r>
      <w:r w:rsidR="00522593" w:rsidRPr="003B48F4">
        <w:rPr>
          <w:noProof/>
        </w:rPr>
        <w:t>.</w:t>
      </w:r>
    </w:p>
    <w:p w:rsidR="00275478" w:rsidRPr="003962B1" w:rsidRDefault="00275478" w:rsidP="00275478">
      <w:pPr>
        <w:ind w:firstLine="540"/>
        <w:jc w:val="both"/>
        <w:rPr>
          <w:noProof/>
        </w:rPr>
      </w:pPr>
    </w:p>
    <w:p w:rsidR="00275478" w:rsidRDefault="00B778A2" w:rsidP="00383538">
      <w:pPr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 w:rsidRPr="003962B1">
        <w:t>В</w:t>
      </w:r>
      <w:r w:rsidR="00523A6B" w:rsidRPr="003962B1">
        <w:t xml:space="preserve"> целях обеспечения заявки на</w:t>
      </w:r>
      <w:r w:rsidR="00275478" w:rsidRPr="003962B1">
        <w:t xml:space="preserve"> участи</w:t>
      </w:r>
      <w:r w:rsidR="00523A6B" w:rsidRPr="003962B1">
        <w:t>е</w:t>
      </w:r>
      <w:r w:rsidR="00275478" w:rsidRPr="003962B1">
        <w:t xml:space="preserve"> в торгах</w:t>
      </w:r>
      <w:r w:rsidR="00523A6B" w:rsidRPr="003962B1">
        <w:t xml:space="preserve">, проводимых в </w:t>
      </w:r>
      <w:r w:rsidR="00523A6B" w:rsidRPr="003B48F4">
        <w:t xml:space="preserve">электронной форме на электронной </w:t>
      </w:r>
      <w:r w:rsidR="00FF261A" w:rsidRPr="003B48F4">
        <w:t xml:space="preserve">торговой </w:t>
      </w:r>
      <w:r w:rsidR="00523A6B" w:rsidRPr="003B48F4">
        <w:t xml:space="preserve">площадке </w:t>
      </w:r>
      <w:r w:rsidR="00DD5617" w:rsidRPr="003B48F4">
        <w:t>А</w:t>
      </w:r>
      <w:r w:rsidR="00523A6B" w:rsidRPr="003B48F4">
        <w:t>О «</w:t>
      </w:r>
      <w:r w:rsidR="003B48F4">
        <w:t>РАД</w:t>
      </w:r>
      <w:r w:rsidR="00523A6B" w:rsidRPr="003B48F4">
        <w:t xml:space="preserve">» в сети Интернет по адресу </w:t>
      </w:r>
      <w:r w:rsidR="00DD5617" w:rsidRPr="003B48F4">
        <w:t>https://</w:t>
      </w:r>
      <w:r w:rsidR="003B48F4" w:rsidRPr="003B48F4">
        <w:t xml:space="preserve"> https://lot-online.ru/</w:t>
      </w:r>
      <w:r w:rsidR="00DD5617" w:rsidRPr="003B48F4">
        <w:t>/</w:t>
      </w:r>
      <w:r w:rsidR="00FF261A" w:rsidRPr="003B48F4">
        <w:t>,</w:t>
      </w:r>
      <w:r w:rsidR="00275478" w:rsidRPr="003B48F4">
        <w:t xml:space="preserve"> по продаже имущества </w:t>
      </w:r>
      <w:r w:rsidR="003B48F4">
        <w:t>Лежавы Александра Валерьевича</w:t>
      </w:r>
      <w:r w:rsidR="004E30FD" w:rsidRPr="003B48F4">
        <w:t xml:space="preserve"> </w:t>
      </w:r>
      <w:r w:rsidR="0082592E" w:rsidRPr="003B48F4">
        <w:t>(далее – Должник)</w:t>
      </w:r>
      <w:r w:rsidR="005D553F">
        <w:t xml:space="preserve"> </w:t>
      </w:r>
      <w:r w:rsidR="005F6175">
        <w:t xml:space="preserve">по лоту № </w:t>
      </w:r>
      <w:r w:rsidR="00DD5617">
        <w:t>1</w:t>
      </w:r>
      <w:r w:rsidR="005F6175">
        <w:t xml:space="preserve"> </w:t>
      </w:r>
      <w:r>
        <w:t>и обеспечения последующего исполнения договора купли-продажи, заключаемого по результатам торгов,</w:t>
      </w:r>
      <w:r w:rsidR="005F6175">
        <w:t xml:space="preserve"> </w:t>
      </w:r>
      <w:r>
        <w:t xml:space="preserve">Заявитель </w:t>
      </w:r>
      <w:r w:rsidR="00275478">
        <w:t xml:space="preserve">вносит задаток в размере </w:t>
      </w:r>
      <w:r w:rsidR="005F6175">
        <w:t>__</w:t>
      </w:r>
      <w:r w:rsidR="008A1157">
        <w:t>________</w:t>
      </w:r>
      <w:r w:rsidR="009A4F8A">
        <w:t>___</w:t>
      </w:r>
      <w:r w:rsidR="005F6175">
        <w:t>_____</w:t>
      </w:r>
      <w:r w:rsidR="00275478">
        <w:t xml:space="preserve"> (</w:t>
      </w:r>
      <w:r w:rsidR="009A4F8A">
        <w:t>______________________</w:t>
      </w:r>
      <w:r w:rsidR="00430509">
        <w:t>_</w:t>
      </w:r>
      <w:r w:rsidR="009A4F8A">
        <w:t>_</w:t>
      </w:r>
      <w:r w:rsidR="005F6175">
        <w:t>____</w:t>
      </w:r>
      <w:r w:rsidR="00430509">
        <w:t>__________________________</w:t>
      </w:r>
      <w:r w:rsidR="008A1157">
        <w:t>____</w:t>
      </w:r>
      <w:r w:rsidR="00430509">
        <w:t>___</w:t>
      </w:r>
      <w:r w:rsidR="00275478">
        <w:t>) рублей</w:t>
      </w:r>
      <w:r w:rsidR="00CC3D2D">
        <w:t xml:space="preserve">, но не менее </w:t>
      </w:r>
      <w:r w:rsidR="00383538" w:rsidRPr="00383538">
        <w:rPr>
          <w:color w:val="000000" w:themeColor="text1"/>
        </w:rPr>
        <w:t>15% от цены продажи имущества, дей</w:t>
      </w:r>
      <w:r w:rsidR="00383538">
        <w:rPr>
          <w:color w:val="000000" w:themeColor="text1"/>
        </w:rPr>
        <w:t>ствующей в период подачи заявки</w:t>
      </w:r>
      <w:bookmarkStart w:id="0" w:name="_GoBack"/>
      <w:bookmarkEnd w:id="0"/>
      <w:r w:rsidR="00F92F37" w:rsidRPr="00383538">
        <w:rPr>
          <w:color w:val="000000" w:themeColor="text1"/>
        </w:rPr>
        <w:t>.</w:t>
      </w:r>
      <w:r w:rsidR="00CC3D2D">
        <w:t xml:space="preserve"> Заявитель вправе оплатить задаток в большем размере</w:t>
      </w:r>
      <w:r w:rsidR="008A1157">
        <w:t>; вся сумма, поступившая от Заявителя до окончания срока принятия заявок на участие в торгах, признается задатком, если в платежном документе не указано иное.</w:t>
      </w:r>
    </w:p>
    <w:p w:rsidR="00CC3D2D" w:rsidRPr="00851850" w:rsidRDefault="001F26E6" w:rsidP="008A3200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Задаток </w:t>
      </w:r>
      <w:r w:rsidR="008618D9" w:rsidRPr="003962B1">
        <w:t xml:space="preserve">должен быть перечислен </w:t>
      </w:r>
      <w:proofErr w:type="gramStart"/>
      <w:r w:rsidR="008618D9" w:rsidRPr="003962B1">
        <w:t xml:space="preserve">в безналичном порядке </w:t>
      </w:r>
      <w:r w:rsidR="004E30FD" w:rsidRPr="003962B1">
        <w:t xml:space="preserve">до окончания срока принятия заявок на </w:t>
      </w:r>
      <w:r w:rsidR="004E30FD" w:rsidRPr="00851850">
        <w:t>участи</w:t>
      </w:r>
      <w:r w:rsidR="00206460" w:rsidRPr="00851850">
        <w:t>е</w:t>
      </w:r>
      <w:r w:rsidR="004E30FD" w:rsidRPr="00851850">
        <w:t xml:space="preserve"> в торгах </w:t>
      </w:r>
      <w:r w:rsidR="00ED3D1E" w:rsidRPr="00851850">
        <w:t xml:space="preserve">на банковский </w:t>
      </w:r>
      <w:r w:rsidR="008618D9" w:rsidRPr="00851850">
        <w:t>счет</w:t>
      </w:r>
      <w:proofErr w:type="gramEnd"/>
      <w:r w:rsidR="00ED3D1E" w:rsidRPr="00851850">
        <w:t xml:space="preserve"> Должника</w:t>
      </w:r>
      <w:r w:rsidR="008618D9" w:rsidRPr="00851850">
        <w:t xml:space="preserve"> </w:t>
      </w:r>
      <w:r w:rsidR="00ED3D1E" w:rsidRPr="00851850">
        <w:t xml:space="preserve">по следующим реквизитам: </w:t>
      </w:r>
      <w:r w:rsidR="00851850" w:rsidRPr="00851850">
        <w:rPr>
          <w:rStyle w:val="a4"/>
          <w:b w:val="0"/>
          <w:color w:val="000000"/>
          <w:shd w:val="clear" w:color="auto" w:fill="FFFFFF"/>
        </w:rPr>
        <w:t>40817810650174836452</w:t>
      </w:r>
      <w:r w:rsidR="00B40FB1" w:rsidRPr="00851850">
        <w:rPr>
          <w:bCs/>
          <w:iCs/>
          <w:color w:val="000000" w:themeColor="text1"/>
        </w:rPr>
        <w:t xml:space="preserve"> </w:t>
      </w:r>
      <w:r w:rsidR="00B15F23" w:rsidRPr="00851850">
        <w:rPr>
          <w:bCs/>
          <w:iCs/>
          <w:color w:val="000000" w:themeColor="text1"/>
        </w:rPr>
        <w:t>в ФИЛИАЛ "ЦЕНТРАЛЬНЫЙ"</w:t>
      </w:r>
      <w:r w:rsidR="003B48F4" w:rsidRPr="00851850">
        <w:rPr>
          <w:bCs/>
          <w:iCs/>
          <w:color w:val="000000" w:themeColor="text1"/>
        </w:rPr>
        <w:t xml:space="preserve">, </w:t>
      </w:r>
      <w:r w:rsidR="00B15F23" w:rsidRPr="00851850">
        <w:rPr>
          <w:bCs/>
          <w:iCs/>
          <w:color w:val="000000" w:themeColor="text1"/>
        </w:rPr>
        <w:t xml:space="preserve">ПАО "СОВКОМБАНК", ИНН 4401116480, </w:t>
      </w:r>
      <w:r w:rsidR="00B15F23" w:rsidRPr="00851850">
        <w:rPr>
          <w:bCs/>
          <w:iCs/>
          <w:color w:val="000000" w:themeColor="text1"/>
        </w:rPr>
        <w:tab/>
        <w:t>БИК 04500476</w:t>
      </w:r>
      <w:r w:rsidR="003B48F4" w:rsidRPr="00851850">
        <w:rPr>
          <w:bCs/>
          <w:iCs/>
          <w:color w:val="000000" w:themeColor="text1"/>
        </w:rPr>
        <w:t>3</w:t>
      </w:r>
      <w:r w:rsidR="00B15F23" w:rsidRPr="00851850">
        <w:rPr>
          <w:bCs/>
          <w:iCs/>
          <w:color w:val="000000" w:themeColor="text1"/>
        </w:rPr>
        <w:t xml:space="preserve">, к/с 30101810150040000763, получатель </w:t>
      </w:r>
      <w:r w:rsidR="00D81276" w:rsidRPr="00851850">
        <w:rPr>
          <w:bCs/>
          <w:iCs/>
          <w:color w:val="000000" w:themeColor="text1"/>
        </w:rPr>
        <w:t>Лежава Александр Валерьевич.</w:t>
      </w:r>
    </w:p>
    <w:p w:rsidR="005D553F" w:rsidRDefault="005D553F" w:rsidP="004E30FD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3962B1">
        <w:t xml:space="preserve">В случае если </w:t>
      </w:r>
      <w:r w:rsidR="00523A6B" w:rsidRPr="003962B1">
        <w:t>Заявитель</w:t>
      </w:r>
      <w:r w:rsidR="005F6175">
        <w:t xml:space="preserve"> будет признан </w:t>
      </w:r>
      <w:r>
        <w:t xml:space="preserve">победителем торгов, сумма внесенного </w:t>
      </w:r>
      <w:r w:rsidR="00430509">
        <w:t xml:space="preserve">Заявителем </w:t>
      </w:r>
      <w:r>
        <w:t xml:space="preserve">задатка засчитывается в </w:t>
      </w:r>
      <w:r w:rsidR="005F6175">
        <w:t xml:space="preserve">счет </w:t>
      </w:r>
      <w:r w:rsidR="00430509">
        <w:t>о</w:t>
      </w:r>
      <w:r w:rsidR="005F6175">
        <w:t>платы стоимости имущества по лоту</w:t>
      </w:r>
      <w:r w:rsidR="008618D9">
        <w:t>, определенной по результатам торгов</w:t>
      </w:r>
      <w:r w:rsidR="005F6175">
        <w:t>.</w:t>
      </w:r>
      <w:r w:rsidR="00FF424E">
        <w:t xml:space="preserve"> Договор купли-продажи должен быть подписан Заявителем</w:t>
      </w:r>
      <w:r w:rsidR="00AC2778">
        <w:t xml:space="preserve"> </w:t>
      </w:r>
      <w:r w:rsidR="00FF424E">
        <w:t>и направлен Продавцу в течение пяти дней со дня получения от Продавца предложения о заключении договора.</w:t>
      </w:r>
    </w:p>
    <w:p w:rsidR="005D553F" w:rsidRDefault="00E5737A" w:rsidP="008618D9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В случае </w:t>
      </w:r>
      <w:r w:rsidR="00ED3D1E">
        <w:t xml:space="preserve">отказа Заявителю в допуске к участию в торгах, а также </w:t>
      </w:r>
      <w:r>
        <w:t xml:space="preserve">если Заявитель не будет признан победителем торгов, </w:t>
      </w:r>
      <w:r w:rsidR="00ED3D1E">
        <w:t>или</w:t>
      </w:r>
      <w:r w:rsidR="00CC3D2D">
        <w:t xml:space="preserve"> в случае отзыва заявителем заявки до окончания срока принятия заявок, </w:t>
      </w:r>
      <w:r>
        <w:t xml:space="preserve">сумма внесенного задатка </w:t>
      </w:r>
      <w:r w:rsidR="008618D9" w:rsidRPr="008618D9">
        <w:t>возвраща</w:t>
      </w:r>
      <w:r>
        <w:t>е</w:t>
      </w:r>
      <w:r w:rsidR="008618D9" w:rsidRPr="008618D9">
        <w:t xml:space="preserve">тся </w:t>
      </w:r>
      <w:r>
        <w:t>ему</w:t>
      </w:r>
      <w:r w:rsidR="008618D9" w:rsidRPr="008618D9">
        <w:t xml:space="preserve"> в течение 5 (пяти) рабочих дней со дня подписания протокола о </w:t>
      </w:r>
      <w:r w:rsidR="00E24B7B">
        <w:t>результатах проведения</w:t>
      </w:r>
      <w:r w:rsidR="008618D9" w:rsidRPr="008618D9">
        <w:t xml:space="preserve"> торгов. Задат</w:t>
      </w:r>
      <w:r>
        <w:t>ок</w:t>
      </w:r>
      <w:r w:rsidR="008618D9" w:rsidRPr="008618D9">
        <w:t xml:space="preserve"> возвраща</w:t>
      </w:r>
      <w:r>
        <w:t>е</w:t>
      </w:r>
      <w:r w:rsidR="008618D9" w:rsidRPr="008618D9">
        <w:t xml:space="preserve">тся путем перечисления денежных средств </w:t>
      </w:r>
      <w:r w:rsidR="004E30FD">
        <w:t>по</w:t>
      </w:r>
      <w:r w:rsidR="008618D9" w:rsidRPr="008618D9">
        <w:t xml:space="preserve"> </w:t>
      </w:r>
      <w:r w:rsidR="004E30FD">
        <w:t xml:space="preserve">реквизитам, указанным в заявке, либо на </w:t>
      </w:r>
      <w:r w:rsidR="00AC2778">
        <w:t xml:space="preserve">любой известный Продавцу банковский </w:t>
      </w:r>
      <w:r w:rsidR="008618D9" w:rsidRPr="008618D9">
        <w:t>счет</w:t>
      </w:r>
      <w:r w:rsidR="00AC2778">
        <w:t xml:space="preserve"> Заявителя</w:t>
      </w:r>
      <w:r w:rsidR="008618D9" w:rsidRPr="008618D9">
        <w:t>.</w:t>
      </w:r>
    </w:p>
    <w:p w:rsidR="00E5737A" w:rsidRDefault="00FF424E" w:rsidP="00FF424E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FF424E">
        <w:t xml:space="preserve">В случае отказа или уклонения </w:t>
      </w:r>
      <w:r w:rsidR="007F492F">
        <w:t>Заявителя, признанного победителем торгов, от подписания</w:t>
      </w:r>
      <w:r>
        <w:t xml:space="preserve"> договора в срок, установленный п. 1.</w:t>
      </w:r>
      <w:r w:rsidR="00430509">
        <w:t>3</w:t>
      </w:r>
      <w:r>
        <w:t xml:space="preserve"> настоящего </w:t>
      </w:r>
      <w:r w:rsidR="00ED3D1E">
        <w:t>соглашения</w:t>
      </w:r>
      <w:r w:rsidR="007F492F">
        <w:t xml:space="preserve">, </w:t>
      </w:r>
      <w:r>
        <w:t xml:space="preserve">Заявитель теряет право на заключение договора купли-продажи, </w:t>
      </w:r>
      <w:r w:rsidR="00B9207E">
        <w:t xml:space="preserve">при этом </w:t>
      </w:r>
      <w:r>
        <w:t xml:space="preserve">задаток </w:t>
      </w:r>
      <w:r w:rsidR="00DF7771">
        <w:t>З</w:t>
      </w:r>
      <w:r>
        <w:t>аявителю не возвращается.</w:t>
      </w:r>
    </w:p>
    <w:p w:rsidR="00B778A2" w:rsidRDefault="00B778A2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B778A2">
        <w:t xml:space="preserve">В случае отказа или уклонения Заявителя, </w:t>
      </w:r>
      <w:r>
        <w:t>с которым подписан договор купли-продажи</w:t>
      </w:r>
      <w:r w:rsidRPr="00B778A2">
        <w:t>, от оплаты имущества в установленный договором купли-продажи срок,</w:t>
      </w:r>
      <w:r>
        <w:t xml:space="preserve"> договор купли-продажи может быть расторгнут Продавцом в одностороннем порядке, </w:t>
      </w:r>
      <w:r w:rsidR="00B9207E">
        <w:t xml:space="preserve">при этом </w:t>
      </w:r>
      <w:r>
        <w:t xml:space="preserve">задаток </w:t>
      </w:r>
      <w:r w:rsidR="00DF7771">
        <w:t>З</w:t>
      </w:r>
      <w:r>
        <w:t>аявителю не возвращается</w:t>
      </w:r>
      <w:r w:rsidR="00430509">
        <w:t>.</w:t>
      </w:r>
    </w:p>
    <w:p w:rsidR="00B9207E" w:rsidRDefault="00B9207E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>В случае расторжения договора купли-продажи по инициативе Заявителя, внесенный им задаток не возвращается.</w:t>
      </w:r>
    </w:p>
    <w:p w:rsidR="00CC3D2D" w:rsidRDefault="00CC3D2D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Предложение о заключении договора купли-продажи и иные документы для заявителя могут направляться </w:t>
      </w:r>
      <w:r w:rsidR="004E30FD">
        <w:t xml:space="preserve">Заявителю </w:t>
      </w:r>
      <w:r>
        <w:t>по электронной почте на адрес указанный в заявке или в реквизитах электронной подписи</w:t>
      </w:r>
      <w:r w:rsidR="0010539E">
        <w:t>, которой подписана заявка</w:t>
      </w:r>
      <w:r>
        <w:t xml:space="preserve">. Электронное письмо считается полученным </w:t>
      </w:r>
      <w:r w:rsidR="0010539E">
        <w:t>З</w:t>
      </w:r>
      <w:r>
        <w:t>аявителем не позднее рабочего дня, следующего за днем направления эл. письма.</w:t>
      </w:r>
    </w:p>
    <w:p w:rsidR="005D553F" w:rsidRDefault="0085385C" w:rsidP="005D553F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Настоящее соглашение считается заключенным с момента подписания </w:t>
      </w:r>
      <w:r w:rsidR="0010539E">
        <w:t>текста настоящего соглашения Заявителем</w:t>
      </w:r>
      <w:r>
        <w:t xml:space="preserve"> либо при </w:t>
      </w:r>
      <w:r w:rsidR="00B9207E">
        <w:t>оплате</w:t>
      </w:r>
      <w:r>
        <w:t xml:space="preserve"> суммы задатка на счет и в срок, указанные в п.1.2 настоящего соглашения.</w:t>
      </w:r>
    </w:p>
    <w:p w:rsidR="00206460" w:rsidRPr="00206460" w:rsidRDefault="00206460" w:rsidP="00206460">
      <w:pPr>
        <w:tabs>
          <w:tab w:val="left" w:pos="1134"/>
        </w:tabs>
        <w:ind w:left="540"/>
        <w:jc w:val="both"/>
        <w:rPr>
          <w:sz w:val="16"/>
          <w:szCs w:val="16"/>
        </w:rPr>
      </w:pPr>
    </w:p>
    <w:p w:rsidR="005D553F" w:rsidRPr="00206460" w:rsidRDefault="005D553F" w:rsidP="005D553F">
      <w:pPr>
        <w:rPr>
          <w:sz w:val="16"/>
          <w:szCs w:val="16"/>
        </w:rPr>
        <w:sectPr w:rsidR="005D553F" w:rsidRPr="00206460" w:rsidSect="008A1157">
          <w:pgSz w:w="11906" w:h="16838"/>
          <w:pgMar w:top="426" w:right="566" w:bottom="567" w:left="1134" w:header="708" w:footer="708" w:gutter="0"/>
          <w:cols w:space="708"/>
          <w:docGrid w:linePitch="360"/>
        </w:sectPr>
      </w:pPr>
    </w:p>
    <w:p w:rsidR="005D553F" w:rsidRDefault="005D553F" w:rsidP="00206460">
      <w:r>
        <w:lastRenderedPageBreak/>
        <w:t>ПРОДАВЕЦ</w:t>
      </w:r>
      <w:r w:rsidR="001F26E6">
        <w:t>:</w:t>
      </w:r>
      <w:r>
        <w:br/>
      </w:r>
      <w:r w:rsidR="00C474E6">
        <w:rPr>
          <w:i/>
        </w:rPr>
        <w:t xml:space="preserve">подписано электронной подписью финансового управляющего </w:t>
      </w:r>
      <w:r w:rsidR="00B15F23">
        <w:rPr>
          <w:i/>
        </w:rPr>
        <w:t>П.Е. Фоменко</w:t>
      </w:r>
      <w:r w:rsidR="0010539E">
        <w:br w:type="column"/>
      </w:r>
      <w:r w:rsidR="00323E64">
        <w:lastRenderedPageBreak/>
        <w:t>ЗАЯВИТЕЛЬ</w:t>
      </w:r>
      <w:r w:rsidR="001F26E6">
        <w:t>:</w:t>
      </w:r>
    </w:p>
    <w:p w:rsidR="005D553F" w:rsidRDefault="005D553F" w:rsidP="005D553F">
      <w:pPr>
        <w:jc w:val="both"/>
      </w:pPr>
    </w:p>
    <w:p w:rsidR="005D553F" w:rsidRDefault="005D553F" w:rsidP="008A1157">
      <w:pPr>
        <w:sectPr w:rsidR="005D553F" w:rsidSect="008A1157">
          <w:type w:val="continuous"/>
          <w:pgSz w:w="11906" w:h="16838"/>
          <w:pgMar w:top="899" w:right="566" w:bottom="1134" w:left="1134" w:header="708" w:footer="708" w:gutter="0"/>
          <w:cols w:num="2" w:space="708" w:equalWidth="0">
            <w:col w:w="4890" w:space="708"/>
            <w:col w:w="4608"/>
          </w:cols>
          <w:docGrid w:linePitch="360"/>
        </w:sectPr>
      </w:pPr>
      <w:r>
        <w:t>_____</w:t>
      </w:r>
      <w:r w:rsidR="00167287">
        <w:t>____________ /_______________</w:t>
      </w:r>
    </w:p>
    <w:p w:rsidR="00CC3D2D" w:rsidRDefault="00CC3D2D" w:rsidP="00CC3D2D"/>
    <w:sectPr w:rsidR="00CC3D2D" w:rsidSect="005D553F">
      <w:type w:val="continuous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921DB"/>
    <w:multiLevelType w:val="multilevel"/>
    <w:tmpl w:val="1B2E2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78"/>
    <w:rsid w:val="00017219"/>
    <w:rsid w:val="0010539E"/>
    <w:rsid w:val="001332B9"/>
    <w:rsid w:val="00137CDD"/>
    <w:rsid w:val="00167287"/>
    <w:rsid w:val="001C36D1"/>
    <w:rsid w:val="001F26E6"/>
    <w:rsid w:val="00206460"/>
    <w:rsid w:val="0022295D"/>
    <w:rsid w:val="00275478"/>
    <w:rsid w:val="00280430"/>
    <w:rsid w:val="00313A8F"/>
    <w:rsid w:val="00315188"/>
    <w:rsid w:val="00323E64"/>
    <w:rsid w:val="00383538"/>
    <w:rsid w:val="003962B1"/>
    <w:rsid w:val="003B48F4"/>
    <w:rsid w:val="003B4A56"/>
    <w:rsid w:val="00430509"/>
    <w:rsid w:val="0047121E"/>
    <w:rsid w:val="004E30FD"/>
    <w:rsid w:val="00503614"/>
    <w:rsid w:val="00522593"/>
    <w:rsid w:val="00523A6B"/>
    <w:rsid w:val="00543CDB"/>
    <w:rsid w:val="00546258"/>
    <w:rsid w:val="005510FF"/>
    <w:rsid w:val="0058409C"/>
    <w:rsid w:val="005D553F"/>
    <w:rsid w:val="005F410A"/>
    <w:rsid w:val="005F6175"/>
    <w:rsid w:val="006564DF"/>
    <w:rsid w:val="006B63C4"/>
    <w:rsid w:val="006F5CCB"/>
    <w:rsid w:val="007070CB"/>
    <w:rsid w:val="00761415"/>
    <w:rsid w:val="007C1E1A"/>
    <w:rsid w:val="007F40B1"/>
    <w:rsid w:val="007F492F"/>
    <w:rsid w:val="008246EA"/>
    <w:rsid w:val="0082592E"/>
    <w:rsid w:val="00851850"/>
    <w:rsid w:val="0085385C"/>
    <w:rsid w:val="008618D9"/>
    <w:rsid w:val="008648CE"/>
    <w:rsid w:val="0086509B"/>
    <w:rsid w:val="008774D3"/>
    <w:rsid w:val="00884AD7"/>
    <w:rsid w:val="008A1157"/>
    <w:rsid w:val="008A3200"/>
    <w:rsid w:val="008E182C"/>
    <w:rsid w:val="0090484B"/>
    <w:rsid w:val="00910AF5"/>
    <w:rsid w:val="00924F2E"/>
    <w:rsid w:val="009567B0"/>
    <w:rsid w:val="00971317"/>
    <w:rsid w:val="00971323"/>
    <w:rsid w:val="00991CB7"/>
    <w:rsid w:val="009A4F8A"/>
    <w:rsid w:val="00A15113"/>
    <w:rsid w:val="00A2750E"/>
    <w:rsid w:val="00A54335"/>
    <w:rsid w:val="00AC0B74"/>
    <w:rsid w:val="00AC2778"/>
    <w:rsid w:val="00B15F23"/>
    <w:rsid w:val="00B40FB1"/>
    <w:rsid w:val="00B778A2"/>
    <w:rsid w:val="00B9207E"/>
    <w:rsid w:val="00C01026"/>
    <w:rsid w:val="00C26824"/>
    <w:rsid w:val="00C474E6"/>
    <w:rsid w:val="00CA5D18"/>
    <w:rsid w:val="00CB596D"/>
    <w:rsid w:val="00CC3D2D"/>
    <w:rsid w:val="00D81276"/>
    <w:rsid w:val="00DC7074"/>
    <w:rsid w:val="00DD5617"/>
    <w:rsid w:val="00DF7771"/>
    <w:rsid w:val="00E24B7B"/>
    <w:rsid w:val="00E5737A"/>
    <w:rsid w:val="00ED0C5F"/>
    <w:rsid w:val="00ED3D1E"/>
    <w:rsid w:val="00F1530F"/>
    <w:rsid w:val="00F92F37"/>
    <w:rsid w:val="00FB039D"/>
    <w:rsid w:val="00FF261A"/>
    <w:rsid w:val="00FF3FB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Адвокаты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Максим С.</dc:creator>
  <cp:lastModifiedBy>user</cp:lastModifiedBy>
  <cp:revision>7</cp:revision>
  <cp:lastPrinted>2007-10-26T01:46:00Z</cp:lastPrinted>
  <dcterms:created xsi:type="dcterms:W3CDTF">2024-10-30T14:10:00Z</dcterms:created>
  <dcterms:modified xsi:type="dcterms:W3CDTF">2026-04-24T12:57:00Z</dcterms:modified>
</cp:coreProperties>
</file>