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4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733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418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14:paraId="3CADDD2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14:paraId="01004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E5C6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1ED6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 xml:space="preserve">Крайнев Дмитрий Николаевич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 xml:space="preserve">(28.04.1986 г.р.; место рождения: с. Прилуки Вологодского р-на Вологодской обл.; адрес регистрации: Вологодская обл., г. Вологда, ул. Железнодорожная, д. 132, кв. 2; ИНН 352526866685, СНИЛС № 115-426-234-25)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  <w:lang w:val="ru-RU"/>
        </w:rPr>
        <w:t>й</w:t>
      </w:r>
      <w:r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  <w:lang w:val="ru-RU"/>
        </w:rPr>
        <w:t>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ешени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ru-RU"/>
        </w:rPr>
        <w:t>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 xml:space="preserve"> Арбитражного суда Вологодской области от 22.12.2025 г. по делу №А13-12126/2025 </w:t>
      </w:r>
      <w:r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14:paraId="3052BFA0">
      <w:pPr>
        <w:spacing w:after="0" w:line="240" w:lineRule="auto"/>
        <w:ind w:firstLine="709"/>
        <w:jc w:val="both"/>
        <w:rPr>
          <w:rStyle w:val="5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5"/>
          <w:rFonts w:ascii="Times New Roman" w:hAnsi="Times New Roman" w:cs="Times New Roman"/>
          <w:sz w:val="20"/>
          <w:szCs w:val="20"/>
        </w:rPr>
        <w:t xml:space="preserve">именуемое (-ый, -ая) в дальнейшем </w:t>
      </w:r>
      <w:r>
        <w:rPr>
          <w:rStyle w:val="5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5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14:paraId="540AAC7C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  <w:lang w:val="ru-RU"/>
        </w:rPr>
        <w:t>Крайнева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Дмитрия Николаевича</w:t>
      </w:r>
      <w:r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получатель </w:t>
      </w:r>
      <w:r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ru-RU"/>
        </w:rPr>
        <w:t xml:space="preserve"> Крайнев Дмитрий Николаевич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 xml:space="preserve">, ИНН 7707083893, р/с: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ru-RU"/>
        </w:rPr>
        <w:t>40817810912003058757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, Вологодское отделение №8638 ПАО Сбербанк, БИК: 041909644, к/с: 30101810900000000644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в счет обеспечения оплаты предмета торгов по лоту № 1, на проводимых Продавцом открытых торгах по продаже имущества Продавца, задаток в размере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% от начальной цены лота.</w:t>
      </w:r>
    </w:p>
    <w:p w14:paraId="6B90CB9C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14:paraId="4946374B">
      <w:pPr>
        <w:pStyle w:val="6"/>
        <w:numPr>
          <w:ilvl w:val="0"/>
          <w:numId w:val="1"/>
        </w:numPr>
        <w:spacing w:after="0" w:line="240" w:lineRule="auto"/>
        <w:jc w:val="both"/>
        <w:rPr>
          <w:rStyle w:val="5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5"/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p w14:paraId="13D87791">
      <w:pPr>
        <w:pStyle w:val="6"/>
        <w:numPr>
          <w:ilvl w:val="0"/>
          <w:numId w:val="1"/>
        </w:numPr>
        <w:spacing w:after="0" w:line="240" w:lineRule="auto"/>
        <w:jc w:val="both"/>
        <w:rPr>
          <w:rStyle w:val="5"/>
          <w:rFonts w:ascii="Times New Roman" w:hAnsi="Times New Roman" w:cs="Times New Roman"/>
          <w:sz w:val="20"/>
          <w:szCs w:val="20"/>
        </w:rPr>
      </w:pPr>
      <w:r>
        <w:rPr>
          <w:rStyle w:val="5"/>
          <w:rFonts w:ascii="Times New Roman" w:hAnsi="Times New Roman" w:cs="Times New Roman"/>
          <w:sz w:val="20"/>
          <w:szCs w:val="20"/>
        </w:rPr>
        <w:t>Подписи сторон:</w:t>
      </w:r>
    </w:p>
    <w:p w14:paraId="156F9F20">
      <w:pPr>
        <w:pStyle w:val="6"/>
        <w:spacing w:after="0" w:line="240" w:lineRule="auto"/>
        <w:jc w:val="both"/>
        <w:rPr>
          <w:rStyle w:val="5"/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5"/>
      </w:tblGrid>
      <w:tr w14:paraId="439F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2E31255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5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2EDCD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 xml:space="preserve">Крайнев Дмитрий Николаевич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(28.04.1986 г.р.; место рождения: с. Прилуки Вологодского р-на Вологодской обл.; адрес регистрации: Вологодская обл., г. Вологда, ул. Железнодорожная, д. 132, кв. 2; ИНН 352526866685, СНИЛС № 115-426-234-25)</w:t>
            </w:r>
          </w:p>
          <w:p w14:paraId="076DE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51CDA">
            <w:pPr>
              <w:pStyle w:val="7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14:paraId="531F3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Маракасовой Полины Александровны </w:t>
            </w:r>
          </w:p>
          <w:p w14:paraId="7121A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9BF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21C3E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14:paraId="0A012E71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5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14:paraId="6C383530">
            <w:pPr>
              <w:spacing w:after="0" w:line="240" w:lineRule="auto"/>
              <w:ind w:firstLine="709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15310753">
            <w:pPr>
              <w:spacing w:after="0" w:line="240" w:lineRule="auto"/>
              <w:ind w:firstLine="709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639D6176">
            <w:pPr>
              <w:spacing w:after="0" w:line="240" w:lineRule="auto"/>
              <w:ind w:firstLine="709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4B32014F">
            <w:pPr>
              <w:spacing w:after="0" w:line="240" w:lineRule="auto"/>
              <w:ind w:firstLine="709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6AF2F4EC">
            <w:pPr>
              <w:spacing w:after="0" w:line="240" w:lineRule="auto"/>
              <w:ind w:firstLine="709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0BB22B55">
            <w:pPr>
              <w:spacing w:after="0" w:line="240" w:lineRule="auto"/>
              <w:ind w:firstLine="709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6CFABD1C">
            <w:pPr>
              <w:spacing w:after="0" w:line="240" w:lineRule="auto"/>
              <w:ind w:firstLine="709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71DE701A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4CAB5867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75F1EC06">
            <w:pPr>
              <w:spacing w:after="0" w:line="240" w:lineRule="auto"/>
              <w:ind w:firstLine="709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</w:p>
          <w:p w14:paraId="16B101CF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14:paraId="20DCB55C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737C4"/>
    <w:multiLevelType w:val="multilevel"/>
    <w:tmpl w:val="465737C4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26014"/>
    <w:rsid w:val="00055F26"/>
    <w:rsid w:val="00094B4F"/>
    <w:rsid w:val="001B2E41"/>
    <w:rsid w:val="002265C0"/>
    <w:rsid w:val="00275AA6"/>
    <w:rsid w:val="00380AE9"/>
    <w:rsid w:val="005038E9"/>
    <w:rsid w:val="007D62EA"/>
    <w:rsid w:val="007E0E8E"/>
    <w:rsid w:val="00AB5887"/>
    <w:rsid w:val="00B26014"/>
    <w:rsid w:val="00B75DFB"/>
    <w:rsid w:val="00C1344B"/>
    <w:rsid w:val="00C25526"/>
    <w:rsid w:val="00C6752E"/>
    <w:rsid w:val="00D5682C"/>
    <w:rsid w:val="7EC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paragraph"/>
    <w:basedOn w:val="2"/>
    <w:uiPriority w:val="0"/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ConsNonformat"/>
    <w:uiPriority w:val="0"/>
    <w:pPr>
      <w:widowControl w:val="0"/>
      <w:suppressAutoHyphens/>
      <w:autoSpaceDE w:val="0"/>
      <w:spacing w:after="0" w:line="240" w:lineRule="auto"/>
    </w:pPr>
    <w:rPr>
      <w:rFonts w:ascii="Courier New" w:hAnsi="Courier New" w:eastAsia="Arial" w:cs="Courier New"/>
      <w:sz w:val="20"/>
      <w:szCs w:val="20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2125</Characters>
  <Lines>17</Lines>
  <Paragraphs>4</Paragraphs>
  <TotalTime>2</TotalTime>
  <ScaleCrop>false</ScaleCrop>
  <LinksUpToDate>false</LinksUpToDate>
  <CharactersWithSpaces>2493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2025-01-22T12:38:00Z</dcterms:created>
  <dc:creator>User</dc:creator>
  <cp:lastModifiedBy>sonal</cp:lastModifiedBy>
  <dcterms:modified xsi:type="dcterms:W3CDTF">2026-04-26T15:33:10Z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27BB9726905C4FFB827E52882B8082E4_12</vt:lpwstr>
  </property>
</Properties>
</file>