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63FA" w14:textId="4CE3DBA7" w:rsidR="008F75D9" w:rsidRDefault="00ED70F1" w:rsidP="006970E6">
      <w:r>
        <w:t>О</w:t>
      </w:r>
      <w:r w:rsidR="00C056B4">
        <w:t>писание лота:</w:t>
      </w:r>
    </w:p>
    <w:p w14:paraId="738507D3" w14:textId="0DC11EC8" w:rsidR="00ED70F1" w:rsidRDefault="00ED70F1" w:rsidP="006970E6">
      <w:r>
        <w:t>Продаётся</w:t>
      </w:r>
      <w:r w:rsidR="00856115">
        <w:t xml:space="preserve"> отдел</w:t>
      </w:r>
      <w:r>
        <w:t>ьно стоящее здание</w:t>
      </w:r>
      <w:r w:rsidR="00CB36A8">
        <w:t xml:space="preserve"> свободного </w:t>
      </w:r>
      <w:r w:rsidR="00856115">
        <w:t>назначе</w:t>
      </w:r>
      <w:r>
        <w:t>ния площадью</w:t>
      </w:r>
      <w:r w:rsidR="00856115">
        <w:t>2158 кв.</w:t>
      </w:r>
      <w:r w:rsidR="006970E6">
        <w:t xml:space="preserve"> </w:t>
      </w:r>
      <w:proofErr w:type="gramStart"/>
      <w:r>
        <w:t>м</w:t>
      </w:r>
      <w:proofErr w:type="gramEnd"/>
      <w:r w:rsidRPr="00ED70F1">
        <w:t xml:space="preserve"> </w:t>
      </w:r>
      <w:r>
        <w:t xml:space="preserve"> в том числе </w:t>
      </w:r>
      <w:r>
        <w:t>двухэтажный административно-слесарный  блок  общей площадью  280 кв. м</w:t>
      </w:r>
    </w:p>
    <w:p w14:paraId="766B2759" w14:textId="56A0AB46" w:rsidR="006970E6" w:rsidRDefault="00ED70F1" w:rsidP="006970E6">
      <w:r>
        <w:t>К зданию</w:t>
      </w:r>
      <w:r>
        <w:t xml:space="preserve"> примыкает  железнодорожная ветка ОАО «РЖД» (требуется</w:t>
      </w:r>
      <w:r>
        <w:t xml:space="preserve"> ремонт).</w:t>
      </w:r>
    </w:p>
    <w:p w14:paraId="28073E28" w14:textId="36AED44E" w:rsidR="00FA7E92" w:rsidRDefault="00856115" w:rsidP="00476B4D">
      <w:r>
        <w:t>Имеется крытая погрузочно-разгрузочная площадка под вагоны, эстакада под грузовые автомобили.</w:t>
      </w:r>
      <w:r w:rsidR="00476B4D" w:rsidRPr="00476B4D">
        <w:t xml:space="preserve"> </w:t>
      </w:r>
    </w:p>
    <w:p w14:paraId="5179B636" w14:textId="1DCCC7CB" w:rsidR="0061733C" w:rsidRPr="0061733C" w:rsidRDefault="0061733C" w:rsidP="00476B4D">
      <w:r>
        <w:t>Комплекс идеально подходит под бизнес формата</w:t>
      </w:r>
      <w:r w:rsidRPr="0061733C">
        <w:t xml:space="preserve"> </w:t>
      </w:r>
      <w:r>
        <w:rPr>
          <w:lang w:val="en-US"/>
        </w:rPr>
        <w:t>Light</w:t>
      </w:r>
      <w:r w:rsidRPr="0061733C">
        <w:t xml:space="preserve"> </w:t>
      </w:r>
      <w:r>
        <w:rPr>
          <w:lang w:val="en-US"/>
        </w:rPr>
        <w:t>Industrial</w:t>
      </w:r>
      <w:r w:rsidR="00ED70F1">
        <w:t>, производство</w:t>
      </w:r>
      <w:r>
        <w:t>, сборку, хранение, логистику, торговые площади формата «Светофор»</w:t>
      </w:r>
      <w:r w:rsidR="00CB36A8">
        <w:t xml:space="preserve"> и другие</w:t>
      </w:r>
      <w:r>
        <w:t>. Наличие свободной земли позволяет осуществить  строительство или размещение дополнительных объектов.</w:t>
      </w:r>
    </w:p>
    <w:p w14:paraId="5F9FFE6F" w14:textId="7A2A74CB" w:rsidR="00476B4D" w:rsidRDefault="00476B4D" w:rsidP="00476B4D">
      <w:r>
        <w:t>Объекты расположены на земельном участке 51:0</w:t>
      </w:r>
      <w:r w:rsidR="00ED70F1">
        <w:t>6:0030202:35. Площадь участка 33 500</w:t>
      </w:r>
      <w:r>
        <w:t xml:space="preserve"> кв. м. Договор аренды участ</w:t>
      </w:r>
      <w:r w:rsidR="00ED70F1">
        <w:t>ка не продлевался, поэтому можно выделить из участка необходимую для использования площадь</w:t>
      </w:r>
    </w:p>
    <w:p w14:paraId="0B000000" w14:textId="1889BFC9" w:rsidR="00623C1C" w:rsidRDefault="00856115">
      <w:r>
        <w:t xml:space="preserve">Комплекс находится в </w:t>
      </w:r>
      <w:proofErr w:type="spellStart"/>
      <w:r>
        <w:t>промзоне</w:t>
      </w:r>
      <w:proofErr w:type="spellEnd"/>
      <w:r>
        <w:t xml:space="preserve"> г. Сев</w:t>
      </w:r>
      <w:r w:rsidR="00ED70F1">
        <w:t xml:space="preserve">ероморска по ул. Станционная  </w:t>
      </w:r>
      <w:bookmarkStart w:id="0" w:name="_GoBack"/>
      <w:bookmarkEnd w:id="0"/>
      <w:r w:rsidR="00ED70F1">
        <w:t>д. 5, к. 6</w:t>
      </w:r>
      <w:r>
        <w:t xml:space="preserve"> в 500 м от</w:t>
      </w:r>
      <w:r w:rsidR="00476B4D">
        <w:t xml:space="preserve"> железнодорожной станции </w:t>
      </w:r>
      <w:proofErr w:type="spellStart"/>
      <w:r w:rsidR="00476B4D">
        <w:t>Ваенга</w:t>
      </w:r>
      <w:proofErr w:type="spellEnd"/>
      <w:r w:rsidR="00476B4D">
        <w:t xml:space="preserve">, в 6 км от административной </w:t>
      </w:r>
      <w:r>
        <w:t>гран</w:t>
      </w:r>
      <w:r w:rsidR="00476B4D">
        <w:t xml:space="preserve">ицы областного </w:t>
      </w:r>
      <w:r>
        <w:t xml:space="preserve"> центра г.</w:t>
      </w:r>
      <w:r w:rsidR="00476B4D">
        <w:t xml:space="preserve"> Мурманск .</w:t>
      </w:r>
    </w:p>
    <w:sectPr w:rsidR="00623C1C">
      <w:pgSz w:w="11906" w:h="16838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623C1C"/>
    <w:rsid w:val="00164986"/>
    <w:rsid w:val="0019656C"/>
    <w:rsid w:val="00476B4D"/>
    <w:rsid w:val="005D16F3"/>
    <w:rsid w:val="0061733C"/>
    <w:rsid w:val="00623C1C"/>
    <w:rsid w:val="006970E6"/>
    <w:rsid w:val="00856115"/>
    <w:rsid w:val="008F75D9"/>
    <w:rsid w:val="00A27C0F"/>
    <w:rsid w:val="00C056B4"/>
    <w:rsid w:val="00CB19D6"/>
    <w:rsid w:val="00CB36A8"/>
    <w:rsid w:val="00ED70F1"/>
    <w:rsid w:val="00FA7E92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</cp:revision>
  <dcterms:created xsi:type="dcterms:W3CDTF">2026-04-21T14:32:00Z</dcterms:created>
  <dcterms:modified xsi:type="dcterms:W3CDTF">2026-04-21T14:38:00Z</dcterms:modified>
</cp:coreProperties>
</file>