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7CD2" w14:textId="77777777" w:rsidR="00652B9C" w:rsidRPr="007D2516" w:rsidRDefault="00652B9C" w:rsidP="00652B9C">
      <w:pPr>
        <w:pStyle w:val="1"/>
        <w:jc w:val="center"/>
        <w:rPr>
          <w:sz w:val="22"/>
          <w:szCs w:val="22"/>
        </w:rPr>
      </w:pPr>
      <w:r w:rsidRPr="007D2516">
        <w:rPr>
          <w:sz w:val="22"/>
          <w:szCs w:val="22"/>
        </w:rPr>
        <w:t xml:space="preserve">ДОГОВОР </w:t>
      </w:r>
    </w:p>
    <w:p w14:paraId="47223CB6" w14:textId="77777777" w:rsidR="00652B9C" w:rsidRPr="007D2516" w:rsidRDefault="00652B9C" w:rsidP="00652B9C">
      <w:pPr>
        <w:jc w:val="center"/>
        <w:rPr>
          <w:sz w:val="22"/>
          <w:szCs w:val="22"/>
        </w:rPr>
      </w:pPr>
      <w:r w:rsidRPr="007D2516">
        <w:rPr>
          <w:sz w:val="22"/>
          <w:szCs w:val="22"/>
        </w:rPr>
        <w:t xml:space="preserve">купли-продажи </w:t>
      </w:r>
      <w:r w:rsidR="00CA6294" w:rsidRPr="007D2516">
        <w:rPr>
          <w:sz w:val="22"/>
          <w:szCs w:val="22"/>
        </w:rPr>
        <w:t>транспортного средства</w:t>
      </w:r>
    </w:p>
    <w:p w14:paraId="077FE358" w14:textId="77777777" w:rsidR="00652B9C" w:rsidRPr="007D2516" w:rsidRDefault="00652B9C" w:rsidP="00652B9C">
      <w:pPr>
        <w:jc w:val="center"/>
        <w:rPr>
          <w:sz w:val="22"/>
          <w:szCs w:val="22"/>
        </w:rPr>
      </w:pPr>
    </w:p>
    <w:p w14:paraId="5041568C" w14:textId="77777777" w:rsidR="00FB028D" w:rsidRPr="007D2516" w:rsidRDefault="00FB028D" w:rsidP="0021540E">
      <w:pPr>
        <w:jc w:val="both"/>
        <w:rPr>
          <w:i/>
          <w:sz w:val="22"/>
          <w:szCs w:val="22"/>
        </w:rPr>
      </w:pPr>
    </w:p>
    <w:p w14:paraId="75A21FCF" w14:textId="36E78B95" w:rsidR="00652B9C" w:rsidRPr="007D2516" w:rsidRDefault="00B5506A" w:rsidP="0021540E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</w:t>
      </w:r>
      <w:r w:rsidR="007B322B" w:rsidRPr="007D2516">
        <w:rPr>
          <w:sz w:val="22"/>
          <w:szCs w:val="22"/>
        </w:rPr>
        <w:t xml:space="preserve"> </w:t>
      </w:r>
      <w:r w:rsidR="00652B9C" w:rsidRPr="007D2516">
        <w:rPr>
          <w:sz w:val="22"/>
          <w:szCs w:val="22"/>
        </w:rPr>
        <w:t>20</w:t>
      </w:r>
      <w:r w:rsidR="006E50B0" w:rsidRPr="007D2516">
        <w:rPr>
          <w:sz w:val="22"/>
          <w:szCs w:val="22"/>
        </w:rPr>
        <w:t>2</w:t>
      </w:r>
      <w:r w:rsidR="000E311B">
        <w:rPr>
          <w:sz w:val="22"/>
          <w:szCs w:val="22"/>
        </w:rPr>
        <w:t>6</w:t>
      </w:r>
      <w:r w:rsidR="0021540E" w:rsidRPr="007D2516">
        <w:rPr>
          <w:sz w:val="22"/>
          <w:szCs w:val="22"/>
        </w:rPr>
        <w:t xml:space="preserve"> </w:t>
      </w:r>
      <w:r w:rsidR="00652B9C" w:rsidRPr="007D2516">
        <w:rPr>
          <w:sz w:val="22"/>
          <w:szCs w:val="22"/>
        </w:rPr>
        <w:t>г</w:t>
      </w:r>
      <w:r w:rsidR="00FB028D" w:rsidRPr="007D2516">
        <w:rPr>
          <w:sz w:val="22"/>
          <w:szCs w:val="22"/>
        </w:rPr>
        <w:t>ода</w:t>
      </w:r>
      <w:r w:rsidR="00652B9C" w:rsidRPr="007D2516">
        <w:rPr>
          <w:sz w:val="22"/>
          <w:szCs w:val="22"/>
        </w:rPr>
        <w:tab/>
      </w:r>
      <w:r w:rsidR="00652B9C" w:rsidRPr="007D2516">
        <w:rPr>
          <w:sz w:val="22"/>
          <w:szCs w:val="22"/>
        </w:rPr>
        <w:tab/>
        <w:t xml:space="preserve">                     </w:t>
      </w:r>
      <w:r w:rsidR="007B322B" w:rsidRPr="007D2516">
        <w:rPr>
          <w:sz w:val="22"/>
          <w:szCs w:val="22"/>
        </w:rPr>
        <w:t xml:space="preserve">   </w:t>
      </w:r>
      <w:r w:rsidR="00652B9C" w:rsidRPr="007D2516">
        <w:rPr>
          <w:sz w:val="22"/>
          <w:szCs w:val="22"/>
        </w:rPr>
        <w:t xml:space="preserve">   </w:t>
      </w:r>
      <w:r w:rsidR="00652B9C" w:rsidRPr="007D2516">
        <w:rPr>
          <w:sz w:val="22"/>
          <w:szCs w:val="22"/>
        </w:rPr>
        <w:tab/>
      </w:r>
      <w:r w:rsidR="00652B9C" w:rsidRPr="007D2516">
        <w:rPr>
          <w:sz w:val="22"/>
          <w:szCs w:val="22"/>
        </w:rPr>
        <w:tab/>
        <w:t xml:space="preserve">            </w:t>
      </w:r>
      <w:r w:rsidR="00FB028D" w:rsidRPr="007D2516">
        <w:rPr>
          <w:sz w:val="22"/>
          <w:szCs w:val="22"/>
        </w:rPr>
        <w:t xml:space="preserve">     </w:t>
      </w:r>
      <w:r w:rsidR="00652B9C" w:rsidRPr="007D2516">
        <w:rPr>
          <w:sz w:val="22"/>
          <w:szCs w:val="22"/>
        </w:rPr>
        <w:t xml:space="preserve"> г. Южно-Сахалинск</w:t>
      </w:r>
    </w:p>
    <w:p w14:paraId="67AB3811" w14:textId="77777777" w:rsidR="00652B9C" w:rsidRPr="0021540E" w:rsidRDefault="00652B9C" w:rsidP="00652B9C">
      <w:pPr>
        <w:pStyle w:val="a3"/>
        <w:ind w:firstLine="720"/>
        <w:rPr>
          <w:sz w:val="22"/>
          <w:szCs w:val="22"/>
        </w:rPr>
      </w:pPr>
    </w:p>
    <w:p w14:paraId="2E92C55C" w14:textId="77777777" w:rsidR="007B322B" w:rsidRPr="00DD6D50" w:rsidRDefault="00CA6294" w:rsidP="00652B9C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D6D50">
        <w:rPr>
          <w:b/>
          <w:sz w:val="22"/>
          <w:szCs w:val="22"/>
        </w:rPr>
        <w:t>ООО «</w:t>
      </w:r>
      <w:proofErr w:type="spellStart"/>
      <w:r w:rsidR="008D1C30" w:rsidRPr="00DD6D50">
        <w:rPr>
          <w:b/>
          <w:sz w:val="22"/>
          <w:szCs w:val="22"/>
        </w:rPr>
        <w:t>Софитол</w:t>
      </w:r>
      <w:proofErr w:type="spellEnd"/>
      <w:r w:rsidR="00F416A6">
        <w:rPr>
          <w:b/>
          <w:sz w:val="22"/>
          <w:szCs w:val="22"/>
        </w:rPr>
        <w:t xml:space="preserve">» </w:t>
      </w:r>
      <w:r w:rsidR="00F416A6">
        <w:rPr>
          <w:sz w:val="22"/>
          <w:szCs w:val="22"/>
        </w:rPr>
        <w:t>(</w:t>
      </w:r>
      <w:r w:rsidR="00F416A6" w:rsidRPr="008D1C30">
        <w:rPr>
          <w:color w:val="000000"/>
        </w:rPr>
        <w:t>ИНН 6501238510</w:t>
      </w:r>
      <w:r w:rsidR="00F416A6">
        <w:rPr>
          <w:color w:val="000000"/>
        </w:rPr>
        <w:t>, КПП 650101001, г. Южно-Сахалинск, ул. Памятная, 12</w:t>
      </w:r>
      <w:r w:rsidR="00F416A6">
        <w:rPr>
          <w:sz w:val="22"/>
          <w:szCs w:val="22"/>
        </w:rPr>
        <w:t xml:space="preserve"> </w:t>
      </w:r>
      <w:r w:rsidRPr="00F416A6">
        <w:rPr>
          <w:sz w:val="22"/>
          <w:szCs w:val="22"/>
        </w:rPr>
        <w:t xml:space="preserve">в лице конкурсного управляющего </w:t>
      </w:r>
      <w:r w:rsidR="006E50B0" w:rsidRPr="00F416A6">
        <w:rPr>
          <w:sz w:val="22"/>
          <w:szCs w:val="22"/>
        </w:rPr>
        <w:t>Павлюченко Т.В.</w:t>
      </w:r>
      <w:r w:rsidR="004D1206" w:rsidRPr="00F416A6">
        <w:rPr>
          <w:sz w:val="22"/>
          <w:szCs w:val="22"/>
        </w:rPr>
        <w:t>,</w:t>
      </w:r>
      <w:r w:rsidR="004D1206" w:rsidRPr="00DD6D50">
        <w:rPr>
          <w:sz w:val="22"/>
          <w:szCs w:val="22"/>
        </w:rPr>
        <w:t xml:space="preserve"> действующ</w:t>
      </w:r>
      <w:r w:rsidR="006E50B0" w:rsidRPr="00DD6D50">
        <w:rPr>
          <w:sz w:val="22"/>
          <w:szCs w:val="22"/>
        </w:rPr>
        <w:t>ая</w:t>
      </w:r>
      <w:r w:rsidR="004D1206" w:rsidRPr="00DD6D50">
        <w:rPr>
          <w:sz w:val="22"/>
          <w:szCs w:val="22"/>
        </w:rPr>
        <w:t xml:space="preserve"> на основании </w:t>
      </w:r>
      <w:r w:rsidRPr="00DD6D50">
        <w:rPr>
          <w:sz w:val="22"/>
          <w:szCs w:val="22"/>
        </w:rPr>
        <w:t>определени</w:t>
      </w:r>
      <w:r w:rsidR="004D1206" w:rsidRPr="00DD6D50">
        <w:rPr>
          <w:sz w:val="22"/>
          <w:szCs w:val="22"/>
        </w:rPr>
        <w:t>я Арбитражного суда С</w:t>
      </w:r>
      <w:r w:rsidRPr="00DD6D50">
        <w:rPr>
          <w:sz w:val="22"/>
          <w:szCs w:val="22"/>
        </w:rPr>
        <w:t>ахалинской области от 2</w:t>
      </w:r>
      <w:r w:rsidR="007B322B" w:rsidRPr="00DD6D50">
        <w:rPr>
          <w:sz w:val="22"/>
          <w:szCs w:val="22"/>
        </w:rPr>
        <w:t>5.08.2023</w:t>
      </w:r>
      <w:r w:rsidR="004D1206" w:rsidRPr="00DD6D50">
        <w:rPr>
          <w:sz w:val="22"/>
          <w:szCs w:val="22"/>
        </w:rPr>
        <w:t>г. по делу А59-</w:t>
      </w:r>
      <w:r w:rsidR="008D1C30" w:rsidRPr="00DD6D50">
        <w:rPr>
          <w:sz w:val="22"/>
          <w:szCs w:val="22"/>
        </w:rPr>
        <w:t>4817</w:t>
      </w:r>
      <w:r w:rsidR="0009576A" w:rsidRPr="00DD6D50">
        <w:rPr>
          <w:sz w:val="22"/>
          <w:szCs w:val="22"/>
        </w:rPr>
        <w:t>/2021</w:t>
      </w:r>
      <w:r w:rsidR="00553E01" w:rsidRPr="00DD6D50">
        <w:rPr>
          <w:sz w:val="22"/>
          <w:szCs w:val="22"/>
        </w:rPr>
        <w:t xml:space="preserve">, именуемый в дальнейшем </w:t>
      </w:r>
      <w:r w:rsidR="00553E01" w:rsidRPr="00DD6D50">
        <w:rPr>
          <w:b/>
          <w:sz w:val="22"/>
          <w:szCs w:val="22"/>
        </w:rPr>
        <w:t>«П</w:t>
      </w:r>
      <w:r w:rsidR="0021540E" w:rsidRPr="00DD6D50">
        <w:rPr>
          <w:b/>
          <w:sz w:val="22"/>
          <w:szCs w:val="22"/>
        </w:rPr>
        <w:t>родавец</w:t>
      </w:r>
      <w:r w:rsidR="00553E01" w:rsidRPr="00DD6D50">
        <w:rPr>
          <w:b/>
          <w:sz w:val="22"/>
          <w:szCs w:val="22"/>
        </w:rPr>
        <w:t>»</w:t>
      </w:r>
      <w:r w:rsidR="0021540E" w:rsidRPr="00DD6D50">
        <w:rPr>
          <w:b/>
          <w:sz w:val="22"/>
          <w:szCs w:val="22"/>
        </w:rPr>
        <w:t>,</w:t>
      </w:r>
      <w:r w:rsidR="00652B9C" w:rsidRPr="00DD6D50">
        <w:rPr>
          <w:sz w:val="22"/>
          <w:szCs w:val="22"/>
        </w:rPr>
        <w:t xml:space="preserve"> с одной стороны,</w:t>
      </w:r>
      <w:r w:rsidR="00896FE7" w:rsidRPr="00DD6D50">
        <w:rPr>
          <w:i/>
          <w:sz w:val="22"/>
          <w:szCs w:val="22"/>
        </w:rPr>
        <w:t xml:space="preserve"> </w:t>
      </w:r>
      <w:r w:rsidR="00652B9C" w:rsidRPr="00DD6D50">
        <w:rPr>
          <w:sz w:val="22"/>
          <w:szCs w:val="22"/>
        </w:rPr>
        <w:t xml:space="preserve">и </w:t>
      </w:r>
      <w:r w:rsidR="00B5506A">
        <w:rPr>
          <w:sz w:val="22"/>
          <w:szCs w:val="22"/>
        </w:rPr>
        <w:t>гражданин_________________________________</w:t>
      </w:r>
      <w:r w:rsidR="008A1333" w:rsidRPr="00DD6D50">
        <w:rPr>
          <w:sz w:val="22"/>
          <w:szCs w:val="22"/>
        </w:rPr>
        <w:t xml:space="preserve">   </w:t>
      </w:r>
    </w:p>
    <w:p w14:paraId="4FAA2473" w14:textId="77777777" w:rsidR="00652B9C" w:rsidRPr="00DD6D50" w:rsidRDefault="00DD6D50" w:rsidP="00652B9C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, паспорт </w:t>
      </w:r>
      <w:r w:rsidR="00B5506A">
        <w:rPr>
          <w:sz w:val="22"/>
          <w:szCs w:val="22"/>
        </w:rPr>
        <w:t>____________________</w:t>
      </w:r>
      <w:r w:rsidR="0062498B">
        <w:rPr>
          <w:sz w:val="22"/>
          <w:szCs w:val="22"/>
        </w:rPr>
        <w:t xml:space="preserve"> зарегистрированный</w:t>
      </w:r>
      <w:r w:rsidR="00B5506A">
        <w:rPr>
          <w:sz w:val="22"/>
          <w:szCs w:val="22"/>
        </w:rPr>
        <w:t xml:space="preserve"> по адресу: ______________________</w:t>
      </w:r>
      <w:r w:rsidR="007B322B" w:rsidRPr="00DD6D50">
        <w:rPr>
          <w:sz w:val="22"/>
          <w:szCs w:val="22"/>
        </w:rPr>
        <w:t xml:space="preserve">, </w:t>
      </w:r>
      <w:r w:rsidR="00652B9C" w:rsidRPr="00DD6D50">
        <w:rPr>
          <w:sz w:val="22"/>
          <w:szCs w:val="22"/>
        </w:rPr>
        <w:t>именуем</w:t>
      </w:r>
      <w:r w:rsidR="0062498B">
        <w:rPr>
          <w:sz w:val="22"/>
          <w:szCs w:val="22"/>
        </w:rPr>
        <w:t>ый</w:t>
      </w:r>
      <w:r w:rsidR="00652B9C" w:rsidRPr="00DD6D50">
        <w:rPr>
          <w:sz w:val="22"/>
          <w:szCs w:val="22"/>
        </w:rPr>
        <w:t xml:space="preserve"> в дальнейшем </w:t>
      </w:r>
      <w:r w:rsidR="00652B9C" w:rsidRPr="00DD6D50">
        <w:rPr>
          <w:b/>
          <w:sz w:val="22"/>
          <w:szCs w:val="22"/>
        </w:rPr>
        <w:t>«П</w:t>
      </w:r>
      <w:r w:rsidR="0021540E" w:rsidRPr="00DD6D50">
        <w:rPr>
          <w:b/>
          <w:sz w:val="22"/>
          <w:szCs w:val="22"/>
        </w:rPr>
        <w:t>окупатель</w:t>
      </w:r>
      <w:r w:rsidR="00652B9C" w:rsidRPr="00DD6D50">
        <w:rPr>
          <w:b/>
          <w:sz w:val="22"/>
          <w:szCs w:val="22"/>
        </w:rPr>
        <w:t>»,</w:t>
      </w:r>
      <w:r w:rsidR="00652B9C" w:rsidRPr="00DD6D50">
        <w:rPr>
          <w:sz w:val="22"/>
          <w:szCs w:val="22"/>
        </w:rPr>
        <w:t xml:space="preserve"> с другой стороны,</w:t>
      </w:r>
      <w:r w:rsidR="00553E01" w:rsidRPr="00DD6D50">
        <w:rPr>
          <w:sz w:val="22"/>
          <w:szCs w:val="22"/>
        </w:rPr>
        <w:t xml:space="preserve"> </w:t>
      </w:r>
      <w:r w:rsidR="00652B9C" w:rsidRPr="00DD6D50">
        <w:rPr>
          <w:sz w:val="22"/>
          <w:szCs w:val="22"/>
        </w:rPr>
        <w:t xml:space="preserve">заключили настоящий договор о нижеследующем: </w:t>
      </w:r>
    </w:p>
    <w:p w14:paraId="4D453B4D" w14:textId="77777777" w:rsidR="00652B9C" w:rsidRPr="00DD6D50" w:rsidRDefault="00652B9C" w:rsidP="00652B9C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7400C58C" w14:textId="77777777" w:rsidR="00652B9C" w:rsidRPr="00DD6D50" w:rsidRDefault="00652B9C" w:rsidP="00652B9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DD6D50">
        <w:rPr>
          <w:b/>
          <w:sz w:val="22"/>
          <w:szCs w:val="22"/>
        </w:rPr>
        <w:t>1. ПРЕДМЕТ ДОГОВОРА</w:t>
      </w:r>
    </w:p>
    <w:p w14:paraId="5CA77E20" w14:textId="77777777" w:rsidR="00652B9C" w:rsidRPr="00DD6D50" w:rsidRDefault="00652B9C" w:rsidP="00652B9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D6D50">
        <w:rPr>
          <w:sz w:val="22"/>
          <w:szCs w:val="22"/>
        </w:rPr>
        <w:t xml:space="preserve">1.1. Продавец в соответствии со статьями 131, </w:t>
      </w:r>
      <w:r w:rsidR="0009576A" w:rsidRPr="00DD6D50">
        <w:rPr>
          <w:sz w:val="22"/>
          <w:szCs w:val="22"/>
        </w:rPr>
        <w:t xml:space="preserve">138, </w:t>
      </w:r>
      <w:r w:rsidRPr="00DD6D50">
        <w:rPr>
          <w:sz w:val="22"/>
          <w:szCs w:val="22"/>
        </w:rPr>
        <w:t>139, 110 ФЗ «О несостоятельности (банкротстве)» №</w:t>
      </w:r>
      <w:r w:rsidR="00FB028D" w:rsidRPr="00DD6D50">
        <w:rPr>
          <w:sz w:val="22"/>
          <w:szCs w:val="22"/>
        </w:rPr>
        <w:t xml:space="preserve"> </w:t>
      </w:r>
      <w:r w:rsidRPr="00DD6D50">
        <w:rPr>
          <w:sz w:val="22"/>
          <w:szCs w:val="22"/>
        </w:rPr>
        <w:t>127-ФЗ от 26.10.2002</w:t>
      </w:r>
      <w:r w:rsidR="0021540E" w:rsidRPr="00DD6D50">
        <w:rPr>
          <w:sz w:val="22"/>
          <w:szCs w:val="22"/>
        </w:rPr>
        <w:t xml:space="preserve"> </w:t>
      </w:r>
      <w:r w:rsidRPr="00DD6D50">
        <w:rPr>
          <w:sz w:val="22"/>
          <w:szCs w:val="22"/>
        </w:rPr>
        <w:t>г., п</w:t>
      </w:r>
      <w:r w:rsidR="0009576A" w:rsidRPr="00DD6D50">
        <w:rPr>
          <w:sz w:val="22"/>
          <w:szCs w:val="22"/>
        </w:rPr>
        <w:t>родает указанное</w:t>
      </w:r>
      <w:r w:rsidRPr="00DD6D50">
        <w:rPr>
          <w:sz w:val="22"/>
          <w:szCs w:val="22"/>
        </w:rPr>
        <w:t xml:space="preserve"> имущество Покупателю </w:t>
      </w:r>
      <w:r w:rsidR="0021540E" w:rsidRPr="00DD6D50">
        <w:rPr>
          <w:sz w:val="22"/>
          <w:szCs w:val="22"/>
        </w:rPr>
        <w:t>-</w:t>
      </w:r>
      <w:r w:rsidRPr="00DD6D50">
        <w:rPr>
          <w:sz w:val="22"/>
          <w:szCs w:val="22"/>
        </w:rPr>
        <w:t xml:space="preserve">участнику </w:t>
      </w:r>
      <w:r w:rsidR="007B322B" w:rsidRPr="00DD6D50">
        <w:rPr>
          <w:sz w:val="22"/>
          <w:szCs w:val="22"/>
        </w:rPr>
        <w:t>публичных торгов имущества должника</w:t>
      </w:r>
      <w:r w:rsidRPr="00DD6D50">
        <w:rPr>
          <w:sz w:val="22"/>
          <w:szCs w:val="22"/>
        </w:rPr>
        <w:t xml:space="preserve">, указанного в настоящем пункте, а Покупатель обязуется принять и оплатить следующее имущество: </w:t>
      </w:r>
    </w:p>
    <w:p w14:paraId="209E6B9E" w14:textId="180EBE77" w:rsidR="00525D13" w:rsidRPr="00525D13" w:rsidRDefault="0009576A" w:rsidP="007B322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25D13">
        <w:rPr>
          <w:sz w:val="22"/>
          <w:szCs w:val="22"/>
        </w:rPr>
        <w:t>лот</w:t>
      </w:r>
      <w:r w:rsidR="007B322B" w:rsidRPr="00525D13">
        <w:rPr>
          <w:sz w:val="22"/>
          <w:szCs w:val="22"/>
        </w:rPr>
        <w:t xml:space="preserve"> №</w:t>
      </w:r>
      <w:r w:rsidR="00B5506A">
        <w:rPr>
          <w:sz w:val="22"/>
          <w:szCs w:val="22"/>
        </w:rPr>
        <w:t>_____</w:t>
      </w:r>
      <w:r w:rsidR="007B322B" w:rsidRPr="00525D13">
        <w:rPr>
          <w:sz w:val="22"/>
          <w:szCs w:val="22"/>
        </w:rPr>
        <w:t xml:space="preserve"> </w:t>
      </w:r>
      <w:r w:rsidR="0062498B" w:rsidRPr="00525D13">
        <w:rPr>
          <w:sz w:val="22"/>
          <w:szCs w:val="22"/>
        </w:rPr>
        <w:t xml:space="preserve">Автомобиль </w:t>
      </w:r>
      <w:r w:rsidR="000E311B">
        <w:rPr>
          <w:sz w:val="22"/>
          <w:szCs w:val="22"/>
        </w:rPr>
        <w:t>_________________</w:t>
      </w:r>
      <w:r w:rsidR="00B5506A">
        <w:rPr>
          <w:sz w:val="22"/>
          <w:szCs w:val="22"/>
        </w:rPr>
        <w:t xml:space="preserve">, год выпуска_____, </w:t>
      </w:r>
      <w:proofErr w:type="spellStart"/>
      <w:proofErr w:type="gramStart"/>
      <w:r w:rsidR="00B5506A">
        <w:rPr>
          <w:sz w:val="22"/>
          <w:szCs w:val="22"/>
        </w:rPr>
        <w:t>рег.знак</w:t>
      </w:r>
      <w:proofErr w:type="spellEnd"/>
      <w:proofErr w:type="gramEnd"/>
      <w:r w:rsidR="00B5506A">
        <w:rPr>
          <w:sz w:val="22"/>
          <w:szCs w:val="22"/>
        </w:rPr>
        <w:t xml:space="preserve"> _________,</w:t>
      </w:r>
    </w:p>
    <w:p w14:paraId="789345A4" w14:textId="77777777" w:rsidR="00652B9C" w:rsidRPr="00DD6D50" w:rsidRDefault="00652B9C" w:rsidP="007B322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25D13">
        <w:rPr>
          <w:sz w:val="22"/>
          <w:szCs w:val="22"/>
        </w:rPr>
        <w:t>1.2. Имущество,</w:t>
      </w:r>
      <w:r w:rsidRPr="00DD6D50">
        <w:rPr>
          <w:sz w:val="22"/>
          <w:szCs w:val="22"/>
        </w:rPr>
        <w:t xml:space="preserve"> указанное в п.1.1. </w:t>
      </w:r>
      <w:r w:rsidR="0009576A" w:rsidRPr="00DD6D50">
        <w:rPr>
          <w:sz w:val="22"/>
          <w:szCs w:val="22"/>
        </w:rPr>
        <w:t>настоящего договора принадлежит</w:t>
      </w:r>
      <w:r w:rsidRPr="00DD6D50">
        <w:rPr>
          <w:sz w:val="22"/>
          <w:szCs w:val="22"/>
        </w:rPr>
        <w:t xml:space="preserve"> Продавцу на праве собственности</w:t>
      </w:r>
      <w:r w:rsidR="00FB028D" w:rsidRPr="00DD6D50">
        <w:rPr>
          <w:sz w:val="22"/>
          <w:szCs w:val="22"/>
        </w:rPr>
        <w:t>.</w:t>
      </w:r>
      <w:r w:rsidRPr="00DD6D50">
        <w:rPr>
          <w:sz w:val="22"/>
          <w:szCs w:val="22"/>
        </w:rPr>
        <w:t xml:space="preserve"> </w:t>
      </w:r>
    </w:p>
    <w:p w14:paraId="44E39C17" w14:textId="77777777" w:rsidR="00652B9C" w:rsidRDefault="00652B9C" w:rsidP="00652B9C">
      <w:pPr>
        <w:ind w:firstLine="567"/>
        <w:jc w:val="both"/>
        <w:rPr>
          <w:sz w:val="22"/>
          <w:szCs w:val="22"/>
        </w:rPr>
      </w:pPr>
      <w:r w:rsidRPr="00DD6D50">
        <w:rPr>
          <w:sz w:val="22"/>
          <w:szCs w:val="22"/>
        </w:rPr>
        <w:t xml:space="preserve">1.3. До подписания настоящего Договора </w:t>
      </w:r>
      <w:r w:rsidR="00FB028D" w:rsidRPr="00DD6D50">
        <w:rPr>
          <w:sz w:val="22"/>
          <w:szCs w:val="22"/>
        </w:rPr>
        <w:t xml:space="preserve">Имущество </w:t>
      </w:r>
      <w:r w:rsidRPr="00DD6D50">
        <w:rPr>
          <w:sz w:val="22"/>
          <w:szCs w:val="22"/>
        </w:rPr>
        <w:t>осмотрен</w:t>
      </w:r>
      <w:r w:rsidR="00FB028D" w:rsidRPr="00DD6D50">
        <w:rPr>
          <w:sz w:val="22"/>
          <w:szCs w:val="22"/>
        </w:rPr>
        <w:t>о</w:t>
      </w:r>
      <w:r w:rsidRPr="00DD6D50">
        <w:rPr>
          <w:sz w:val="22"/>
          <w:szCs w:val="22"/>
        </w:rPr>
        <w:t xml:space="preserve"> Покупателем, недостатки или дефекты, препятствующие использованию его по назначению, на момент осмотра Покупателем не обнаружены.</w:t>
      </w:r>
    </w:p>
    <w:p w14:paraId="6AE7ED67" w14:textId="07C3CAD9" w:rsidR="007D2516" w:rsidRPr="00560668" w:rsidRDefault="007D2516" w:rsidP="007D2516">
      <w:pPr>
        <w:pStyle w:val="a3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1.4. Основания продажи </w:t>
      </w:r>
      <w:r w:rsidRPr="00560668">
        <w:rPr>
          <w:sz w:val="22"/>
          <w:szCs w:val="22"/>
        </w:rPr>
        <w:t xml:space="preserve">имущества: </w:t>
      </w:r>
      <w:r>
        <w:rPr>
          <w:sz w:val="22"/>
          <w:szCs w:val="22"/>
        </w:rPr>
        <w:t xml:space="preserve">ФЗ «О несостоятельности (банкротстве)», </w:t>
      </w:r>
      <w:r w:rsidRPr="00560668">
        <w:rPr>
          <w:sz w:val="22"/>
          <w:szCs w:val="22"/>
        </w:rPr>
        <w:t>проведени</w:t>
      </w:r>
      <w:r>
        <w:rPr>
          <w:sz w:val="22"/>
          <w:szCs w:val="22"/>
        </w:rPr>
        <w:t>е</w:t>
      </w:r>
      <w:r w:rsidRPr="00560668">
        <w:rPr>
          <w:sz w:val="22"/>
          <w:szCs w:val="22"/>
        </w:rPr>
        <w:t xml:space="preserve"> торгов (аукциона) </w:t>
      </w:r>
      <w:r w:rsidR="00B5506A">
        <w:rPr>
          <w:sz w:val="22"/>
          <w:szCs w:val="22"/>
        </w:rPr>
        <w:t xml:space="preserve">в форме </w:t>
      </w:r>
      <w:proofErr w:type="spellStart"/>
      <w:r w:rsidR="00B5506A">
        <w:rPr>
          <w:sz w:val="22"/>
          <w:szCs w:val="22"/>
        </w:rPr>
        <w:t>аукциона,на</w:t>
      </w:r>
      <w:proofErr w:type="spellEnd"/>
      <w:r w:rsidR="00B5506A">
        <w:rPr>
          <w:sz w:val="22"/>
          <w:szCs w:val="22"/>
        </w:rPr>
        <w:t xml:space="preserve"> основании протокола торгов от </w:t>
      </w:r>
      <w:r w:rsidRPr="00560668">
        <w:rPr>
          <w:sz w:val="22"/>
          <w:szCs w:val="22"/>
        </w:rPr>
        <w:t xml:space="preserve">  </w:t>
      </w:r>
      <w:r w:rsidR="00B5506A">
        <w:rPr>
          <w:sz w:val="22"/>
          <w:szCs w:val="22"/>
        </w:rPr>
        <w:t>_______202</w:t>
      </w:r>
      <w:r w:rsidR="000E311B">
        <w:rPr>
          <w:sz w:val="22"/>
          <w:szCs w:val="22"/>
        </w:rPr>
        <w:t>6</w:t>
      </w:r>
      <w:r w:rsidR="00B5506A">
        <w:rPr>
          <w:sz w:val="22"/>
          <w:szCs w:val="22"/>
        </w:rPr>
        <w:t>г</w:t>
      </w:r>
    </w:p>
    <w:p w14:paraId="5E8B7A75" w14:textId="77777777" w:rsidR="007D2516" w:rsidRPr="00DD6D50" w:rsidRDefault="007D2516" w:rsidP="00652B9C">
      <w:pPr>
        <w:ind w:firstLine="567"/>
        <w:jc w:val="both"/>
        <w:rPr>
          <w:sz w:val="22"/>
          <w:szCs w:val="22"/>
        </w:rPr>
      </w:pPr>
    </w:p>
    <w:p w14:paraId="27E5C607" w14:textId="77777777" w:rsidR="00652B9C" w:rsidRPr="0021540E" w:rsidRDefault="00652B9C" w:rsidP="00652B9C">
      <w:pPr>
        <w:ind w:firstLine="567"/>
        <w:jc w:val="both"/>
        <w:rPr>
          <w:sz w:val="22"/>
          <w:szCs w:val="22"/>
        </w:rPr>
      </w:pPr>
    </w:p>
    <w:p w14:paraId="34EAC71F" w14:textId="77777777" w:rsidR="00652B9C" w:rsidRPr="0021540E" w:rsidRDefault="00652B9C" w:rsidP="00652B9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1540E">
        <w:rPr>
          <w:b/>
          <w:sz w:val="22"/>
          <w:szCs w:val="22"/>
        </w:rPr>
        <w:t>2. ЦЕНА ДОГОВОРА И ПОРЯДОК РАСЧЕТОВ</w:t>
      </w:r>
    </w:p>
    <w:p w14:paraId="2DE5BC2A" w14:textId="77777777" w:rsidR="00652B9C" w:rsidRPr="0021540E" w:rsidRDefault="00652B9C" w:rsidP="00652B9C">
      <w:pPr>
        <w:pStyle w:val="ConsNonformat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1540E">
        <w:rPr>
          <w:rFonts w:ascii="Times New Roman" w:hAnsi="Times New Roman" w:cs="Times New Roman"/>
          <w:sz w:val="22"/>
          <w:szCs w:val="22"/>
        </w:rPr>
        <w:t xml:space="preserve">2.1. </w:t>
      </w:r>
      <w:r w:rsidR="00FB028D">
        <w:rPr>
          <w:rFonts w:ascii="Times New Roman" w:hAnsi="Times New Roman" w:cs="Times New Roman"/>
          <w:sz w:val="22"/>
          <w:szCs w:val="22"/>
        </w:rPr>
        <w:t xml:space="preserve">Цена </w:t>
      </w:r>
      <w:r w:rsidR="00FB028D" w:rsidRPr="00FB028D">
        <w:rPr>
          <w:rFonts w:ascii="Times New Roman" w:eastAsia="Calibri" w:hAnsi="Times New Roman" w:cs="Times New Roman"/>
          <w:sz w:val="22"/>
          <w:szCs w:val="22"/>
        </w:rPr>
        <w:t xml:space="preserve">Имущества </w:t>
      </w:r>
      <w:r w:rsidR="00B5506A">
        <w:rPr>
          <w:rFonts w:ascii="Times New Roman" w:hAnsi="Times New Roman" w:cs="Times New Roman"/>
          <w:sz w:val="22"/>
          <w:szCs w:val="22"/>
        </w:rPr>
        <w:t>по лоту № ____ составляет _________</w:t>
      </w:r>
      <w:r w:rsidR="00525D13">
        <w:rPr>
          <w:rFonts w:ascii="Times New Roman" w:hAnsi="Times New Roman" w:cs="Times New Roman"/>
          <w:sz w:val="22"/>
          <w:szCs w:val="22"/>
        </w:rPr>
        <w:t xml:space="preserve"> рублей.</w:t>
      </w:r>
    </w:p>
    <w:p w14:paraId="6170712C" w14:textId="77777777" w:rsidR="00652B9C" w:rsidRPr="0021540E" w:rsidRDefault="00652B9C" w:rsidP="00652B9C">
      <w:pPr>
        <w:pStyle w:val="BodyText2"/>
        <w:tabs>
          <w:tab w:val="left" w:pos="-1843"/>
        </w:tabs>
        <w:ind w:firstLine="567"/>
        <w:rPr>
          <w:sz w:val="22"/>
          <w:szCs w:val="22"/>
        </w:rPr>
      </w:pPr>
      <w:r w:rsidRPr="0021540E">
        <w:rPr>
          <w:sz w:val="22"/>
          <w:szCs w:val="22"/>
        </w:rPr>
        <w:t>2.2. Внесенная По</w:t>
      </w:r>
      <w:r w:rsidR="00525D13">
        <w:rPr>
          <w:sz w:val="22"/>
          <w:szCs w:val="22"/>
        </w:rPr>
        <w:t>купателем Продавцу сумма задатк</w:t>
      </w:r>
      <w:r w:rsidR="00DD0979">
        <w:rPr>
          <w:sz w:val="22"/>
          <w:szCs w:val="22"/>
        </w:rPr>
        <w:t>а</w:t>
      </w:r>
      <w:r w:rsidRPr="0021540E">
        <w:rPr>
          <w:sz w:val="22"/>
          <w:szCs w:val="22"/>
        </w:rPr>
        <w:t xml:space="preserve"> в размере</w:t>
      </w:r>
      <w:r w:rsidR="0062498B">
        <w:rPr>
          <w:sz w:val="22"/>
          <w:szCs w:val="22"/>
        </w:rPr>
        <w:t xml:space="preserve"> </w:t>
      </w:r>
      <w:r w:rsidR="00B5506A">
        <w:rPr>
          <w:sz w:val="22"/>
          <w:szCs w:val="22"/>
        </w:rPr>
        <w:t>________________</w:t>
      </w:r>
      <w:r w:rsidR="00DD0979">
        <w:rPr>
          <w:sz w:val="22"/>
          <w:szCs w:val="22"/>
        </w:rPr>
        <w:t>рублей</w:t>
      </w:r>
      <w:r w:rsidR="00D9390A" w:rsidRPr="0021540E">
        <w:rPr>
          <w:sz w:val="22"/>
          <w:szCs w:val="22"/>
        </w:rPr>
        <w:t xml:space="preserve"> </w:t>
      </w:r>
      <w:r w:rsidR="00D9390A">
        <w:rPr>
          <w:sz w:val="22"/>
          <w:szCs w:val="22"/>
        </w:rPr>
        <w:t>засчитывается</w:t>
      </w:r>
      <w:r w:rsidRPr="0021540E">
        <w:rPr>
          <w:sz w:val="22"/>
          <w:szCs w:val="22"/>
        </w:rPr>
        <w:t xml:space="preserve"> Продавцом в счет оплаты имущества. Оставшуюся сумму </w:t>
      </w:r>
      <w:r w:rsidR="00D9390A">
        <w:rPr>
          <w:sz w:val="22"/>
          <w:szCs w:val="22"/>
        </w:rPr>
        <w:t xml:space="preserve">в размере </w:t>
      </w:r>
      <w:r w:rsidR="00B5506A">
        <w:rPr>
          <w:sz w:val="22"/>
          <w:szCs w:val="22"/>
        </w:rPr>
        <w:t>___________________</w:t>
      </w:r>
      <w:r w:rsidR="00DD0979">
        <w:rPr>
          <w:sz w:val="22"/>
          <w:szCs w:val="22"/>
        </w:rPr>
        <w:t xml:space="preserve"> </w:t>
      </w:r>
      <w:r w:rsidR="00D9390A">
        <w:rPr>
          <w:sz w:val="22"/>
          <w:szCs w:val="22"/>
        </w:rPr>
        <w:t xml:space="preserve">рублей. </w:t>
      </w:r>
      <w:r w:rsidRPr="0021540E">
        <w:rPr>
          <w:sz w:val="22"/>
          <w:szCs w:val="22"/>
        </w:rPr>
        <w:t>Покупатель уплачивает Продавцу в течени</w:t>
      </w:r>
      <w:r w:rsidR="0021540E">
        <w:rPr>
          <w:sz w:val="22"/>
          <w:szCs w:val="22"/>
        </w:rPr>
        <w:t>е</w:t>
      </w:r>
      <w:r w:rsidRPr="0021540E">
        <w:rPr>
          <w:sz w:val="22"/>
          <w:szCs w:val="22"/>
        </w:rPr>
        <w:t xml:space="preserve"> 30 дней с момента подписания договора.</w:t>
      </w:r>
    </w:p>
    <w:p w14:paraId="31B27DA0" w14:textId="77777777" w:rsidR="00652B9C" w:rsidRPr="0021540E" w:rsidRDefault="00652B9C" w:rsidP="00652B9C">
      <w:pPr>
        <w:pStyle w:val="BodyText2"/>
        <w:tabs>
          <w:tab w:val="left" w:pos="-1843"/>
        </w:tabs>
        <w:ind w:firstLine="567"/>
        <w:rPr>
          <w:sz w:val="22"/>
          <w:szCs w:val="22"/>
        </w:rPr>
      </w:pPr>
      <w:r w:rsidRPr="0021540E">
        <w:rPr>
          <w:sz w:val="22"/>
          <w:szCs w:val="22"/>
        </w:rPr>
        <w:t xml:space="preserve">2.3. Расчеты по настоящему договору купли-продажи осуществляются Покупателем путем перечисления денежных средств на </w:t>
      </w:r>
      <w:r w:rsidR="0009576A">
        <w:rPr>
          <w:sz w:val="22"/>
          <w:szCs w:val="22"/>
        </w:rPr>
        <w:t xml:space="preserve">специальный </w:t>
      </w:r>
      <w:r w:rsidRPr="0021540E">
        <w:rPr>
          <w:sz w:val="22"/>
          <w:szCs w:val="22"/>
        </w:rPr>
        <w:t>расчетный счет Продавца. Датой расчета считается дата поступления денежных средств на расчетный счет Продавца. Оплата цены договора каким</w:t>
      </w:r>
      <w:r w:rsidR="00FB028D">
        <w:rPr>
          <w:sz w:val="22"/>
          <w:szCs w:val="22"/>
        </w:rPr>
        <w:t>-</w:t>
      </w:r>
      <w:r w:rsidRPr="0021540E">
        <w:rPr>
          <w:sz w:val="22"/>
          <w:szCs w:val="22"/>
        </w:rPr>
        <w:t>либо иным путем не допускается.</w:t>
      </w:r>
    </w:p>
    <w:p w14:paraId="278A3865" w14:textId="77777777" w:rsidR="00FB028D" w:rsidRDefault="00FB028D" w:rsidP="00FB028D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</w:rPr>
      </w:pPr>
    </w:p>
    <w:p w14:paraId="7CA2494A" w14:textId="77777777" w:rsidR="00652B9C" w:rsidRPr="0021540E" w:rsidRDefault="00652B9C" w:rsidP="00652B9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1540E">
        <w:rPr>
          <w:b/>
          <w:sz w:val="22"/>
          <w:szCs w:val="22"/>
        </w:rPr>
        <w:t>3. ПЕРЕДАЧА ИМУЩЕСТВА. ПЕРЕХОД ПРАВА СОБСТВЕННОСТИ</w:t>
      </w:r>
    </w:p>
    <w:p w14:paraId="78E28A79" w14:textId="77777777" w:rsidR="00652B9C" w:rsidRPr="0021540E" w:rsidRDefault="00652B9C" w:rsidP="00652B9C">
      <w:pPr>
        <w:ind w:firstLine="567"/>
        <w:jc w:val="both"/>
        <w:rPr>
          <w:sz w:val="22"/>
          <w:szCs w:val="22"/>
        </w:rPr>
      </w:pPr>
      <w:r w:rsidRPr="0021540E">
        <w:rPr>
          <w:sz w:val="22"/>
          <w:szCs w:val="22"/>
        </w:rPr>
        <w:t xml:space="preserve">3.1. Продавец обязуется передать Покупателю имущество не позднее </w:t>
      </w:r>
      <w:r w:rsidR="00D9390A">
        <w:rPr>
          <w:sz w:val="22"/>
          <w:szCs w:val="22"/>
        </w:rPr>
        <w:t>5</w:t>
      </w:r>
      <w:r w:rsidRPr="0021540E">
        <w:rPr>
          <w:sz w:val="22"/>
          <w:szCs w:val="22"/>
        </w:rPr>
        <w:t xml:space="preserve"> (</w:t>
      </w:r>
      <w:r w:rsidR="00D9390A">
        <w:rPr>
          <w:sz w:val="22"/>
          <w:szCs w:val="22"/>
        </w:rPr>
        <w:t>пяти</w:t>
      </w:r>
      <w:r w:rsidRPr="0021540E">
        <w:rPr>
          <w:sz w:val="22"/>
          <w:szCs w:val="22"/>
        </w:rPr>
        <w:t xml:space="preserve">) рабочих дней </w:t>
      </w:r>
      <w:r w:rsidRPr="0021540E">
        <w:rPr>
          <w:snapToGrid w:val="0"/>
          <w:color w:val="000000"/>
          <w:sz w:val="22"/>
          <w:szCs w:val="22"/>
        </w:rPr>
        <w:t>после полной оплаты.</w:t>
      </w:r>
    </w:p>
    <w:p w14:paraId="25E7480F" w14:textId="77777777" w:rsidR="00652B9C" w:rsidRPr="0021540E" w:rsidRDefault="00652B9C" w:rsidP="00652B9C">
      <w:pPr>
        <w:ind w:firstLine="567"/>
        <w:jc w:val="both"/>
        <w:rPr>
          <w:sz w:val="22"/>
          <w:szCs w:val="22"/>
        </w:rPr>
      </w:pPr>
      <w:r w:rsidRPr="0021540E">
        <w:rPr>
          <w:sz w:val="22"/>
          <w:szCs w:val="22"/>
        </w:rPr>
        <w:t xml:space="preserve">3.2. Передача имущества производится в месте его нахождения и подтверждается составлением и подписанием уполномоченными представителями Сторон Акта приема-передачи имущества, который с момента его подписания Сторонами является неотъемлемой частью настоящего Договора. </w:t>
      </w:r>
    </w:p>
    <w:p w14:paraId="34C423EB" w14:textId="77777777" w:rsidR="00652B9C" w:rsidRDefault="00652B9C" w:rsidP="00652B9C">
      <w:pPr>
        <w:ind w:firstLine="567"/>
        <w:jc w:val="both"/>
        <w:rPr>
          <w:sz w:val="22"/>
          <w:szCs w:val="22"/>
        </w:rPr>
      </w:pPr>
      <w:r w:rsidRPr="0021540E">
        <w:rPr>
          <w:sz w:val="22"/>
          <w:szCs w:val="22"/>
        </w:rPr>
        <w:t xml:space="preserve">3.3. Право </w:t>
      </w:r>
      <w:r w:rsidRPr="00375B19">
        <w:rPr>
          <w:sz w:val="22"/>
          <w:szCs w:val="22"/>
        </w:rPr>
        <w:t>собственности у Покупателя на приобретаемое по настоящему догово</w:t>
      </w:r>
      <w:r w:rsidR="00896FE7">
        <w:rPr>
          <w:sz w:val="22"/>
          <w:szCs w:val="22"/>
        </w:rPr>
        <w:t>ру имущество возникает с момента</w:t>
      </w:r>
      <w:r w:rsidR="00D9390A">
        <w:rPr>
          <w:sz w:val="22"/>
          <w:szCs w:val="22"/>
        </w:rPr>
        <w:t xml:space="preserve"> подписания настоящего договора</w:t>
      </w:r>
      <w:r w:rsidR="00896FE7">
        <w:rPr>
          <w:sz w:val="22"/>
          <w:szCs w:val="22"/>
        </w:rPr>
        <w:t>.</w:t>
      </w:r>
    </w:p>
    <w:p w14:paraId="63A2B840" w14:textId="77777777" w:rsidR="00D9390A" w:rsidRDefault="00D9390A" w:rsidP="00652B9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3.4. Покупатель в десяти дней с момента оплаты настоящего договора обязан осуществить переход права собственности. В случае невыполнения данной обязанности то Покупатель самостоятельно обращается в органы ГИБДД для снятия с учета транспортного средства.</w:t>
      </w:r>
    </w:p>
    <w:p w14:paraId="74834CD5" w14:textId="77777777" w:rsidR="00D9390A" w:rsidRPr="0021540E" w:rsidRDefault="00D9390A" w:rsidP="00652B9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3.5. В случае наложения штрафов до момента перехода право собственности на Покупателя то обязанность по оплате данных штрафов возлагается на Покупателя.</w:t>
      </w:r>
    </w:p>
    <w:p w14:paraId="6C27828F" w14:textId="77777777" w:rsidR="00652B9C" w:rsidRPr="0021540E" w:rsidRDefault="00652B9C" w:rsidP="00652B9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42C89977" w14:textId="77777777" w:rsidR="00FB028D" w:rsidRDefault="00FB028D" w:rsidP="00652B9C">
      <w:pPr>
        <w:jc w:val="center"/>
        <w:rPr>
          <w:b/>
          <w:sz w:val="22"/>
          <w:szCs w:val="22"/>
        </w:rPr>
      </w:pPr>
    </w:p>
    <w:p w14:paraId="24B44B44" w14:textId="77777777" w:rsidR="00652B9C" w:rsidRPr="0021540E" w:rsidRDefault="00652B9C" w:rsidP="00652B9C">
      <w:pPr>
        <w:jc w:val="center"/>
        <w:rPr>
          <w:b/>
          <w:sz w:val="22"/>
          <w:szCs w:val="22"/>
        </w:rPr>
      </w:pPr>
      <w:r w:rsidRPr="0021540E">
        <w:rPr>
          <w:b/>
          <w:sz w:val="22"/>
          <w:szCs w:val="22"/>
        </w:rPr>
        <w:lastRenderedPageBreak/>
        <w:t>4. ПРОЧИЕ УСЛОВИЯ</w:t>
      </w:r>
    </w:p>
    <w:p w14:paraId="33B82BCC" w14:textId="77777777" w:rsidR="00652B9C" w:rsidRPr="0021540E" w:rsidRDefault="00652B9C" w:rsidP="00652B9C">
      <w:pPr>
        <w:pStyle w:val="3"/>
        <w:spacing w:after="0"/>
        <w:ind w:left="0" w:firstLine="567"/>
        <w:jc w:val="both"/>
        <w:rPr>
          <w:sz w:val="22"/>
          <w:szCs w:val="22"/>
        </w:rPr>
      </w:pPr>
      <w:r w:rsidRPr="0021540E">
        <w:rPr>
          <w:sz w:val="22"/>
          <w:szCs w:val="22"/>
        </w:rPr>
        <w:t>4.1. Настоящий договор вступает в силу с момента его подписания уполномоченными представителями Сторон и действует до полного выполнения Сторонами принятых на себя обязательств.</w:t>
      </w:r>
    </w:p>
    <w:p w14:paraId="3B74FE83" w14:textId="77777777" w:rsidR="00652B9C" w:rsidRPr="0021540E" w:rsidRDefault="00652B9C" w:rsidP="00652B9C">
      <w:pPr>
        <w:pStyle w:val="3"/>
        <w:spacing w:after="0"/>
        <w:ind w:left="0" w:firstLine="567"/>
        <w:jc w:val="both"/>
        <w:rPr>
          <w:sz w:val="22"/>
          <w:szCs w:val="22"/>
        </w:rPr>
      </w:pPr>
      <w:r w:rsidRPr="0021540E">
        <w:rPr>
          <w:sz w:val="22"/>
          <w:szCs w:val="22"/>
        </w:rPr>
        <w:t>4.2. Стороны несут ответственность за неисполнение либо ненадлежащее исполнение принятых на себя по настоящему договору обязательств в соответствии с действующим законодательством РФ.</w:t>
      </w:r>
    </w:p>
    <w:p w14:paraId="1254B36C" w14:textId="77777777" w:rsidR="00652B9C" w:rsidRPr="0021540E" w:rsidRDefault="00652B9C" w:rsidP="00652B9C">
      <w:pPr>
        <w:pStyle w:val="3"/>
        <w:spacing w:after="0"/>
        <w:ind w:left="0" w:firstLine="567"/>
        <w:jc w:val="both"/>
        <w:rPr>
          <w:sz w:val="22"/>
          <w:szCs w:val="22"/>
        </w:rPr>
      </w:pPr>
      <w:r w:rsidRPr="0021540E">
        <w:rPr>
          <w:sz w:val="22"/>
          <w:szCs w:val="22"/>
        </w:rPr>
        <w:t>4.3. Любые изменения и дополнения условий настоящего Договора должны быть подтверждены дополнительным письменным соглашением Сторон. Любые соглашения</w:t>
      </w:r>
      <w:r w:rsidR="00BC53AA">
        <w:rPr>
          <w:sz w:val="22"/>
          <w:szCs w:val="22"/>
        </w:rPr>
        <w:t>,</w:t>
      </w:r>
      <w:r w:rsidRPr="0021540E">
        <w:rPr>
          <w:sz w:val="22"/>
          <w:szCs w:val="22"/>
        </w:rPr>
        <w:t xml:space="preserve"> изменяющие настоящий пункт, а также п. 2.3. настоящего договора ничтожны.</w:t>
      </w:r>
    </w:p>
    <w:p w14:paraId="5673E2D1" w14:textId="77777777" w:rsidR="00652B9C" w:rsidRPr="0021540E" w:rsidRDefault="00652B9C" w:rsidP="00652B9C">
      <w:pPr>
        <w:pStyle w:val="3"/>
        <w:spacing w:after="0"/>
        <w:ind w:left="0" w:firstLine="567"/>
        <w:jc w:val="both"/>
        <w:rPr>
          <w:sz w:val="22"/>
          <w:szCs w:val="22"/>
        </w:rPr>
      </w:pPr>
      <w:r w:rsidRPr="0021540E">
        <w:rPr>
          <w:sz w:val="22"/>
          <w:szCs w:val="22"/>
        </w:rPr>
        <w:t>4.4. Во всем, что не предусмотрено настоящим договором, Стороны руководствуются положениями действующего законодательства РФ.</w:t>
      </w:r>
    </w:p>
    <w:p w14:paraId="36D148B0" w14:textId="77777777" w:rsidR="00652B9C" w:rsidRPr="0021540E" w:rsidRDefault="00652B9C" w:rsidP="00652B9C">
      <w:pPr>
        <w:pStyle w:val="3"/>
        <w:spacing w:after="0"/>
        <w:ind w:left="0" w:firstLine="567"/>
        <w:jc w:val="both"/>
        <w:rPr>
          <w:sz w:val="22"/>
          <w:szCs w:val="22"/>
        </w:rPr>
      </w:pPr>
      <w:r w:rsidRPr="0021540E">
        <w:rPr>
          <w:sz w:val="22"/>
          <w:szCs w:val="22"/>
        </w:rPr>
        <w:t xml:space="preserve">4.5. Стороны принимают все возможные меры для урегулирования возникающих между ними споров путем переговоров, при </w:t>
      </w:r>
      <w:proofErr w:type="gramStart"/>
      <w:r w:rsidR="00E313C3" w:rsidRPr="0021540E">
        <w:rPr>
          <w:sz w:val="22"/>
          <w:szCs w:val="22"/>
        </w:rPr>
        <w:t>не достижении</w:t>
      </w:r>
      <w:proofErr w:type="gramEnd"/>
      <w:r w:rsidRPr="0021540E">
        <w:rPr>
          <w:sz w:val="22"/>
          <w:szCs w:val="22"/>
        </w:rPr>
        <w:t xml:space="preserve"> согласия споры подлежат рассмотрению в Арбитражном суде Сахалинской области.</w:t>
      </w:r>
    </w:p>
    <w:p w14:paraId="15DE5CD6" w14:textId="77777777" w:rsidR="00BC53AA" w:rsidRPr="0021540E" w:rsidRDefault="00FB028D" w:rsidP="00BC53AA">
      <w:pPr>
        <w:pStyle w:val="3"/>
        <w:spacing w:after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4.6</w:t>
      </w:r>
      <w:r w:rsidR="00BC53AA" w:rsidRPr="0021540E">
        <w:rPr>
          <w:sz w:val="22"/>
          <w:szCs w:val="22"/>
        </w:rPr>
        <w:t xml:space="preserve">. Настоящий Договор составлен в </w:t>
      </w:r>
      <w:r w:rsidR="00CA6294">
        <w:rPr>
          <w:sz w:val="22"/>
          <w:szCs w:val="22"/>
        </w:rPr>
        <w:t>трех</w:t>
      </w:r>
      <w:r w:rsidR="00BC53AA" w:rsidRPr="0021540E">
        <w:rPr>
          <w:sz w:val="22"/>
          <w:szCs w:val="22"/>
        </w:rPr>
        <w:t xml:space="preserve"> экземплярах, имеющих равн</w:t>
      </w:r>
      <w:r w:rsidR="00896FE7">
        <w:rPr>
          <w:sz w:val="22"/>
          <w:szCs w:val="22"/>
        </w:rPr>
        <w:t>ую юридическую силу</w:t>
      </w:r>
      <w:r w:rsidR="00BC53AA" w:rsidRPr="0021540E">
        <w:rPr>
          <w:sz w:val="22"/>
          <w:szCs w:val="22"/>
        </w:rPr>
        <w:t>, один – для Покупателя, один – для Продавца</w:t>
      </w:r>
      <w:r w:rsidR="00CA6294">
        <w:rPr>
          <w:sz w:val="22"/>
          <w:szCs w:val="22"/>
        </w:rPr>
        <w:t>, один для органа регистрации</w:t>
      </w:r>
      <w:r w:rsidR="00BC53AA" w:rsidRPr="0021540E">
        <w:rPr>
          <w:sz w:val="22"/>
          <w:szCs w:val="22"/>
        </w:rPr>
        <w:t>.</w:t>
      </w:r>
    </w:p>
    <w:p w14:paraId="0E9C2981" w14:textId="77777777" w:rsidR="00163C2E" w:rsidRDefault="00163C2E" w:rsidP="00652B9C">
      <w:pPr>
        <w:ind w:firstLine="873"/>
        <w:jc w:val="center"/>
        <w:rPr>
          <w:b/>
          <w:bCs/>
          <w:spacing w:val="-1"/>
          <w:w w:val="107"/>
          <w:sz w:val="22"/>
          <w:szCs w:val="22"/>
        </w:rPr>
      </w:pPr>
    </w:p>
    <w:p w14:paraId="17F0F057" w14:textId="77777777" w:rsidR="00652B9C" w:rsidRDefault="00652B9C" w:rsidP="00652B9C">
      <w:pPr>
        <w:ind w:firstLine="873"/>
        <w:jc w:val="center"/>
        <w:rPr>
          <w:b/>
          <w:bCs/>
          <w:spacing w:val="-1"/>
          <w:w w:val="107"/>
          <w:sz w:val="22"/>
          <w:szCs w:val="22"/>
        </w:rPr>
      </w:pPr>
      <w:r w:rsidRPr="0021540E">
        <w:rPr>
          <w:b/>
          <w:bCs/>
          <w:spacing w:val="-1"/>
          <w:w w:val="107"/>
          <w:sz w:val="22"/>
          <w:szCs w:val="22"/>
        </w:rPr>
        <w:t>5. АДРЕСА И РЕКВИЗИТЫ СТОРОН</w:t>
      </w:r>
    </w:p>
    <w:p w14:paraId="1140EF1C" w14:textId="77777777" w:rsidR="00163C2E" w:rsidRDefault="00163C2E" w:rsidP="00652B9C">
      <w:pPr>
        <w:ind w:firstLine="873"/>
        <w:jc w:val="center"/>
        <w:rPr>
          <w:b/>
          <w:bCs/>
          <w:spacing w:val="-1"/>
          <w:w w:val="107"/>
          <w:sz w:val="22"/>
          <w:szCs w:val="22"/>
        </w:rPr>
      </w:pPr>
    </w:p>
    <w:p w14:paraId="0321ACD0" w14:textId="77777777" w:rsidR="00163C2E" w:rsidRDefault="00163C2E" w:rsidP="00652B9C">
      <w:pPr>
        <w:ind w:firstLine="873"/>
        <w:jc w:val="center"/>
        <w:rPr>
          <w:b/>
          <w:bCs/>
          <w:spacing w:val="-1"/>
          <w:w w:val="107"/>
          <w:sz w:val="22"/>
          <w:szCs w:val="22"/>
        </w:rPr>
      </w:pPr>
    </w:p>
    <w:p w14:paraId="3DEF5E69" w14:textId="77777777" w:rsidR="00163C2E" w:rsidRDefault="00163C2E" w:rsidP="00163C2E">
      <w:pPr>
        <w:rPr>
          <w:color w:val="000000"/>
        </w:rPr>
      </w:pPr>
      <w:r w:rsidRPr="0021540E">
        <w:rPr>
          <w:b/>
          <w:sz w:val="22"/>
          <w:szCs w:val="22"/>
        </w:rPr>
        <w:t>Продавец</w:t>
      </w:r>
      <w:r>
        <w:rPr>
          <w:b/>
          <w:sz w:val="22"/>
          <w:szCs w:val="22"/>
        </w:rPr>
        <w:t xml:space="preserve">: </w:t>
      </w:r>
      <w:r>
        <w:rPr>
          <w:color w:val="000000"/>
        </w:rPr>
        <w:t>ООО «</w:t>
      </w:r>
      <w:proofErr w:type="spellStart"/>
      <w:r>
        <w:rPr>
          <w:color w:val="000000"/>
        </w:rPr>
        <w:t>Софитол</w:t>
      </w:r>
      <w:proofErr w:type="spellEnd"/>
      <w:r w:rsidRPr="00CA6294">
        <w:rPr>
          <w:color w:val="000000"/>
        </w:rPr>
        <w:t>»</w:t>
      </w:r>
      <w:r>
        <w:rPr>
          <w:color w:val="000000"/>
        </w:rPr>
        <w:t xml:space="preserve"> (</w:t>
      </w:r>
      <w:r w:rsidRPr="008D1C30">
        <w:rPr>
          <w:color w:val="000000"/>
        </w:rPr>
        <w:t>ИНН 6501238510</w:t>
      </w:r>
      <w:r>
        <w:rPr>
          <w:color w:val="000000"/>
        </w:rPr>
        <w:t>, КПП 650101001, г. Южно-Сахалинск, ул. Памятная, 12 р/</w:t>
      </w:r>
      <w:proofErr w:type="spellStart"/>
      <w:r>
        <w:rPr>
          <w:color w:val="000000"/>
        </w:rPr>
        <w:t>сч</w:t>
      </w:r>
      <w:proofErr w:type="spellEnd"/>
      <w:r>
        <w:rPr>
          <w:color w:val="000000"/>
        </w:rPr>
        <w:t xml:space="preserve"> №40702810690340010200 в Дальневосточном банке ПАО Сбербанк г Хабаровск </w:t>
      </w:r>
      <w:proofErr w:type="spellStart"/>
      <w:r>
        <w:rPr>
          <w:color w:val="000000"/>
        </w:rPr>
        <w:t>кор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сч</w:t>
      </w:r>
      <w:proofErr w:type="spellEnd"/>
      <w:r>
        <w:rPr>
          <w:color w:val="000000"/>
        </w:rPr>
        <w:t xml:space="preserve"> №30101810600000000608 БИК 040813608)</w:t>
      </w:r>
    </w:p>
    <w:p w14:paraId="2305BA7D" w14:textId="77777777" w:rsidR="00163C2E" w:rsidRDefault="00163C2E" w:rsidP="00163C2E">
      <w:pPr>
        <w:rPr>
          <w:color w:val="000000"/>
        </w:rPr>
      </w:pPr>
    </w:p>
    <w:p w14:paraId="2DD01DCF" w14:textId="77777777" w:rsidR="00163C2E" w:rsidRDefault="00163C2E" w:rsidP="00163C2E">
      <w:pPr>
        <w:rPr>
          <w:color w:val="000000"/>
        </w:rPr>
      </w:pPr>
    </w:p>
    <w:p w14:paraId="24146438" w14:textId="77777777" w:rsidR="00163C2E" w:rsidRDefault="00163C2E" w:rsidP="00163C2E">
      <w:pPr>
        <w:rPr>
          <w:color w:val="000000"/>
        </w:rPr>
      </w:pPr>
    </w:p>
    <w:p w14:paraId="3D557FE7" w14:textId="77777777" w:rsidR="00163C2E" w:rsidRDefault="00163C2E" w:rsidP="00163C2E">
      <w:pPr>
        <w:widowControl w:val="0"/>
        <w:rPr>
          <w:color w:val="000000"/>
        </w:rPr>
      </w:pPr>
      <w:r>
        <w:rPr>
          <w:color w:val="000000"/>
        </w:rPr>
        <w:t>Конкурсный управляющий ___________________</w:t>
      </w:r>
      <w:r w:rsidRPr="00CA6294">
        <w:rPr>
          <w:color w:val="000000"/>
        </w:rPr>
        <w:t>__________________/ Т.В. Павлюченко /</w:t>
      </w:r>
    </w:p>
    <w:p w14:paraId="1418864E" w14:textId="77777777" w:rsidR="00163C2E" w:rsidRDefault="00163C2E" w:rsidP="00163C2E">
      <w:pPr>
        <w:widowControl w:val="0"/>
        <w:rPr>
          <w:color w:val="000000"/>
        </w:rPr>
      </w:pPr>
    </w:p>
    <w:p w14:paraId="0BE51975" w14:textId="77777777" w:rsidR="00163C2E" w:rsidRDefault="00163C2E" w:rsidP="00163C2E">
      <w:pPr>
        <w:widowControl w:val="0"/>
        <w:rPr>
          <w:color w:val="000000"/>
        </w:rPr>
      </w:pPr>
    </w:p>
    <w:p w14:paraId="6F0E5D0A" w14:textId="77777777" w:rsidR="00163C2E" w:rsidRDefault="00163C2E" w:rsidP="00163C2E">
      <w:pPr>
        <w:widowControl w:val="0"/>
        <w:rPr>
          <w:color w:val="000000"/>
        </w:rPr>
      </w:pPr>
    </w:p>
    <w:p w14:paraId="15144A09" w14:textId="77777777" w:rsidR="00163C2E" w:rsidRDefault="00163C2E" w:rsidP="00163C2E">
      <w:pPr>
        <w:widowControl w:val="0"/>
        <w:rPr>
          <w:color w:val="000000"/>
        </w:rPr>
      </w:pPr>
    </w:p>
    <w:p w14:paraId="4669096B" w14:textId="77777777" w:rsidR="00163C2E" w:rsidRDefault="00163C2E" w:rsidP="00163C2E">
      <w:pPr>
        <w:widowControl w:val="0"/>
        <w:rPr>
          <w:color w:val="000000"/>
        </w:rPr>
      </w:pPr>
      <w:r>
        <w:rPr>
          <w:color w:val="000000"/>
        </w:rPr>
        <w:t xml:space="preserve">Покупатель: </w:t>
      </w:r>
    </w:p>
    <w:p w14:paraId="469B3905" w14:textId="77777777" w:rsidR="00163C2E" w:rsidRDefault="00163C2E" w:rsidP="00163C2E">
      <w:pPr>
        <w:widowControl w:val="0"/>
        <w:rPr>
          <w:color w:val="000000"/>
        </w:rPr>
      </w:pPr>
    </w:p>
    <w:p w14:paraId="4BE744EA" w14:textId="77777777" w:rsidR="00163C2E" w:rsidRDefault="00163C2E" w:rsidP="00163C2E">
      <w:pPr>
        <w:widowControl w:val="0"/>
        <w:rPr>
          <w:color w:val="000000"/>
        </w:rPr>
      </w:pPr>
      <w:r>
        <w:rPr>
          <w:color w:val="000000"/>
        </w:rPr>
        <w:t>______________________________________________</w:t>
      </w:r>
      <w:r w:rsidR="00B5506A">
        <w:rPr>
          <w:color w:val="000000"/>
        </w:rPr>
        <w:t>_________________/_**********</w:t>
      </w:r>
      <w:r>
        <w:rPr>
          <w:color w:val="000000"/>
        </w:rPr>
        <w:t>/</w:t>
      </w:r>
    </w:p>
    <w:p w14:paraId="024BA585" w14:textId="77777777" w:rsidR="00163C2E" w:rsidRDefault="00163C2E" w:rsidP="00163C2E">
      <w:pPr>
        <w:rPr>
          <w:b/>
          <w:bCs/>
          <w:spacing w:val="-1"/>
          <w:w w:val="107"/>
          <w:sz w:val="22"/>
          <w:szCs w:val="22"/>
        </w:rPr>
      </w:pPr>
    </w:p>
    <w:p w14:paraId="2B1990FF" w14:textId="77777777" w:rsidR="00163C2E" w:rsidRDefault="00163C2E" w:rsidP="00652B9C">
      <w:pPr>
        <w:ind w:firstLine="873"/>
        <w:jc w:val="center"/>
        <w:rPr>
          <w:b/>
          <w:bCs/>
          <w:spacing w:val="-1"/>
          <w:w w:val="107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1"/>
      </w:tblGrid>
      <w:tr w:rsidR="00163C2E" w:rsidRPr="0021540E" w14:paraId="5DF7A4FE" w14:textId="77777777" w:rsidTr="00163C2E">
        <w:tc>
          <w:tcPr>
            <w:tcW w:w="4501" w:type="dxa"/>
          </w:tcPr>
          <w:p w14:paraId="0EDC4A87" w14:textId="77777777" w:rsidR="00163C2E" w:rsidRPr="0021540E" w:rsidRDefault="00163C2E" w:rsidP="00F5301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423D6E3" w14:textId="77777777" w:rsidR="00163C2E" w:rsidRPr="0021540E" w:rsidRDefault="00163C2E" w:rsidP="00F530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0819F03" w14:textId="77777777" w:rsidR="00652B9C" w:rsidRPr="0021540E" w:rsidRDefault="00652B9C" w:rsidP="00652B9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5386"/>
      </w:tblGrid>
      <w:tr w:rsidR="00652B9C" w:rsidRPr="0021540E" w14:paraId="78FFEEAE" w14:textId="77777777" w:rsidTr="00F53012">
        <w:tc>
          <w:tcPr>
            <w:tcW w:w="4395" w:type="dxa"/>
          </w:tcPr>
          <w:p w14:paraId="07BDD770" w14:textId="77777777" w:rsidR="00652B9C" w:rsidRPr="0021540E" w:rsidRDefault="00652B9C" w:rsidP="00F530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6" w:type="dxa"/>
          </w:tcPr>
          <w:p w14:paraId="18FE90A6" w14:textId="77777777" w:rsidR="00652B9C" w:rsidRPr="0021540E" w:rsidRDefault="00652B9C" w:rsidP="00F530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D747E84" w14:textId="77777777" w:rsidR="00652B9C" w:rsidRPr="0021540E" w:rsidRDefault="00652B9C" w:rsidP="00652B9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9263C09" w14:textId="77777777" w:rsidR="00652B9C" w:rsidRPr="0021540E" w:rsidRDefault="00652B9C" w:rsidP="00652B9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AD9F3F1" w14:textId="77777777" w:rsidR="00652B9C" w:rsidRPr="0021540E" w:rsidRDefault="00652B9C" w:rsidP="00652B9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6705A1C" w14:textId="77777777" w:rsidR="006E77E7" w:rsidRDefault="006E77E7">
      <w:pPr>
        <w:rPr>
          <w:sz w:val="22"/>
          <w:szCs w:val="22"/>
        </w:rPr>
      </w:pPr>
    </w:p>
    <w:p w14:paraId="4F3DE426" w14:textId="77777777" w:rsidR="00F416A6" w:rsidRDefault="00F416A6">
      <w:pPr>
        <w:rPr>
          <w:sz w:val="22"/>
          <w:szCs w:val="22"/>
        </w:rPr>
      </w:pPr>
    </w:p>
    <w:p w14:paraId="146668F0" w14:textId="77777777" w:rsidR="00F416A6" w:rsidRDefault="00F416A6">
      <w:pPr>
        <w:rPr>
          <w:sz w:val="22"/>
          <w:szCs w:val="22"/>
        </w:rPr>
      </w:pPr>
    </w:p>
    <w:p w14:paraId="37D47E94" w14:textId="77777777" w:rsidR="00F416A6" w:rsidRDefault="00F416A6">
      <w:pPr>
        <w:rPr>
          <w:sz w:val="22"/>
          <w:szCs w:val="22"/>
        </w:rPr>
      </w:pPr>
    </w:p>
    <w:p w14:paraId="6E08C0DD" w14:textId="77777777" w:rsidR="00F416A6" w:rsidRDefault="00F416A6">
      <w:pPr>
        <w:rPr>
          <w:sz w:val="22"/>
          <w:szCs w:val="22"/>
        </w:rPr>
      </w:pPr>
    </w:p>
    <w:p w14:paraId="60DBDAF7" w14:textId="77777777" w:rsidR="00F416A6" w:rsidRDefault="00F416A6">
      <w:pPr>
        <w:rPr>
          <w:sz w:val="22"/>
          <w:szCs w:val="22"/>
        </w:rPr>
      </w:pPr>
    </w:p>
    <w:p w14:paraId="6D6C1928" w14:textId="77777777" w:rsidR="00F416A6" w:rsidRDefault="00F416A6">
      <w:pPr>
        <w:rPr>
          <w:sz w:val="22"/>
          <w:szCs w:val="22"/>
        </w:rPr>
      </w:pPr>
    </w:p>
    <w:p w14:paraId="670E1528" w14:textId="77777777" w:rsidR="00DD0979" w:rsidRDefault="00DD0979" w:rsidP="00F416A6">
      <w:pPr>
        <w:jc w:val="right"/>
        <w:rPr>
          <w:sz w:val="22"/>
          <w:szCs w:val="22"/>
        </w:rPr>
      </w:pPr>
    </w:p>
    <w:p w14:paraId="224E82AA" w14:textId="77777777" w:rsidR="00DD0979" w:rsidRDefault="00DD0979" w:rsidP="00F416A6">
      <w:pPr>
        <w:jc w:val="right"/>
        <w:rPr>
          <w:sz w:val="22"/>
          <w:szCs w:val="22"/>
        </w:rPr>
      </w:pPr>
    </w:p>
    <w:p w14:paraId="38F77326" w14:textId="77777777" w:rsidR="00F416A6" w:rsidRPr="00560668" w:rsidRDefault="00F416A6" w:rsidP="00F416A6">
      <w:pPr>
        <w:jc w:val="both"/>
        <w:rPr>
          <w:sz w:val="22"/>
          <w:szCs w:val="22"/>
        </w:rPr>
      </w:pPr>
    </w:p>
    <w:p w14:paraId="080945E9" w14:textId="77777777" w:rsidR="00F416A6" w:rsidRPr="0021540E" w:rsidRDefault="00F416A6">
      <w:pPr>
        <w:rPr>
          <w:sz w:val="22"/>
          <w:szCs w:val="22"/>
        </w:rPr>
      </w:pPr>
    </w:p>
    <w:sectPr w:rsidR="00F416A6" w:rsidRPr="0021540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67CCE" w14:textId="77777777" w:rsidR="0029176C" w:rsidRDefault="0029176C" w:rsidP="00553E01">
      <w:r>
        <w:separator/>
      </w:r>
    </w:p>
  </w:endnote>
  <w:endnote w:type="continuationSeparator" w:id="0">
    <w:p w14:paraId="6FE9EC32" w14:textId="77777777" w:rsidR="0029176C" w:rsidRDefault="0029176C" w:rsidP="0055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A9FD1" w14:textId="77777777" w:rsidR="0029176C" w:rsidRDefault="0029176C" w:rsidP="00553E01">
      <w:r>
        <w:separator/>
      </w:r>
    </w:p>
  </w:footnote>
  <w:footnote w:type="continuationSeparator" w:id="0">
    <w:p w14:paraId="49BC0217" w14:textId="77777777" w:rsidR="0029176C" w:rsidRDefault="0029176C" w:rsidP="00553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DF760" w14:textId="77777777" w:rsidR="00553E01" w:rsidRDefault="00553E01" w:rsidP="00FB028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26769"/>
    <w:multiLevelType w:val="hybridMultilevel"/>
    <w:tmpl w:val="1750B45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45362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9C"/>
    <w:rsid w:val="00034C5A"/>
    <w:rsid w:val="0009576A"/>
    <w:rsid w:val="000E311B"/>
    <w:rsid w:val="00153300"/>
    <w:rsid w:val="00163C2E"/>
    <w:rsid w:val="002121F2"/>
    <w:rsid w:val="0021540E"/>
    <w:rsid w:val="0029176C"/>
    <w:rsid w:val="002F0591"/>
    <w:rsid w:val="003477C9"/>
    <w:rsid w:val="00375B19"/>
    <w:rsid w:val="003C2BBE"/>
    <w:rsid w:val="00403432"/>
    <w:rsid w:val="004427A5"/>
    <w:rsid w:val="00456CF4"/>
    <w:rsid w:val="00494543"/>
    <w:rsid w:val="004D1206"/>
    <w:rsid w:val="00525D13"/>
    <w:rsid w:val="00553E01"/>
    <w:rsid w:val="00570A6B"/>
    <w:rsid w:val="0062498B"/>
    <w:rsid w:val="00652B9C"/>
    <w:rsid w:val="00696162"/>
    <w:rsid w:val="006E50B0"/>
    <w:rsid w:val="006E6DE6"/>
    <w:rsid w:val="006E77E7"/>
    <w:rsid w:val="007A7DD4"/>
    <w:rsid w:val="007B322B"/>
    <w:rsid w:val="007D2516"/>
    <w:rsid w:val="00874EDC"/>
    <w:rsid w:val="00896FE7"/>
    <w:rsid w:val="008A1333"/>
    <w:rsid w:val="008D1C30"/>
    <w:rsid w:val="00902E26"/>
    <w:rsid w:val="00910502"/>
    <w:rsid w:val="00942596"/>
    <w:rsid w:val="00942D61"/>
    <w:rsid w:val="009535AE"/>
    <w:rsid w:val="009740F4"/>
    <w:rsid w:val="00984127"/>
    <w:rsid w:val="00A40668"/>
    <w:rsid w:val="00AA707E"/>
    <w:rsid w:val="00AB3D45"/>
    <w:rsid w:val="00B01009"/>
    <w:rsid w:val="00B230D7"/>
    <w:rsid w:val="00B322A7"/>
    <w:rsid w:val="00B50678"/>
    <w:rsid w:val="00B5506A"/>
    <w:rsid w:val="00BC53AA"/>
    <w:rsid w:val="00CA6294"/>
    <w:rsid w:val="00CD4176"/>
    <w:rsid w:val="00D05321"/>
    <w:rsid w:val="00D247EB"/>
    <w:rsid w:val="00D9390A"/>
    <w:rsid w:val="00DA1856"/>
    <w:rsid w:val="00DC341E"/>
    <w:rsid w:val="00DD0979"/>
    <w:rsid w:val="00DD6D50"/>
    <w:rsid w:val="00DF7A7E"/>
    <w:rsid w:val="00E23930"/>
    <w:rsid w:val="00E313C3"/>
    <w:rsid w:val="00F24AD7"/>
    <w:rsid w:val="00F416A6"/>
    <w:rsid w:val="00F53012"/>
    <w:rsid w:val="00FB028D"/>
    <w:rsid w:val="00FB3EAF"/>
    <w:rsid w:val="00FB5E67"/>
    <w:rsid w:val="00FB6E0A"/>
    <w:rsid w:val="00FC08E5"/>
    <w:rsid w:val="00FD43DE"/>
    <w:rsid w:val="00FD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4141"/>
  <w15:chartTrackingRefBased/>
  <w15:docId w15:val="{F306D27D-FED7-4E37-9662-F88A1FF6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B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52B9C"/>
    <w:pPr>
      <w:keepNext/>
      <w:jc w:val="both"/>
      <w:outlineLvl w:val="0"/>
    </w:pPr>
    <w:rPr>
      <w:sz w:val="27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2B9C"/>
    <w:rPr>
      <w:rFonts w:ascii="Times New Roman" w:eastAsia="Times New Roman" w:hAnsi="Times New Roman" w:cs="Times New Roman"/>
      <w:sz w:val="27"/>
      <w:szCs w:val="19"/>
      <w:lang w:eastAsia="ru-RU"/>
    </w:rPr>
  </w:style>
  <w:style w:type="paragraph" w:customStyle="1" w:styleId="ConsPlusNonformat">
    <w:name w:val="ConsPlusNonformat"/>
    <w:uiPriority w:val="99"/>
    <w:rsid w:val="00652B9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"/>
    <w:basedOn w:val="a"/>
    <w:link w:val="a4"/>
    <w:rsid w:val="00652B9C"/>
    <w:pPr>
      <w:jc w:val="both"/>
    </w:pPr>
    <w:rPr>
      <w:sz w:val="26"/>
      <w:szCs w:val="19"/>
    </w:rPr>
  </w:style>
  <w:style w:type="character" w:customStyle="1" w:styleId="a4">
    <w:name w:val="Основной текст Знак"/>
    <w:link w:val="a3"/>
    <w:rsid w:val="00652B9C"/>
    <w:rPr>
      <w:rFonts w:ascii="Times New Roman" w:eastAsia="Times New Roman" w:hAnsi="Times New Roman" w:cs="Times New Roman"/>
      <w:sz w:val="26"/>
      <w:szCs w:val="19"/>
      <w:lang w:eastAsia="ru-RU"/>
    </w:rPr>
  </w:style>
  <w:style w:type="paragraph" w:customStyle="1" w:styleId="ConsNonformat">
    <w:name w:val="ConsNonformat"/>
    <w:rsid w:val="00652B9C"/>
    <w:pPr>
      <w:widowControl w:val="0"/>
      <w:autoSpaceDE w:val="0"/>
      <w:autoSpaceDN w:val="0"/>
      <w:adjustRightInd w:val="0"/>
    </w:pPr>
    <w:rPr>
      <w:rFonts w:ascii="Lucida Console" w:eastAsia="Times New Roman" w:hAnsi="Lucida Console" w:cs="Lucida Console"/>
      <w:sz w:val="18"/>
      <w:szCs w:val="18"/>
    </w:rPr>
  </w:style>
  <w:style w:type="paragraph" w:customStyle="1" w:styleId="ConsPlusNormal">
    <w:name w:val="ConsPlusNormal"/>
    <w:rsid w:val="00652B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BodyText2">
    <w:name w:val="Body Text 2"/>
    <w:basedOn w:val="a"/>
    <w:rsid w:val="00652B9C"/>
    <w:pPr>
      <w:widowControl w:val="0"/>
      <w:snapToGrid w:val="0"/>
      <w:ind w:firstLine="851"/>
      <w:jc w:val="both"/>
    </w:pPr>
    <w:rPr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652B9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652B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553E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unhideWhenUsed/>
    <w:rsid w:val="00553E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53E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53E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53E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08E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FC08E5"/>
    <w:rPr>
      <w:rFonts w:ascii="Segoe UI" w:eastAsia="Times New Roman" w:hAnsi="Segoe UI" w:cs="Segoe UI"/>
      <w:sz w:val="18"/>
      <w:szCs w:val="18"/>
    </w:rPr>
  </w:style>
  <w:style w:type="paragraph" w:customStyle="1" w:styleId="21">
    <w:name w:val="Основной текст с отступом 21"/>
    <w:basedOn w:val="a"/>
    <w:rsid w:val="00F416A6"/>
    <w:pPr>
      <w:suppressAutoHyphens/>
      <w:ind w:firstLine="720"/>
      <w:jc w:val="both"/>
    </w:pPr>
    <w:rPr>
      <w:sz w:val="26"/>
      <w:szCs w:val="26"/>
      <w:lang w:eastAsia="ar-SA"/>
    </w:rPr>
  </w:style>
  <w:style w:type="character" w:styleId="ab">
    <w:name w:val="Hyperlink"/>
    <w:rsid w:val="007D25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Гробова Яна Олеговна</cp:lastModifiedBy>
  <cp:revision>2</cp:revision>
  <cp:lastPrinted>2021-11-19T05:04:00Z</cp:lastPrinted>
  <dcterms:created xsi:type="dcterms:W3CDTF">2026-04-20T01:34:00Z</dcterms:created>
  <dcterms:modified xsi:type="dcterms:W3CDTF">2026-04-20T01:34:00Z</dcterms:modified>
</cp:coreProperties>
</file>