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6719" w14:textId="5BA8E77C" w:rsidR="00EA7238" w:rsidRPr="00221F32" w:rsidRDefault="0069771B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F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АО «Российский аукционный дом»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(ОГРН 1097847233351, ИНН 7838430413, 190000, Санкт-Петербург, пер. Гривцова, д. 5, лит.В, 8(8</w:t>
      </w:r>
      <w:r w:rsidR="000D3E2A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) 777-57-57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>, доб. 51</w:t>
      </w:r>
      <w:r w:rsidR="00770B48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4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Pr="0000752F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</w:t>
      </w:r>
      <w:r w:rsidRPr="00221F32">
        <w:rPr>
          <w:rFonts w:ascii="Times New Roman" w:hAnsi="Times New Roman" w:cs="Times New Roman"/>
          <w:color w:val="000000"/>
          <w:sz w:val="24"/>
          <w:szCs w:val="24"/>
        </w:rPr>
        <w:t>ОТ), действующее на основании договора</w:t>
      </w:r>
      <w:r w:rsidR="00844F87" w:rsidRPr="00221F32">
        <w:rPr>
          <w:rFonts w:ascii="Times New Roman" w:hAnsi="Times New Roman" w:cs="Times New Roman"/>
          <w:color w:val="000000"/>
          <w:sz w:val="24"/>
          <w:szCs w:val="24"/>
        </w:rPr>
        <w:t xml:space="preserve"> поручения с </w:t>
      </w:r>
      <w:r w:rsidR="00844F87" w:rsidRPr="0022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</w:t>
      </w:r>
      <w:r w:rsidR="00420FD7" w:rsidRPr="0022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221F32" w:rsidRPr="0022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Софитол</w:t>
      </w:r>
      <w:r w:rsidR="00420FD7" w:rsidRPr="00221F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="00844F87" w:rsidRPr="00221F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1F32" w:rsidRPr="00221F32"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="00221F32" w:rsidRPr="00221F32">
        <w:rPr>
          <w:rFonts w:ascii="Times New Roman" w:hAnsi="Times New Roman" w:cs="Times New Roman"/>
          <w:sz w:val="24"/>
          <w:szCs w:val="24"/>
        </w:rPr>
        <w:t>ИНН 6501238510, ОГРН 1116501003398, место нахождения: Сахалинская область, г.о. город Южно-Сахалинск), именуемое в дальнейше</w:t>
      </w:r>
      <w:r w:rsidR="00221F32" w:rsidRPr="00221F32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221F3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21F32" w:rsidRPr="00221F32">
        <w:rPr>
          <w:rFonts w:ascii="Times New Roman" w:hAnsi="Times New Roman" w:cs="Times New Roman"/>
          <w:b/>
          <w:sz w:val="24"/>
          <w:szCs w:val="24"/>
        </w:rPr>
        <w:t>«Должник», в лице</w:t>
      </w:r>
      <w:r w:rsidR="00221F32" w:rsidRPr="00221F32">
        <w:rPr>
          <w:rFonts w:ascii="Times New Roman" w:hAnsi="Times New Roman" w:cs="Times New Roman"/>
          <w:sz w:val="24"/>
          <w:szCs w:val="24"/>
        </w:rPr>
        <w:t xml:space="preserve"> </w:t>
      </w:r>
      <w:r w:rsidR="00221F32" w:rsidRPr="00221F32">
        <w:rPr>
          <w:rFonts w:ascii="Times New Roman" w:hAnsi="Times New Roman" w:cs="Times New Roman"/>
          <w:b/>
          <w:sz w:val="24"/>
          <w:szCs w:val="24"/>
        </w:rPr>
        <w:t xml:space="preserve">конкурсного управляющего </w:t>
      </w:r>
      <w:r w:rsidR="00221F32" w:rsidRPr="00221F32">
        <w:rPr>
          <w:rFonts w:ascii="Times New Roman" w:hAnsi="Times New Roman" w:cs="Times New Roman"/>
          <w:sz w:val="24"/>
          <w:szCs w:val="24"/>
        </w:rPr>
        <w:t>Павлюченко Татьяны Владимировны (ИНН 650901040166, СНИЛС 063-004-475 15, адрес для направления корреспонденции: 693010, г.</w:t>
      </w:r>
      <w:r w:rsidR="00221F32">
        <w:rPr>
          <w:rFonts w:ascii="Times New Roman" w:hAnsi="Times New Roman" w:cs="Times New Roman"/>
          <w:sz w:val="24"/>
          <w:szCs w:val="24"/>
        </w:rPr>
        <w:t xml:space="preserve"> </w:t>
      </w:r>
      <w:r w:rsidR="00221F32" w:rsidRPr="00221F32">
        <w:rPr>
          <w:rFonts w:ascii="Times New Roman" w:hAnsi="Times New Roman" w:cs="Times New Roman"/>
          <w:sz w:val="24"/>
          <w:szCs w:val="24"/>
        </w:rPr>
        <w:t>Южно-Сахалинск, пр. Победы, 8-39), член Саморегулируемой организации "Союз менеджеров и арбитражных управляющих" (ИНН 7709395841, ОГРН 1027709028160, адрес: 109029, г. Москва, ул. Нижегородская, д. 32, корп. 15), действующего на основании решения Арбитражного суда Сахалинской области от 28.10.2022 года по делу № А59-4718/2021</w:t>
      </w:r>
      <w:r w:rsidR="00221F32">
        <w:rPr>
          <w:rFonts w:ascii="Times New Roman" w:hAnsi="Times New Roman" w:cs="Times New Roman"/>
          <w:sz w:val="24"/>
          <w:szCs w:val="24"/>
        </w:rPr>
        <w:t xml:space="preserve"> 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>(далее – К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844F87" w:rsidRPr="00844F8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44F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00752F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62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EA7238"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</w:t>
      </w:r>
      <w:r w:rsidR="00A662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EA7238"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Торги</w:t>
      </w:r>
      <w:r w:rsidR="00A662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ППП</w:t>
      </w:r>
      <w:r w:rsidR="00EA7238"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</w:p>
    <w:p w14:paraId="71CF15C0" w14:textId="4597028A" w:rsidR="00EA7238" w:rsidRDefault="00DE560C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560C">
        <w:rPr>
          <w:rFonts w:ascii="Times New Roman" w:hAnsi="Times New Roman" w:cs="Times New Roman"/>
          <w:color w:val="000000"/>
          <w:sz w:val="24"/>
          <w:szCs w:val="24"/>
        </w:rPr>
        <w:t>Предметом Торгов</w:t>
      </w:r>
      <w:r w:rsidR="00A662F9">
        <w:rPr>
          <w:rFonts w:ascii="Times New Roman" w:hAnsi="Times New Roman" w:cs="Times New Roman"/>
          <w:color w:val="000000"/>
          <w:sz w:val="24"/>
          <w:szCs w:val="24"/>
        </w:rPr>
        <w:t xml:space="preserve"> ППП</w:t>
      </w:r>
      <w:r w:rsidRPr="00DE560C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имущество Должника, находящееся в залоге у АО КБ «Рублев»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A949E5B" w14:textId="77777777" w:rsidR="00DE5484" w:rsidRPr="0000752F" w:rsidRDefault="00DE5484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A972B1" w14:textId="77777777" w:rsidR="00272AD0" w:rsidRDefault="00272AD0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68567750"/>
    </w:p>
    <w:p w14:paraId="73DA0B9E" w14:textId="77777777" w:rsidR="00DB15CA" w:rsidRDefault="00DB15CA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8853D0" w14:textId="339641A6" w:rsidR="00272AD0" w:rsidRDefault="00272AD0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Лот №3 - </w:t>
      </w:r>
      <w:r w:rsidRPr="00272A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Автомобиль HYUNDAI SOLARIS</w:t>
      </w:r>
      <w:r w:rsidRPr="00272AD0">
        <w:rPr>
          <w:rFonts w:ascii="Times New Roman" w:hAnsi="Times New Roman" w:cs="Times New Roman"/>
          <w:color w:val="000000" w:themeColor="text1"/>
          <w:sz w:val="24"/>
          <w:szCs w:val="24"/>
        </w:rPr>
        <w:t>, цвет: серебристый, 2016 года выпуска, гос. номер М020УА65, VIN Z94CT41DAHR489213, тип ТС: легковой, категория ТС: В, шасси (рама) №: отсутствует, кузов (кабина, прицеп) №: Z94CT41DAHR489213, ограничения/обременения: не зарегистрировано.</w:t>
      </w:r>
    </w:p>
    <w:p w14:paraId="6547F491" w14:textId="13B36192" w:rsidR="00770B48" w:rsidRPr="00420FD7" w:rsidRDefault="00272AD0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–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370 973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70B48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1725">
        <w:rPr>
          <w:rFonts w:ascii="Times New Roman" w:hAnsi="Times New Roman" w:cs="Times New Roman"/>
          <w:color w:val="000000" w:themeColor="text1"/>
          <w:sz w:val="24"/>
          <w:szCs w:val="24"/>
        </w:rPr>
        <w:t>Триста семьдесят тысяч девятьсот семьдесят три</w:t>
      </w:r>
      <w:r w:rsidR="00770B48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52</w:t>
      </w:r>
      <w:r w:rsidR="00770B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коп.</w:t>
      </w:r>
    </w:p>
    <w:p w14:paraId="25B91ABA" w14:textId="58013173" w:rsidR="0004000D" w:rsidRDefault="0004000D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Шаг на понижение цены –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25 968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4000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0B48">
        <w:rPr>
          <w:rFonts w:ascii="Times New Roman" w:hAnsi="Times New Roman" w:cs="Times New Roman"/>
          <w:color w:val="000000" w:themeColor="text1"/>
          <w:sz w:val="24"/>
          <w:szCs w:val="24"/>
        </w:rPr>
        <w:t>Дв</w:t>
      </w:r>
      <w:r w:rsidR="00771725">
        <w:rPr>
          <w:rFonts w:ascii="Times New Roman" w:hAnsi="Times New Roman" w:cs="Times New Roman"/>
          <w:color w:val="000000" w:themeColor="text1"/>
          <w:sz w:val="24"/>
          <w:szCs w:val="24"/>
        </w:rPr>
        <w:t>адцать пять тысяч девятьсот шестьдесят восемь</w:t>
      </w:r>
      <w:r w:rsidRPr="0004000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B1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руб.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коп.</w:t>
      </w:r>
    </w:p>
    <w:p w14:paraId="0E77DCBE" w14:textId="412B45CF" w:rsidR="0004000D" w:rsidRDefault="0004000D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Задаток для участия в торгах равен 10% от начальной цены соответствующего периода</w:t>
      </w:r>
    </w:p>
    <w:p w14:paraId="1342157C" w14:textId="15B8416A" w:rsidR="0004000D" w:rsidRPr="00420FD7" w:rsidRDefault="0004000D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Цена отсечения</w:t>
      </w:r>
      <w:r w:rsidR="00DB1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267 100</w:t>
      </w:r>
      <w:r w:rsidR="00DB1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B15CA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1725">
        <w:rPr>
          <w:rFonts w:ascii="Times New Roman" w:hAnsi="Times New Roman" w:cs="Times New Roman"/>
          <w:color w:val="000000" w:themeColor="text1"/>
          <w:sz w:val="24"/>
          <w:szCs w:val="24"/>
        </w:rPr>
        <w:t>Двести шестьдесят семь тысяч сто</w:t>
      </w:r>
      <w:r w:rsidR="00DB15CA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B1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10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DB15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коп.</w:t>
      </w:r>
    </w:p>
    <w:p w14:paraId="275CBAAA" w14:textId="77777777" w:rsidR="00272AD0" w:rsidRDefault="00272AD0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1DB08E" w14:textId="77777777" w:rsidR="00DB15CA" w:rsidRDefault="00DB15CA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1A6F4C" w14:textId="439D622D" w:rsidR="00DE5484" w:rsidRPr="006424D0" w:rsidRDefault="00DE5484" w:rsidP="00876257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  <w:lang w:eastAsia="x-none"/>
        </w:rPr>
      </w:pPr>
      <w:r w:rsidRPr="00DE5484">
        <w:rPr>
          <w:b/>
          <w:bCs/>
          <w:sz w:val="24"/>
          <w:szCs w:val="24"/>
        </w:rPr>
        <w:t xml:space="preserve">Лот №4 - Автомобиль </w:t>
      </w:r>
      <w:r w:rsidRPr="00DE5484">
        <w:rPr>
          <w:b/>
          <w:bCs/>
        </w:rPr>
        <w:t>HYUNDAI SOLARIS</w:t>
      </w:r>
      <w:r>
        <w:t>, цвет: серебристый</w:t>
      </w:r>
      <w:r w:rsidRPr="00FA0931">
        <w:t>, 2012 года выпуска, гос.</w:t>
      </w:r>
      <w:r>
        <w:t xml:space="preserve"> </w:t>
      </w:r>
      <w:r w:rsidRPr="00FA0931">
        <w:t xml:space="preserve">номер M4790E65, </w:t>
      </w:r>
      <w:r w:rsidRPr="00FA0931">
        <w:rPr>
          <w:lang w:val="en-US"/>
        </w:rPr>
        <w:t>VIN</w:t>
      </w:r>
      <w:r w:rsidRPr="00FA0931">
        <w:t xml:space="preserve"> Z94CT41CACR111196, тип ТС: легковой, категория ТС</w:t>
      </w:r>
      <w:r w:rsidRPr="006424D0">
        <w:t xml:space="preserve">: В, шасси (рама) №: отсутствует, кузов (кабина, прицеп) №: Z94CT41CACR111196, </w:t>
      </w:r>
      <w:r w:rsidRPr="006424D0">
        <w:rPr>
          <w:b/>
          <w:bCs/>
        </w:rPr>
        <w:t>ог</w:t>
      </w:r>
      <w:r w:rsidRPr="006424D0">
        <w:rPr>
          <w:b/>
          <w:bCs/>
          <w:sz w:val="24"/>
          <w:szCs w:val="24"/>
          <w:lang w:eastAsia="x-none"/>
        </w:rPr>
        <w:t xml:space="preserve">раничения/обременения: </w:t>
      </w:r>
      <w:r w:rsidRPr="006424D0">
        <w:rPr>
          <w:sz w:val="24"/>
          <w:szCs w:val="24"/>
          <w:lang w:eastAsia="x-none"/>
        </w:rPr>
        <w:t>не зарегистрировано.</w:t>
      </w:r>
    </w:p>
    <w:p w14:paraId="58498E95" w14:textId="77777777" w:rsidR="00771725" w:rsidRPr="00420FD7" w:rsidRDefault="00DE5484" w:rsidP="007717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–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151 632 </w:t>
      </w:r>
      <w:r w:rsidR="00771725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(Сто </w:t>
      </w:r>
      <w:r w:rsidR="00771725">
        <w:rPr>
          <w:rFonts w:ascii="Times New Roman" w:hAnsi="Times New Roman" w:cs="Times New Roman"/>
          <w:color w:val="000000" w:themeColor="text1"/>
          <w:sz w:val="24"/>
          <w:szCs w:val="24"/>
        </w:rPr>
        <w:t>пятьдесят одна тысяча шестьсот тридцать два</w:t>
      </w:r>
      <w:r w:rsidR="00771725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  </w:t>
      </w:r>
    </w:p>
    <w:p w14:paraId="5D27B0A9" w14:textId="77777777" w:rsidR="00771725" w:rsidRPr="00420FD7" w:rsidRDefault="00DB15CA" w:rsidP="007717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Шаг на понижение цены -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10 614 </w:t>
      </w:r>
      <w:r w:rsidR="00771725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1725">
        <w:rPr>
          <w:rFonts w:ascii="Times New Roman" w:hAnsi="Times New Roman" w:cs="Times New Roman"/>
          <w:color w:val="000000" w:themeColor="text1"/>
          <w:sz w:val="24"/>
          <w:szCs w:val="24"/>
        </w:rPr>
        <w:t>Десять тысяч шестьсот четырнадцать</w:t>
      </w:r>
      <w:r w:rsidR="00771725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24 коп. </w:t>
      </w:r>
    </w:p>
    <w:p w14:paraId="0563C841" w14:textId="56B12061" w:rsidR="00DB15CA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Задаток для участия в торгах равен 10% от начальной цены соответствующего периода</w:t>
      </w:r>
    </w:p>
    <w:p w14:paraId="0EA3BA8A" w14:textId="5972D649" w:rsidR="00DB15CA" w:rsidRDefault="00DB15CA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Цена отсечения –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109 175 </w:t>
      </w:r>
      <w:r w:rsidR="00771725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(Сто </w:t>
      </w:r>
      <w:r w:rsidR="00771725">
        <w:rPr>
          <w:rFonts w:ascii="Times New Roman" w:hAnsi="Times New Roman" w:cs="Times New Roman"/>
          <w:color w:val="000000" w:themeColor="text1"/>
          <w:sz w:val="24"/>
          <w:szCs w:val="24"/>
        </w:rPr>
        <w:t>девять тысяч сто семьдесят пять</w:t>
      </w:r>
      <w:r w:rsidR="00771725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04 коп.  </w:t>
      </w:r>
    </w:p>
    <w:p w14:paraId="2C5B0FA0" w14:textId="77777777" w:rsidR="00771725" w:rsidRPr="00420FD7" w:rsidRDefault="00771725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81F041" w14:textId="77777777" w:rsidR="00272AD0" w:rsidRDefault="00272AD0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F3D630" w14:textId="3634A4EC" w:rsidR="00DE5484" w:rsidRPr="006424D0" w:rsidRDefault="00DE5484" w:rsidP="00876257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  <w:lang w:eastAsia="x-none"/>
        </w:rPr>
      </w:pPr>
      <w:r w:rsidRPr="00DE5484">
        <w:rPr>
          <w:b/>
          <w:bCs/>
          <w:sz w:val="24"/>
          <w:szCs w:val="24"/>
        </w:rPr>
        <w:t>Лот №</w:t>
      </w:r>
      <w:r>
        <w:rPr>
          <w:b/>
          <w:bCs/>
          <w:sz w:val="24"/>
          <w:szCs w:val="24"/>
        </w:rPr>
        <w:t>5</w:t>
      </w:r>
      <w:r w:rsidRPr="00DE5484">
        <w:rPr>
          <w:b/>
          <w:bCs/>
          <w:sz w:val="24"/>
          <w:szCs w:val="24"/>
        </w:rPr>
        <w:t xml:space="preserve"> - Автомобиль HYUNDAI SOLARIS</w:t>
      </w:r>
      <w:r w:rsidRPr="00DE5484">
        <w:rPr>
          <w:sz w:val="24"/>
          <w:szCs w:val="24"/>
        </w:rPr>
        <w:t>, цвет: серебристый, 2012 года выпуска, гос.</w:t>
      </w:r>
      <w:r>
        <w:rPr>
          <w:sz w:val="24"/>
          <w:szCs w:val="24"/>
        </w:rPr>
        <w:t xml:space="preserve"> </w:t>
      </w:r>
      <w:r w:rsidRPr="00DE5484">
        <w:rPr>
          <w:sz w:val="24"/>
          <w:szCs w:val="24"/>
        </w:rPr>
        <w:t>номер M423MT65, VIN Z94CT41CACR107959, тип ТС: легковой, категория ТС: В, шасси (рама) №: отсутствует, кузов (кабина, прицеп) №: Z94CT41CACR107959, ограничения/обременения: не зарегистрировано.</w:t>
      </w:r>
    </w:p>
    <w:p w14:paraId="1381F4F1" w14:textId="77777777" w:rsidR="00771725" w:rsidRPr="00420FD7" w:rsidRDefault="00DE5484" w:rsidP="007717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–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151 632 </w:t>
      </w:r>
      <w:r w:rsidR="00771725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(Сто </w:t>
      </w:r>
      <w:r w:rsidR="00771725">
        <w:rPr>
          <w:rFonts w:ascii="Times New Roman" w:hAnsi="Times New Roman" w:cs="Times New Roman"/>
          <w:color w:val="000000" w:themeColor="text1"/>
          <w:sz w:val="24"/>
          <w:szCs w:val="24"/>
        </w:rPr>
        <w:t>пятьдесят одна тысяча шестьсот тридцать два</w:t>
      </w:r>
      <w:r w:rsidR="00771725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00 коп.  </w:t>
      </w:r>
    </w:p>
    <w:p w14:paraId="78938A4A" w14:textId="1A320320" w:rsidR="00DB15CA" w:rsidRPr="00420FD7" w:rsidRDefault="00DB15CA" w:rsidP="00770B4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Шаг на понижение цены –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10 614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1725">
        <w:rPr>
          <w:rFonts w:ascii="Times New Roman" w:hAnsi="Times New Roman" w:cs="Times New Roman"/>
          <w:color w:val="000000" w:themeColor="text1"/>
          <w:sz w:val="24"/>
          <w:szCs w:val="24"/>
        </w:rPr>
        <w:t>Десять тысяч шестьсот четырнадцать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коп. </w:t>
      </w:r>
    </w:p>
    <w:p w14:paraId="2D9B31A1" w14:textId="77777777" w:rsidR="00DB15CA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Задаток для участия в торгах равен 10% от начальной цены соответствующего периода</w:t>
      </w:r>
    </w:p>
    <w:p w14:paraId="35CBB0DA" w14:textId="4C4AEB95" w:rsidR="00DB15CA" w:rsidRPr="00420FD7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Цена отсечения – 1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09 175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(Сто </w:t>
      </w:r>
      <w:r w:rsidR="00771725">
        <w:rPr>
          <w:rFonts w:ascii="Times New Roman" w:hAnsi="Times New Roman" w:cs="Times New Roman"/>
          <w:color w:val="000000" w:themeColor="text1"/>
          <w:sz w:val="24"/>
          <w:szCs w:val="24"/>
        </w:rPr>
        <w:t>девять тысяч сто семьдесят пять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0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коп.  </w:t>
      </w:r>
    </w:p>
    <w:p w14:paraId="2624FAA1" w14:textId="77777777" w:rsidR="00DB15CA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8E87394" w14:textId="77777777" w:rsidR="00DB15CA" w:rsidRDefault="00DB15CA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BC08255" w14:textId="7C866C2C" w:rsidR="00DE5484" w:rsidRPr="00DE5484" w:rsidRDefault="00DE5484" w:rsidP="00876257">
      <w:pPr>
        <w:pStyle w:val="Bodytext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DE5484">
        <w:rPr>
          <w:b/>
          <w:bCs/>
          <w:sz w:val="24"/>
          <w:szCs w:val="24"/>
        </w:rPr>
        <w:lastRenderedPageBreak/>
        <w:t>Лот №</w:t>
      </w:r>
      <w:r>
        <w:rPr>
          <w:b/>
          <w:bCs/>
          <w:sz w:val="24"/>
          <w:szCs w:val="24"/>
        </w:rPr>
        <w:t>6</w:t>
      </w:r>
      <w:r w:rsidRPr="00DE5484">
        <w:rPr>
          <w:b/>
          <w:bCs/>
          <w:sz w:val="24"/>
          <w:szCs w:val="24"/>
        </w:rPr>
        <w:t xml:space="preserve"> - Автомобиль HYUNDAI SOLARIS</w:t>
      </w:r>
      <w:r w:rsidRPr="00DE5484">
        <w:rPr>
          <w:sz w:val="24"/>
          <w:szCs w:val="24"/>
        </w:rPr>
        <w:t>, цвет: серебристый, 2012 года выпуска, гос.</w:t>
      </w:r>
      <w:r>
        <w:rPr>
          <w:sz w:val="24"/>
          <w:szCs w:val="24"/>
        </w:rPr>
        <w:t xml:space="preserve"> </w:t>
      </w:r>
      <w:r w:rsidRPr="00DE5484">
        <w:rPr>
          <w:sz w:val="24"/>
          <w:szCs w:val="24"/>
        </w:rPr>
        <w:t>номер M485CM65, VIN Z94CT41CACR111056, тип ТС: легковой, категория ТС: В, шасси (рама) №: отсутствует, кузов (кабина, прицеп) №: Z94CT41CACR111056, ограничения/обременения: не зарегистрировано.</w:t>
      </w:r>
    </w:p>
    <w:p w14:paraId="127D985A" w14:textId="77777777" w:rsidR="00771725" w:rsidRDefault="00DE5484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0F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–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130 053 </w:t>
      </w:r>
      <w:r w:rsidR="00771725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(Сто </w:t>
      </w:r>
      <w:r w:rsidR="00771725">
        <w:rPr>
          <w:rFonts w:ascii="Times New Roman" w:hAnsi="Times New Roman" w:cs="Times New Roman"/>
          <w:color w:val="000000" w:themeColor="text1"/>
          <w:sz w:val="24"/>
          <w:szCs w:val="24"/>
        </w:rPr>
        <w:t>тридцать тысяч пятьдесят три</w:t>
      </w:r>
      <w:r w:rsidR="00771725"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60 коп.  </w:t>
      </w:r>
    </w:p>
    <w:p w14:paraId="2205051C" w14:textId="1B07EA3F" w:rsidR="00DB15CA" w:rsidRPr="00420FD7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Шаг на понижение цены –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9 103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71725">
        <w:rPr>
          <w:rFonts w:ascii="Times New Roman" w:hAnsi="Times New Roman" w:cs="Times New Roman"/>
          <w:color w:val="000000" w:themeColor="text1"/>
          <w:sz w:val="24"/>
          <w:szCs w:val="24"/>
        </w:rPr>
        <w:t>Девять тысяч сто три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r w:rsidR="007717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75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коп. </w:t>
      </w:r>
    </w:p>
    <w:p w14:paraId="35A1C170" w14:textId="77777777" w:rsidR="00DB15CA" w:rsidRDefault="00DB15CA" w:rsidP="00DB15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0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Задаток для участия в торгах равен 10% от начальной цены соответствующего периода</w:t>
      </w:r>
    </w:p>
    <w:p w14:paraId="605767BD" w14:textId="39687095" w:rsidR="00DB15CA" w:rsidRDefault="00DB15CA" w:rsidP="0077172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Цена отсечения – </w:t>
      </w:r>
      <w:r w:rsidR="00887C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93 638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87C23">
        <w:rPr>
          <w:rFonts w:ascii="Times New Roman" w:hAnsi="Times New Roman" w:cs="Times New Roman"/>
          <w:color w:val="000000" w:themeColor="text1"/>
          <w:sz w:val="24"/>
          <w:szCs w:val="24"/>
        </w:rPr>
        <w:t>Девяносто три тысячи шестьсот тридцать восемь</w:t>
      </w:r>
      <w:r w:rsidRPr="00DB15C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 </w:t>
      </w:r>
      <w:r w:rsidR="00887C2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59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коп.  </w:t>
      </w:r>
    </w:p>
    <w:p w14:paraId="29ECE160" w14:textId="77777777" w:rsidR="00DE5484" w:rsidRDefault="00DE5484" w:rsidP="00384CB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bookmarkEnd w:id="0"/>
    <w:p w14:paraId="2167DFA7" w14:textId="77777777" w:rsidR="00272AD0" w:rsidRPr="0043161C" w:rsidRDefault="00272AD0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D12F19" w14:textId="15F23E1A" w:rsidR="00EA7238" w:rsidRPr="008D05F1" w:rsidRDefault="00EA7238" w:rsidP="008762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00752F">
        <w:rPr>
          <w:rFonts w:ascii="Times New Roman CYR" w:hAnsi="Times New Roman CYR" w:cs="Times New Roman CYR"/>
          <w:color w:val="000000"/>
        </w:rPr>
        <w:t>С подробной информацией о лот</w:t>
      </w:r>
      <w:r w:rsidR="00A662F9">
        <w:rPr>
          <w:rFonts w:ascii="Times New Roman CYR" w:hAnsi="Times New Roman CYR" w:cs="Times New Roman CYR"/>
          <w:color w:val="000000"/>
        </w:rPr>
        <w:t>ах</w:t>
      </w:r>
      <w:r w:rsidRPr="0000752F">
        <w:rPr>
          <w:rFonts w:ascii="Times New Roman CYR" w:hAnsi="Times New Roman CYR" w:cs="Times New Roman CYR"/>
          <w:color w:val="000000"/>
        </w:rPr>
        <w:t xml:space="preserve"> </w:t>
      </w:r>
      <w:r w:rsidR="00C11EFF" w:rsidRPr="0000752F">
        <w:rPr>
          <w:rFonts w:ascii="Times New Roman CYR" w:hAnsi="Times New Roman CYR" w:cs="Times New Roman CYR"/>
          <w:color w:val="000000"/>
        </w:rPr>
        <w:t>можно ознакомиться на сайте</w:t>
      </w:r>
      <w:r w:rsidRPr="0000752F">
        <w:rPr>
          <w:rFonts w:ascii="Times New Roman CYR" w:hAnsi="Times New Roman CYR" w:cs="Times New Roman CYR"/>
          <w:color w:val="000000"/>
        </w:rPr>
        <w:t xml:space="preserve"> </w:t>
      </w:r>
      <w:r w:rsidR="00C11EFF" w:rsidRPr="0000752F">
        <w:rPr>
          <w:rFonts w:ascii="Times New Roman CYR" w:hAnsi="Times New Roman CYR" w:cs="Times New Roman CYR"/>
          <w:color w:val="000000"/>
        </w:rPr>
        <w:t xml:space="preserve">ОТ </w:t>
      </w:r>
      <w:hyperlink r:id="rId7" w:history="1">
        <w:r w:rsidR="002A15DF" w:rsidRPr="00DD6BC6">
          <w:rPr>
            <w:rStyle w:val="a4"/>
          </w:rPr>
          <w:t>http://www.auction-house.ru/</w:t>
        </w:r>
      </w:hyperlink>
      <w:r w:rsidR="002A15DF" w:rsidRPr="00DD6BC6">
        <w:t>, ЕФРСБ (</w:t>
      </w:r>
      <w:hyperlink r:id="rId8" w:history="1">
        <w:r w:rsidR="002A15DF" w:rsidRPr="00DD6BC6">
          <w:rPr>
            <w:rStyle w:val="a4"/>
          </w:rPr>
          <w:t>http://fedresurs.ru/</w:t>
        </w:r>
      </w:hyperlink>
      <w:r w:rsidR="002A15DF" w:rsidRPr="00DD6BC6">
        <w:t xml:space="preserve">) и </w:t>
      </w:r>
      <w:r w:rsidR="00BA1238" w:rsidRPr="00BA1238">
        <w:t xml:space="preserve">электронной площадке АО «Российский аукционный дом» </w:t>
      </w:r>
      <w:r w:rsidR="008D05F1" w:rsidRPr="008D05F1">
        <w:t>(</w:t>
      </w:r>
      <w:hyperlink r:id="rId9" w:history="1">
        <w:r w:rsidR="008D05F1" w:rsidRPr="00631B36">
          <w:rPr>
            <w:rStyle w:val="a4"/>
          </w:rPr>
          <w:t>http://lot-online.ru</w:t>
        </w:r>
      </w:hyperlink>
      <w:r w:rsidR="008D05F1" w:rsidRPr="008D05F1">
        <w:t>)</w:t>
      </w:r>
      <w:r w:rsidR="00BA1238" w:rsidRPr="00BA1238">
        <w:t xml:space="preserve"> (далее – ЭТП).</w:t>
      </w:r>
    </w:p>
    <w:p w14:paraId="71B204CF" w14:textId="649B82F9" w:rsidR="00A662F9" w:rsidRPr="0000752F" w:rsidRDefault="00A662F9" w:rsidP="00A662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0752F">
        <w:rPr>
          <w:b/>
          <w:bCs/>
          <w:color w:val="000000"/>
        </w:rPr>
        <w:t>Торги ППП</w:t>
      </w:r>
      <w:r w:rsidRPr="0000752F">
        <w:rPr>
          <w:color w:val="000000"/>
          <w:shd w:val="clear" w:color="auto" w:fill="FFFFFF"/>
        </w:rPr>
        <w:t xml:space="preserve"> будут проведены на ЭТП </w:t>
      </w:r>
      <w:r w:rsidRPr="005F54C8">
        <w:rPr>
          <w:b/>
          <w:bCs/>
          <w:color w:val="000000"/>
          <w:highlight w:val="lightGray"/>
        </w:rPr>
        <w:t xml:space="preserve">с </w:t>
      </w:r>
      <w:r w:rsidR="00887C23">
        <w:rPr>
          <w:b/>
          <w:bCs/>
          <w:color w:val="000000"/>
          <w:highlight w:val="lightGray"/>
        </w:rPr>
        <w:t>20 апреля</w:t>
      </w:r>
      <w:r w:rsidRPr="005F54C8">
        <w:rPr>
          <w:b/>
          <w:bCs/>
          <w:color w:val="000000"/>
          <w:highlight w:val="lightGray"/>
        </w:rPr>
        <w:t xml:space="preserve"> </w:t>
      </w:r>
      <w:r w:rsidRPr="005F54C8">
        <w:rPr>
          <w:b/>
          <w:highlight w:val="lightGray"/>
        </w:rPr>
        <w:t>202</w:t>
      </w:r>
      <w:r w:rsidR="00887C23">
        <w:rPr>
          <w:b/>
          <w:highlight w:val="lightGray"/>
        </w:rPr>
        <w:t>6</w:t>
      </w:r>
      <w:r w:rsidRPr="005F54C8">
        <w:rPr>
          <w:b/>
          <w:highlight w:val="lightGray"/>
        </w:rPr>
        <w:t xml:space="preserve"> г.</w:t>
      </w:r>
      <w:r w:rsidRPr="005F54C8">
        <w:rPr>
          <w:b/>
          <w:bCs/>
          <w:color w:val="000000"/>
          <w:highlight w:val="lightGray"/>
        </w:rPr>
        <w:t xml:space="preserve"> по </w:t>
      </w:r>
      <w:r w:rsidR="00887C23">
        <w:rPr>
          <w:b/>
          <w:bCs/>
          <w:color w:val="000000"/>
          <w:highlight w:val="lightGray"/>
        </w:rPr>
        <w:t>24</w:t>
      </w:r>
      <w:r w:rsidRPr="005F54C8">
        <w:rPr>
          <w:b/>
          <w:bCs/>
          <w:color w:val="000000"/>
          <w:highlight w:val="lightGray"/>
        </w:rPr>
        <w:t xml:space="preserve"> </w:t>
      </w:r>
      <w:r w:rsidR="00887C23">
        <w:rPr>
          <w:b/>
          <w:bCs/>
          <w:color w:val="000000"/>
          <w:highlight w:val="lightGray"/>
        </w:rPr>
        <w:t>июня</w:t>
      </w:r>
      <w:r w:rsidRPr="005F54C8">
        <w:rPr>
          <w:rFonts w:ascii="Times New Roman CYR" w:hAnsi="Times New Roman CYR" w:cs="Times New Roman CYR"/>
          <w:color w:val="000000"/>
          <w:highlight w:val="lightGray"/>
        </w:rPr>
        <w:t xml:space="preserve"> </w:t>
      </w:r>
      <w:r w:rsidRPr="005F54C8">
        <w:rPr>
          <w:b/>
          <w:highlight w:val="lightGray"/>
        </w:rPr>
        <w:t>202</w:t>
      </w:r>
      <w:r w:rsidR="00887C23">
        <w:rPr>
          <w:b/>
          <w:highlight w:val="lightGray"/>
        </w:rPr>
        <w:t>6</w:t>
      </w:r>
      <w:r w:rsidRPr="005F54C8">
        <w:rPr>
          <w:b/>
          <w:highlight w:val="lightGray"/>
        </w:rPr>
        <w:t xml:space="preserve"> г.</w:t>
      </w:r>
    </w:p>
    <w:p w14:paraId="556F7355" w14:textId="03F4860A" w:rsidR="00A662F9" w:rsidRPr="0000752F" w:rsidRDefault="00A662F9" w:rsidP="00A662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 xml:space="preserve">Заявки на участие в Торгах ППП принимаются Оператором, начиная с </w:t>
      </w:r>
      <w:r w:rsidRPr="005F54C8">
        <w:rPr>
          <w:b/>
          <w:bCs/>
          <w:color w:val="000000"/>
          <w:highlight w:val="lightGray"/>
        </w:rPr>
        <w:t>09:00</w:t>
      </w:r>
      <w:r w:rsidRPr="008D05F1">
        <w:rPr>
          <w:b/>
          <w:bCs/>
          <w:color w:val="000000"/>
        </w:rPr>
        <w:t xml:space="preserve"> часов по московскому времени </w:t>
      </w:r>
      <w:r w:rsidR="00887C23">
        <w:rPr>
          <w:b/>
          <w:bCs/>
          <w:color w:val="000000"/>
          <w:highlight w:val="lightGray"/>
        </w:rPr>
        <w:t>20</w:t>
      </w:r>
      <w:r w:rsidRPr="005F54C8">
        <w:rPr>
          <w:b/>
          <w:bCs/>
          <w:color w:val="000000"/>
          <w:highlight w:val="lightGray"/>
        </w:rPr>
        <w:t xml:space="preserve"> </w:t>
      </w:r>
      <w:r w:rsidR="00887C23">
        <w:rPr>
          <w:b/>
          <w:bCs/>
          <w:color w:val="000000"/>
          <w:highlight w:val="lightGray"/>
        </w:rPr>
        <w:t>апреля</w:t>
      </w:r>
      <w:r w:rsidRPr="005F54C8">
        <w:rPr>
          <w:b/>
          <w:bCs/>
          <w:color w:val="000000"/>
          <w:highlight w:val="lightGray"/>
        </w:rPr>
        <w:t xml:space="preserve"> 202</w:t>
      </w:r>
      <w:r w:rsidR="00887C23">
        <w:rPr>
          <w:b/>
          <w:bCs/>
          <w:color w:val="000000"/>
        </w:rPr>
        <w:t>6</w:t>
      </w:r>
      <w:r w:rsidRPr="00D96D5E">
        <w:rPr>
          <w:b/>
          <w:bCs/>
          <w:color w:val="000000"/>
        </w:rPr>
        <w:t xml:space="preserve"> </w:t>
      </w:r>
      <w:r w:rsidRPr="0000752F">
        <w:rPr>
          <w:b/>
        </w:rPr>
        <w:t>г.</w:t>
      </w:r>
      <w:r w:rsidRPr="0000752F">
        <w:rPr>
          <w:color w:val="000000"/>
        </w:rPr>
        <w:t xml:space="preserve"> Прием заявок на участие в Торгах ППП и задатков прекращается </w:t>
      </w:r>
      <w:r>
        <w:rPr>
          <w:color w:val="000000"/>
        </w:rPr>
        <w:t>в день и время окончания</w:t>
      </w:r>
      <w:r w:rsidRPr="005F54C8">
        <w:rPr>
          <w:color w:val="000000"/>
          <w:highlight w:val="lightGray"/>
        </w:rPr>
        <w:t xml:space="preserve"> соответствующего периода понижения цены продажи лота </w:t>
      </w:r>
      <w:r w:rsidRPr="0000752F">
        <w:rPr>
          <w:color w:val="000000"/>
        </w:rPr>
        <w:t>по московскому времени.</w:t>
      </w:r>
    </w:p>
    <w:p w14:paraId="2FA860B7" w14:textId="77777777" w:rsidR="00A662F9" w:rsidRPr="0000752F" w:rsidRDefault="00A662F9" w:rsidP="00A662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1541D">
        <w:rPr>
          <w:color w:val="000000"/>
        </w:rPr>
        <w:t>При наличии заявок на участие в Торгах ППП ОТ определяет победителя Торгов ППП не ранее 09:00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>
        <w:rPr>
          <w:color w:val="000000"/>
        </w:rPr>
        <w:t>а</w:t>
      </w:r>
      <w:r w:rsidRPr="00D1541D">
        <w:rPr>
          <w:color w:val="000000"/>
        </w:rPr>
        <w:t>, и не позднее 18:00 часов по московскому времени первого рабочего дня, следующего за днем окончания приема заявок на соответствующем</w:t>
      </w:r>
      <w:r w:rsidRPr="0000752F">
        <w:rPr>
          <w:color w:val="000000"/>
        </w:rPr>
        <w:t xml:space="preserve"> периоде понижения цены продажи </w:t>
      </w:r>
      <w:r w:rsidRPr="00D1541D">
        <w:rPr>
          <w:color w:val="000000"/>
        </w:rPr>
        <w:t>лот</w:t>
      </w:r>
      <w:r>
        <w:rPr>
          <w:color w:val="000000"/>
        </w:rPr>
        <w:t>а</w:t>
      </w:r>
      <w:r w:rsidRPr="00D1541D">
        <w:rPr>
          <w:color w:val="000000"/>
        </w:rPr>
        <w:t>.</w:t>
      </w:r>
    </w:p>
    <w:p w14:paraId="69932857" w14:textId="77777777" w:rsidR="00A662F9" w:rsidRPr="0000752F" w:rsidRDefault="00A662F9" w:rsidP="00A662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Оператор обеспечивает проведение Торгов ППП.</w:t>
      </w:r>
    </w:p>
    <w:p w14:paraId="4D7F85F8" w14:textId="02C91AB8" w:rsidR="00A662F9" w:rsidRPr="0000752F" w:rsidRDefault="00A662F9" w:rsidP="00A662F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0752F">
        <w:rPr>
          <w:color w:val="000000"/>
        </w:rPr>
        <w:t>Начальн</w:t>
      </w:r>
      <w:r>
        <w:rPr>
          <w:color w:val="000000"/>
        </w:rPr>
        <w:t>ая</w:t>
      </w:r>
      <w:r w:rsidRPr="0000752F">
        <w:rPr>
          <w:color w:val="000000"/>
        </w:rPr>
        <w:t xml:space="preserve"> цен</w:t>
      </w:r>
      <w:r>
        <w:rPr>
          <w:color w:val="000000"/>
        </w:rPr>
        <w:t>а</w:t>
      </w:r>
      <w:r w:rsidRPr="0000752F">
        <w:rPr>
          <w:color w:val="000000"/>
        </w:rPr>
        <w:t xml:space="preserve"> продажи лот</w:t>
      </w:r>
      <w:r>
        <w:rPr>
          <w:color w:val="000000"/>
        </w:rPr>
        <w:t>а</w:t>
      </w:r>
      <w:r w:rsidRPr="0000752F">
        <w:rPr>
          <w:color w:val="000000"/>
        </w:rPr>
        <w:t xml:space="preserve"> на Торгах ППП устанавлива</w:t>
      </w:r>
      <w:r>
        <w:rPr>
          <w:color w:val="000000"/>
        </w:rPr>
        <w:t>е</w:t>
      </w:r>
      <w:r w:rsidRPr="0000752F">
        <w:rPr>
          <w:color w:val="000000"/>
        </w:rPr>
        <w:t>тся:</w:t>
      </w:r>
    </w:p>
    <w:p w14:paraId="5E55722B" w14:textId="2EF21C0B" w:rsidR="00A662F9" w:rsidRPr="005F54C8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с 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20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4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по 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27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5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- в размере начальной цены продажи лота;</w:t>
      </w:r>
    </w:p>
    <w:p w14:paraId="0F09D083" w14:textId="1506E935" w:rsidR="00A662F9" w:rsidRPr="005F54C8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с 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27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5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г.09:00 ч. по 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03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- в размере 9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3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,00% от начальной цены продажи лота;</w:t>
      </w:r>
    </w:p>
    <w:p w14:paraId="0690F2DB" w14:textId="2410D479" w:rsidR="00A662F9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с 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3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384CBC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по 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10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 w:rsidR="0021551F"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- в размере </w:t>
      </w:r>
      <w:r w:rsidR="001E2A65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86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,00% от начальной цены продажи лота;</w:t>
      </w:r>
    </w:p>
    <w:p w14:paraId="5C3F32EA" w14:textId="34F3B364" w:rsidR="001E2A65" w:rsidRDefault="001E2A65" w:rsidP="001E2A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с 10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по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17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- в размере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79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,00% от начальной цены продажи лота;</w:t>
      </w:r>
    </w:p>
    <w:p w14:paraId="6C3D5499" w14:textId="45FBDD50" w:rsidR="001E2A65" w:rsidRDefault="001E2A65" w:rsidP="001E2A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17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06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по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24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.202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6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г. 09:00 ч. - в размере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72</w:t>
      </w:r>
      <w:r w:rsidRPr="005F54C8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,00% от начальной цены продажи лота;</w:t>
      </w:r>
    </w:p>
    <w:p w14:paraId="645A034C" w14:textId="77777777" w:rsidR="001E2A65" w:rsidRDefault="001E2A65" w:rsidP="001E2A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</w:p>
    <w:p w14:paraId="01838FFA" w14:textId="7F9133CA" w:rsidR="001E2A65" w:rsidRPr="005F54C8" w:rsidRDefault="001E2A65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lightGray"/>
        </w:rPr>
      </w:pPr>
    </w:p>
    <w:p w14:paraId="25F8C450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38FEA02" w14:textId="77777777" w:rsidR="00A662F9" w:rsidRPr="0000752F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3112A5D" w14:textId="77777777" w:rsidR="00A662F9" w:rsidRPr="008D05F1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Заявитель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обязан в срок, указанный в настоящем сообщении, и в соответствии с договором о внесении задатка внести задаток путем перечисления денежных средств на расчетный счет Оператора электронной площадки: </w:t>
      </w:r>
    </w:p>
    <w:p w14:paraId="5493113E" w14:textId="77777777" w:rsidR="00A662F9" w:rsidRPr="006A3552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Получатель - АО «Российский аукционный дом» (ИНН 7838430413, КПП 783801001):</w:t>
      </w:r>
    </w:p>
    <w:p w14:paraId="29096119" w14:textId="77777777" w:rsidR="00A662F9" w:rsidRPr="006A3552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р/с № 40702810355000036459 в СЕВЕРО-ЗАПАДНЫЙ БАНК ПАО СБЕРБАНК,</w:t>
      </w:r>
    </w:p>
    <w:p w14:paraId="67DED34C" w14:textId="77777777" w:rsidR="00A662F9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3552">
        <w:rPr>
          <w:rFonts w:ascii="Times New Roman" w:hAnsi="Times New Roman" w:cs="Times New Roman"/>
          <w:color w:val="000000"/>
          <w:sz w:val="24"/>
          <w:szCs w:val="24"/>
        </w:rPr>
        <w:t>БИК 044030653, к/с 30101810500000000653.</w:t>
      </w:r>
    </w:p>
    <w:p w14:paraId="6A5CF4EE" w14:textId="77777777" w:rsidR="00A662F9" w:rsidRPr="008D05F1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B2D4500" w14:textId="77777777" w:rsidR="00A662F9" w:rsidRPr="0000752F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62BCD21C" w14:textId="6A660EF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Задаток за участие в Торгах ППП составляет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 (Д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есять</w:t>
      </w:r>
      <w:r w:rsidRPr="008D0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процентов от </w:t>
      </w:r>
      <w:r w:rsidRPr="008D05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начальной цены продажи лота на соответствующем периоде.</w:t>
      </w:r>
      <w:r w:rsidRPr="008072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34C3">
        <w:rPr>
          <w:rFonts w:ascii="Times New Roman" w:hAnsi="Times New Roman" w:cs="Times New Roman"/>
          <w:color w:val="000000"/>
          <w:sz w:val="24"/>
          <w:szCs w:val="24"/>
        </w:rPr>
        <w:t>Задаток считается внесенным с даты поступления всей суммы Задатка на указанный счет.</w:t>
      </w:r>
    </w:p>
    <w:p w14:paraId="00D57676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182E2AC4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3E2B66E3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52F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B41E26D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9982D7D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15EF98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5A959C98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лоту прием заявок прекращается. Протокол о результатах проведения Торгов ППП, утвержденный ОТ, размещается на ЭТП.</w:t>
      </w:r>
    </w:p>
    <w:p w14:paraId="38A54F28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8DA8680" w14:textId="77777777" w:rsidR="00A662F9" w:rsidRPr="0000752F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266B597" w14:textId="77777777" w:rsidR="00A662F9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 дней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</w:p>
    <w:p w14:paraId="7544F091" w14:textId="4D5CA145" w:rsidR="007E1E53" w:rsidRDefault="001B3631" w:rsidP="008762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EA7238" w:rsidRPr="0000752F">
        <w:rPr>
          <w:rFonts w:ascii="Times New Roman" w:hAnsi="Times New Roman" w:cs="Times New Roman"/>
          <w:color w:val="000000"/>
          <w:sz w:val="24"/>
          <w:szCs w:val="24"/>
        </w:rPr>
        <w:t xml:space="preserve">олучатель платежа - </w:t>
      </w:r>
      <w:r w:rsidRPr="001B3631">
        <w:rPr>
          <w:rFonts w:ascii="Times New Roman" w:hAnsi="Times New Roman" w:cs="Times New Roman"/>
          <w:color w:val="000000"/>
          <w:sz w:val="24"/>
          <w:szCs w:val="24"/>
        </w:rPr>
        <w:t>Общество с ограниченной ответственностью «</w:t>
      </w:r>
      <w:r w:rsidR="007E1E53">
        <w:rPr>
          <w:rFonts w:ascii="Times New Roman" w:hAnsi="Times New Roman" w:cs="Times New Roman"/>
          <w:color w:val="000000"/>
          <w:sz w:val="24"/>
          <w:szCs w:val="24"/>
        </w:rPr>
        <w:t>Софитол</w:t>
      </w:r>
      <w:r w:rsidRPr="001B363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7E1E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E1E53" w:rsidRPr="007E1E53">
        <w:rPr>
          <w:rFonts w:ascii="Times New Roman" w:hAnsi="Times New Roman" w:cs="Times New Roman"/>
          <w:color w:val="000000"/>
          <w:sz w:val="24"/>
          <w:szCs w:val="24"/>
        </w:rPr>
        <w:t>ИНН 6501238510, р/с 40702810950340010200 в Дальневосточном банке ПАО СБЕРБАНК г. Хабаровск, к/с 30101810600000000608, БИК 040813608</w:t>
      </w:r>
      <w:r w:rsidR="007E1E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1ADF29" w14:textId="77777777" w:rsidR="00A662F9" w:rsidRPr="0000752F" w:rsidRDefault="00A662F9" w:rsidP="00A66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52F">
        <w:rPr>
          <w:rFonts w:ascii="Times New Roman" w:hAnsi="Times New Roman" w:cs="Times New Roman"/>
          <w:color w:val="000000"/>
          <w:sz w:val="24"/>
          <w:szCs w:val="24"/>
        </w:rPr>
        <w:t>В назначении платежа необходимо указывать</w:t>
      </w:r>
      <w:r w:rsidRPr="00A6759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721D">
        <w:rPr>
          <w:rFonts w:ascii="Times New Roman" w:hAnsi="Times New Roman" w:cs="Times New Roman"/>
          <w:sz w:val="24"/>
          <w:szCs w:val="24"/>
        </w:rPr>
        <w:t>реквизиты Договора, номер лота и дату проведения Торгов (</w:t>
      </w:r>
      <w:r w:rsidRPr="0000752F">
        <w:rPr>
          <w:rFonts w:ascii="Times New Roman" w:hAnsi="Times New Roman" w:cs="Times New Roman"/>
          <w:color w:val="000000"/>
          <w:sz w:val="24"/>
          <w:szCs w:val="24"/>
        </w:rPr>
        <w:t>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7F2F75" w14:textId="3BC0A8F5" w:rsidR="00A662F9" w:rsidRPr="0086721D" w:rsidRDefault="00A662F9" w:rsidP="00A662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Информацию о реализуемом имуществе можно получить </w:t>
      </w:r>
      <w:r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с 09:00</w:t>
      </w:r>
      <w:r w:rsidRPr="0086721D">
        <w:rPr>
          <w:rFonts w:ascii="Times New Roman" w:hAnsi="Times New Roman" w:cs="Times New Roman"/>
          <w:sz w:val="24"/>
          <w:szCs w:val="24"/>
        </w:rPr>
        <w:t xml:space="preserve"> д</w:t>
      </w:r>
      <w:r w:rsidRPr="0086721D">
        <w:rPr>
          <w:rFonts w:ascii="Times New Roman" w:hAnsi="Times New Roman" w:cs="Times New Roman"/>
          <w:sz w:val="24"/>
          <w:szCs w:val="24"/>
          <w:shd w:val="clear" w:color="auto" w:fill="FFFFFF"/>
        </w:rPr>
        <w:t>о 18:00</w:t>
      </w:r>
      <w:r w:rsidRPr="0086721D">
        <w:rPr>
          <w:rFonts w:ascii="Times New Roman" w:hAnsi="Times New Roman" w:cs="Times New Roman"/>
          <w:sz w:val="24"/>
          <w:szCs w:val="24"/>
        </w:rPr>
        <w:t xml:space="preserve"> часов по Владивостоку (МСК +7 ч.) 8 (9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8672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246</w:t>
      </w:r>
      <w:r w:rsidRPr="0086721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86721D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6721D">
        <w:rPr>
          <w:rFonts w:ascii="Times New Roman" w:hAnsi="Times New Roman" w:cs="Times New Roman"/>
          <w:sz w:val="24"/>
          <w:szCs w:val="24"/>
        </w:rPr>
        <w:t>, 8 (812) 777-57-57, (доб. 51</w:t>
      </w:r>
      <w:r w:rsidR="001E2A65">
        <w:rPr>
          <w:rFonts w:ascii="Times New Roman" w:hAnsi="Times New Roman" w:cs="Times New Roman"/>
          <w:sz w:val="24"/>
          <w:szCs w:val="24"/>
        </w:rPr>
        <w:t>5</w:t>
      </w:r>
      <w:r w:rsidRPr="0086721D">
        <w:rPr>
          <w:rFonts w:ascii="Times New Roman" w:hAnsi="Times New Roman" w:cs="Times New Roman"/>
          <w:sz w:val="24"/>
          <w:szCs w:val="24"/>
        </w:rPr>
        <w:t xml:space="preserve">), </w:t>
      </w:r>
      <w:r w:rsidRPr="0086721D">
        <w:rPr>
          <w:rFonts w:ascii="Times New Roman" w:hAnsi="Times New Roman" w:cs="Times New Roman"/>
          <w:sz w:val="24"/>
          <w:szCs w:val="24"/>
          <w:lang w:val="en-US"/>
        </w:rPr>
        <w:t>dv</w:t>
      </w:r>
      <w:r w:rsidRPr="0086721D">
        <w:rPr>
          <w:rFonts w:ascii="Times New Roman" w:hAnsi="Times New Roman" w:cs="Times New Roman"/>
          <w:sz w:val="24"/>
          <w:szCs w:val="24"/>
        </w:rPr>
        <w:t>@auction-house.ru, Г</w:t>
      </w:r>
      <w:r>
        <w:rPr>
          <w:rFonts w:ascii="Times New Roman" w:hAnsi="Times New Roman" w:cs="Times New Roman"/>
          <w:sz w:val="24"/>
          <w:szCs w:val="24"/>
        </w:rPr>
        <w:t>робова Яна</w:t>
      </w:r>
      <w:r w:rsidRPr="0086721D">
        <w:rPr>
          <w:rFonts w:ascii="Times New Roman" w:hAnsi="Times New Roman" w:cs="Times New Roman"/>
          <w:sz w:val="24"/>
          <w:szCs w:val="24"/>
        </w:rPr>
        <w:t>.</w:t>
      </w:r>
    </w:p>
    <w:p w14:paraId="0DD0E6FA" w14:textId="5496C6C6" w:rsidR="001B3631" w:rsidRPr="00C93BC9" w:rsidRDefault="00384CBC" w:rsidP="00876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>знакомление с Имуществом производится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 xml:space="preserve"> в г. Южно-Сахалинск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 xml:space="preserve"> по предварительной договоренности в рабочие дни с </w:t>
      </w: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 xml:space="preserve">.00 до </w:t>
      </w: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>.00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(Мск +8 часов)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 xml:space="preserve">, контактный телефон Конкурсного управляющего: 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Татьяна Владимировна</w:t>
      </w:r>
      <w:r w:rsidR="00C93B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93BC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924</w:t>
      </w:r>
      <w:r w:rsidR="00C93BC9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281</w:t>
      </w:r>
      <w:r w:rsidR="00C93B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93</w:t>
      </w:r>
      <w:r w:rsidR="00C93BC9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93BC9" w:rsidRPr="00C93BC9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="001B3631" w:rsidRPr="00C93B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6E9F4F" w14:textId="3D700732" w:rsidR="00BE0BF1" w:rsidRPr="0086721D" w:rsidRDefault="00BE0BF1" w:rsidP="00876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21D">
        <w:rPr>
          <w:rFonts w:ascii="Times New Roman" w:hAnsi="Times New Roman" w:cs="Times New Roman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 w:rsidP="008762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9D5869">
      <w:pgSz w:w="11909" w:h="16834"/>
      <w:pgMar w:top="1134" w:right="852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87D4" w14:textId="77777777" w:rsidR="00020C91" w:rsidRDefault="00020C91" w:rsidP="00DF0D23">
      <w:pPr>
        <w:spacing w:after="0" w:line="240" w:lineRule="auto"/>
      </w:pPr>
      <w:r>
        <w:separator/>
      </w:r>
    </w:p>
  </w:endnote>
  <w:endnote w:type="continuationSeparator" w:id="0">
    <w:p w14:paraId="50D432A6" w14:textId="77777777" w:rsidR="00020C91" w:rsidRDefault="00020C91" w:rsidP="00DF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65AE" w14:textId="77777777" w:rsidR="00020C91" w:rsidRDefault="00020C91" w:rsidP="00DF0D23">
      <w:pPr>
        <w:spacing w:after="0" w:line="240" w:lineRule="auto"/>
      </w:pPr>
      <w:r>
        <w:separator/>
      </w:r>
    </w:p>
  </w:footnote>
  <w:footnote w:type="continuationSeparator" w:id="0">
    <w:p w14:paraId="188AF46E" w14:textId="77777777" w:rsidR="00020C91" w:rsidRDefault="00020C91" w:rsidP="00DF0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0752F"/>
    <w:rsid w:val="00010C6F"/>
    <w:rsid w:val="00020C91"/>
    <w:rsid w:val="00020E9B"/>
    <w:rsid w:val="00021E24"/>
    <w:rsid w:val="0004000D"/>
    <w:rsid w:val="00047751"/>
    <w:rsid w:val="00051158"/>
    <w:rsid w:val="00051166"/>
    <w:rsid w:val="00056378"/>
    <w:rsid w:val="00061D5A"/>
    <w:rsid w:val="000B50D0"/>
    <w:rsid w:val="000D3E2A"/>
    <w:rsid w:val="000E67A1"/>
    <w:rsid w:val="000F2F70"/>
    <w:rsid w:val="000F65C9"/>
    <w:rsid w:val="00102F37"/>
    <w:rsid w:val="00130BFB"/>
    <w:rsid w:val="0015099D"/>
    <w:rsid w:val="001634C3"/>
    <w:rsid w:val="00171621"/>
    <w:rsid w:val="001734B1"/>
    <w:rsid w:val="001B3631"/>
    <w:rsid w:val="001D4B58"/>
    <w:rsid w:val="001E0309"/>
    <w:rsid w:val="001E2A65"/>
    <w:rsid w:val="001F039D"/>
    <w:rsid w:val="0021551F"/>
    <w:rsid w:val="00221F32"/>
    <w:rsid w:val="00272AD0"/>
    <w:rsid w:val="00286AD3"/>
    <w:rsid w:val="002A15DF"/>
    <w:rsid w:val="002B12C2"/>
    <w:rsid w:val="002C312D"/>
    <w:rsid w:val="002E1E73"/>
    <w:rsid w:val="00365722"/>
    <w:rsid w:val="00377BD1"/>
    <w:rsid w:val="00384CBC"/>
    <w:rsid w:val="003A3592"/>
    <w:rsid w:val="00420A13"/>
    <w:rsid w:val="00420FD7"/>
    <w:rsid w:val="0043161C"/>
    <w:rsid w:val="00442148"/>
    <w:rsid w:val="00467D6B"/>
    <w:rsid w:val="0047507E"/>
    <w:rsid w:val="00491F3A"/>
    <w:rsid w:val="004F4360"/>
    <w:rsid w:val="00526BC7"/>
    <w:rsid w:val="00543CC6"/>
    <w:rsid w:val="005506EE"/>
    <w:rsid w:val="00564010"/>
    <w:rsid w:val="00566174"/>
    <w:rsid w:val="00591294"/>
    <w:rsid w:val="005B38BA"/>
    <w:rsid w:val="005F1EFC"/>
    <w:rsid w:val="005F3ACB"/>
    <w:rsid w:val="005F54C8"/>
    <w:rsid w:val="006235F4"/>
    <w:rsid w:val="00634151"/>
    <w:rsid w:val="00637A0F"/>
    <w:rsid w:val="00652455"/>
    <w:rsid w:val="0069771B"/>
    <w:rsid w:val="006A3552"/>
    <w:rsid w:val="006A6740"/>
    <w:rsid w:val="006B43E3"/>
    <w:rsid w:val="0070175B"/>
    <w:rsid w:val="007229EA"/>
    <w:rsid w:val="00722ECA"/>
    <w:rsid w:val="00763106"/>
    <w:rsid w:val="007707B8"/>
    <w:rsid w:val="00770B48"/>
    <w:rsid w:val="00771725"/>
    <w:rsid w:val="007A17E4"/>
    <w:rsid w:val="007E1E53"/>
    <w:rsid w:val="00807246"/>
    <w:rsid w:val="00822528"/>
    <w:rsid w:val="00844F87"/>
    <w:rsid w:val="00865FD7"/>
    <w:rsid w:val="0086721D"/>
    <w:rsid w:val="00876257"/>
    <w:rsid w:val="00883CD1"/>
    <w:rsid w:val="00887C23"/>
    <w:rsid w:val="008A37E3"/>
    <w:rsid w:val="008A6E58"/>
    <w:rsid w:val="008B267D"/>
    <w:rsid w:val="008B38CD"/>
    <w:rsid w:val="008B6414"/>
    <w:rsid w:val="008C1590"/>
    <w:rsid w:val="008D05F1"/>
    <w:rsid w:val="008E4E05"/>
    <w:rsid w:val="008F1EA3"/>
    <w:rsid w:val="00907F9F"/>
    <w:rsid w:val="00914D34"/>
    <w:rsid w:val="009523B6"/>
    <w:rsid w:val="00952ED1"/>
    <w:rsid w:val="00957B55"/>
    <w:rsid w:val="009730D9"/>
    <w:rsid w:val="0098381E"/>
    <w:rsid w:val="00997993"/>
    <w:rsid w:val="009A207E"/>
    <w:rsid w:val="009A2AA8"/>
    <w:rsid w:val="009B2A30"/>
    <w:rsid w:val="009C500F"/>
    <w:rsid w:val="009C6E48"/>
    <w:rsid w:val="009D5869"/>
    <w:rsid w:val="009F0E7B"/>
    <w:rsid w:val="009F4180"/>
    <w:rsid w:val="00A03865"/>
    <w:rsid w:val="00A115B3"/>
    <w:rsid w:val="00A41F3F"/>
    <w:rsid w:val="00A53D85"/>
    <w:rsid w:val="00A662F9"/>
    <w:rsid w:val="00A67595"/>
    <w:rsid w:val="00A81E4E"/>
    <w:rsid w:val="00AB5A55"/>
    <w:rsid w:val="00AD519A"/>
    <w:rsid w:val="00B5216A"/>
    <w:rsid w:val="00B83E9D"/>
    <w:rsid w:val="00BA1238"/>
    <w:rsid w:val="00BC3D39"/>
    <w:rsid w:val="00BE06B3"/>
    <w:rsid w:val="00BE0BF1"/>
    <w:rsid w:val="00BE1559"/>
    <w:rsid w:val="00BE4C87"/>
    <w:rsid w:val="00C11EFF"/>
    <w:rsid w:val="00C2780A"/>
    <w:rsid w:val="00C60C0E"/>
    <w:rsid w:val="00C93BC9"/>
    <w:rsid w:val="00C9585C"/>
    <w:rsid w:val="00CD775D"/>
    <w:rsid w:val="00CE011E"/>
    <w:rsid w:val="00D1541D"/>
    <w:rsid w:val="00D50498"/>
    <w:rsid w:val="00D57DB3"/>
    <w:rsid w:val="00D62667"/>
    <w:rsid w:val="00D6315B"/>
    <w:rsid w:val="00D96D5E"/>
    <w:rsid w:val="00DB0166"/>
    <w:rsid w:val="00DB05B0"/>
    <w:rsid w:val="00DB15CA"/>
    <w:rsid w:val="00DD18D5"/>
    <w:rsid w:val="00DE5484"/>
    <w:rsid w:val="00DE560C"/>
    <w:rsid w:val="00DF0D23"/>
    <w:rsid w:val="00DF2E9F"/>
    <w:rsid w:val="00DF5D3C"/>
    <w:rsid w:val="00E12685"/>
    <w:rsid w:val="00E614D3"/>
    <w:rsid w:val="00E6462F"/>
    <w:rsid w:val="00E72075"/>
    <w:rsid w:val="00E91A03"/>
    <w:rsid w:val="00EA7238"/>
    <w:rsid w:val="00EC6C83"/>
    <w:rsid w:val="00EE4F14"/>
    <w:rsid w:val="00EE54CC"/>
    <w:rsid w:val="00F05E04"/>
    <w:rsid w:val="00F26DD3"/>
    <w:rsid w:val="00F5490A"/>
    <w:rsid w:val="00F61FFE"/>
    <w:rsid w:val="00FA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00750806-E8F6-4079-80C9-D9FFDEEF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484"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F0D23"/>
    <w:rPr>
      <w:rFonts w:ascii="Calibri" w:hAnsi="Calibri" w:cs="Calibri"/>
    </w:rPr>
  </w:style>
  <w:style w:type="paragraph" w:styleId="ac">
    <w:name w:val="footer"/>
    <w:basedOn w:val="a"/>
    <w:link w:val="ad"/>
    <w:uiPriority w:val="99"/>
    <w:unhideWhenUsed/>
    <w:rsid w:val="00DF0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F0D23"/>
    <w:rPr>
      <w:rFonts w:ascii="Calibri" w:hAnsi="Calibri" w:cs="Calibri"/>
    </w:rPr>
  </w:style>
  <w:style w:type="character" w:styleId="ae">
    <w:name w:val="Unresolved Mention"/>
    <w:basedOn w:val="a0"/>
    <w:uiPriority w:val="99"/>
    <w:semiHidden/>
    <w:unhideWhenUsed/>
    <w:rsid w:val="008D05F1"/>
    <w:rPr>
      <w:color w:val="605E5C"/>
      <w:shd w:val="clear" w:color="auto" w:fill="E1DFDD"/>
    </w:rPr>
  </w:style>
  <w:style w:type="character" w:customStyle="1" w:styleId="Bodytext2">
    <w:name w:val="Body text (2)_"/>
    <w:basedOn w:val="a0"/>
    <w:link w:val="Bodytext20"/>
    <w:rsid w:val="00DE5484"/>
    <w:rPr>
      <w:rFonts w:ascii="Times New Roman" w:eastAsia="Times New Roman" w:hAnsi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E5484"/>
    <w:pPr>
      <w:widowControl w:val="0"/>
      <w:shd w:val="clear" w:color="auto" w:fill="FFFFFF"/>
      <w:autoSpaceDE/>
      <w:autoSpaceDN/>
      <w:adjustRightInd/>
      <w:spacing w:after="0" w:line="274" w:lineRule="exact"/>
    </w:pPr>
    <w:rPr>
      <w:rFonts w:ascii="Times New Roman" w:eastAsia="Times New Roman" w:hAnsi="Times New Roman" w:cs="Times New Roman"/>
    </w:rPr>
  </w:style>
  <w:style w:type="character" w:styleId="af">
    <w:name w:val="FollowedHyperlink"/>
    <w:basedOn w:val="a0"/>
    <w:uiPriority w:val="99"/>
    <w:semiHidden/>
    <w:unhideWhenUsed/>
    <w:rsid w:val="00A662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B031-A4D9-4229-98C6-7FC585BA1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4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Гробова Яна Олеговна</cp:lastModifiedBy>
  <cp:revision>1</cp:revision>
  <cp:lastPrinted>2022-10-20T05:15:00Z</cp:lastPrinted>
  <dcterms:created xsi:type="dcterms:W3CDTF">2022-08-08T05:58:00Z</dcterms:created>
  <dcterms:modified xsi:type="dcterms:W3CDTF">2026-04-17T07:06:00Z</dcterms:modified>
</cp:coreProperties>
</file>