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9"/>
        <w:gridCol w:w="948"/>
        <w:gridCol w:w="945"/>
        <w:gridCol w:w="946"/>
        <w:gridCol w:w="947"/>
        <w:gridCol w:w="934"/>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9"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34"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16"/>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777"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11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t xml:space="preserve">1.1. </w:t>
            </w:r>
            <w:r>
              <w:rPr>
                <w:rFonts w:ascii="Times New Roman" w:hAnsi="Times New Roman"/>
                <w:kern w:val="0"/>
                <w:sz w:val="16"/>
                <w:szCs w:val="20"/>
              </w:rPr>
              <w:t>В соответствии с Протоколом №  от  по продаже имущества,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r>
              <w:rPr>
                <w:rFonts w:ascii="Times New Roman" w:hAnsi="Times New Roman"/>
                <w:sz w:val="16"/>
                <w:szCs w:val="20"/>
              </w:rPr>
              <w:br/>
            </w:r>
          </w:p>
        </w:tc>
      </w:tr>
      <w:tr>
        <w:trPr>
          <w:trHeight w:val="300"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1.4. Имущество обеспечено обременением в виде залога в пользу</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г. на сайте ,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417"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16"/>
                <w:szCs w:val="20"/>
              </w:rPr>
            </w:r>
          </w:p>
        </w:tc>
      </w:tr>
      <w:tr>
        <w:trPr>
          <w:trHeight w:val="804"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t xml:space="preserve">в течение </w:t>
            </w:r>
            <w:r>
              <w:rPr>
                <w:rFonts w:eastAsia="NSimSun" w:cs="Arial" w:ascii="Times New Roman" w:hAnsi="Times New Roman"/>
                <w:color w:val="auto"/>
                <w:kern w:val="2"/>
                <w:sz w:val="20"/>
                <w:szCs w:val="20"/>
                <w:lang w:val="ru-RU" w:eastAsia="zh-CN" w:bidi="hi-IN"/>
              </w:rPr>
              <w:t>тридцати</w:t>
            </w:r>
            <w:r>
              <w:rPr>
                <w:rFonts w:ascii="Times New Roman" w:hAnsi="Times New Roman"/>
                <w:sz w:val="20"/>
                <w:szCs w:val="20"/>
              </w:rPr>
              <w:t xml:space="preserve"> дней с даты подписания настоящего договора.</w:t>
            </w:r>
          </w:p>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9"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34"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t xml:space="preserve">                </w:t>
            </w:r>
            <w:r>
              <w:rPr>
                <w:rFonts w:ascii="Times New Roman" w:hAnsi="Times New Roman"/>
                <w:sz w:val="16"/>
                <w:szCs w:val="20"/>
              </w:rPr>
              <w:t>Моментом надлежащей оплаты по настоящему договору считается момент</w:t>
            </w:r>
            <w:r>
              <w:rPr>
                <w:rFonts w:ascii="Times New Roman" w:hAnsi="Times New Roman"/>
                <w:b w:val="false"/>
                <w:bCs w:val="false"/>
                <w:sz w:val="16"/>
                <w:szCs w:val="20"/>
              </w:rPr>
              <w:t xml:space="preserve"> </w:t>
            </w:r>
            <w:r>
              <w:rPr>
                <w:rFonts w:ascii="Times New Roman" w:hAnsi="Times New Roman"/>
                <w:b w:val="false"/>
                <w:bCs w:val="false"/>
                <w:i w:val="false"/>
                <w:caps w:val="false"/>
                <w:smallCaps w:val="false"/>
                <w:spacing w:val="0"/>
                <w:sz w:val="16"/>
                <w:szCs w:val="20"/>
              </w:rPr>
              <w:t>зачисления денежных средств на расчетный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481"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516"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108"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9"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8"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6"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7"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34"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69"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LibreOffice/7.1.5.2$Windows_X86_64 LibreOffice_project/85f04e9f809797b8199d13c421bd8a2b025d52b5</Application>
  <AppVersion>15.0000</AppVersion>
  <Pages>3</Pages>
  <Words>1015</Words>
  <Characters>7082</Characters>
  <CharactersWithSpaces>8532</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2026-04-10T11:34:18Z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