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652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  <w:lang w:val="en-US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57CF6DB1" w14:textId="77777777" w:rsidR="00726ABC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4BAFFA57" w14:textId="77777777" w:rsidR="002465B1" w:rsidRPr="00427C83" w:rsidRDefault="002465B1" w:rsidP="00427C83">
      <w:pPr>
        <w:pStyle w:val="a4"/>
        <w:rPr>
          <w:sz w:val="24"/>
          <w:szCs w:val="24"/>
        </w:rPr>
      </w:pPr>
    </w:p>
    <w:p w14:paraId="3923A9AE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28315C64" w14:textId="77777777" w:rsidR="00726ABC" w:rsidRPr="00427C83" w:rsidRDefault="00726ABC" w:rsidP="00427C83"/>
    <w:p w14:paraId="08B23C8D" w14:textId="77777777"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2465B1" w:rsidRPr="002465B1">
        <w:rPr>
          <w:b/>
        </w:rPr>
        <w:t>РОСКОМСНАББАНК (публичное акционерное общество) (РОСКОМСНАББАНК (ПАО))</w:t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C84447" w:rsidRPr="00427C83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2465B1" w:rsidRPr="002465B1">
        <w:t>Арбитражного суда Республики Башкортостан от 21 июля 2021 г. по делу № А07-9566/2019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38C9A6FE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2B1839D6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5B6F9F3B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4"/>
        <w:gridCol w:w="7559"/>
      </w:tblGrid>
      <w:tr w:rsidR="00726ABC" w:rsidRPr="00427C83" w14:paraId="704122DC" w14:textId="77777777" w:rsidTr="00E57284">
        <w:tc>
          <w:tcPr>
            <w:tcW w:w="2268" w:type="dxa"/>
            <w:shd w:val="clear" w:color="auto" w:fill="auto"/>
            <w:vAlign w:val="center"/>
          </w:tcPr>
          <w:p w14:paraId="643C8820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13F30D6" w14:textId="77777777" w:rsidR="00726ABC" w:rsidRPr="00427C83" w:rsidRDefault="00726ABC" w:rsidP="00D400F9">
            <w:r w:rsidRPr="00427C83">
              <w:t xml:space="preserve">Государственная корпорация «Агентство по страхованию </w:t>
            </w:r>
            <w:r w:rsidR="00427C83">
              <w:t>в</w:t>
            </w:r>
            <w:r w:rsidRPr="00427C83">
              <w:t>кладов»</w:t>
            </w:r>
          </w:p>
        </w:tc>
      </w:tr>
      <w:tr w:rsidR="00726ABC" w:rsidRPr="00427C83" w14:paraId="4FE3CFF8" w14:textId="77777777" w:rsidTr="00E57284">
        <w:tc>
          <w:tcPr>
            <w:tcW w:w="2268" w:type="dxa"/>
            <w:shd w:val="clear" w:color="auto" w:fill="auto"/>
            <w:vAlign w:val="center"/>
          </w:tcPr>
          <w:p w14:paraId="0DE336B4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0B6623E" w14:textId="77777777" w:rsidR="00726ABC" w:rsidRPr="00427C83" w:rsidRDefault="005937A6" w:rsidP="00D400F9">
            <w:r w:rsidRPr="005937A6">
              <w:t>ОКЦ № 1</w:t>
            </w:r>
            <w:r>
              <w:t xml:space="preserve"> </w:t>
            </w:r>
            <w:r w:rsidR="000F45F2" w:rsidRPr="00427C83">
              <w:t>ГУ Банка России по ЦФО, г. Москва 35</w:t>
            </w:r>
          </w:p>
        </w:tc>
      </w:tr>
      <w:tr w:rsidR="00726ABC" w:rsidRPr="00427C83" w14:paraId="1C0D3B12" w14:textId="77777777" w:rsidTr="00E57284">
        <w:tc>
          <w:tcPr>
            <w:tcW w:w="2268" w:type="dxa"/>
            <w:shd w:val="clear" w:color="auto" w:fill="auto"/>
            <w:vAlign w:val="center"/>
          </w:tcPr>
          <w:p w14:paraId="71AE4910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635E133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021993A1" w14:textId="77777777" w:rsidTr="00E57284">
        <w:tc>
          <w:tcPr>
            <w:tcW w:w="2268" w:type="dxa"/>
            <w:shd w:val="clear" w:color="auto" w:fill="auto"/>
            <w:vAlign w:val="center"/>
          </w:tcPr>
          <w:p w14:paraId="429FD756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914E81F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7CDD4ACF" w14:textId="77777777" w:rsidTr="00E57284">
        <w:tc>
          <w:tcPr>
            <w:tcW w:w="2268" w:type="dxa"/>
            <w:shd w:val="clear" w:color="auto" w:fill="auto"/>
            <w:vAlign w:val="center"/>
          </w:tcPr>
          <w:p w14:paraId="2A413AF7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37FE768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2275FDCB" w14:textId="77777777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508BD2B8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F1FCFDC" w14:textId="77777777"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14:paraId="23962A8B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52EAC926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1433888E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180A6995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6281433B" w14:textId="77777777" w:rsidR="001C1D1E" w:rsidRPr="00427C83" w:rsidRDefault="00113ED7" w:rsidP="00427C83">
      <w:pPr>
        <w:ind w:firstLine="567"/>
        <w:jc w:val="both"/>
      </w:pPr>
      <w:r w:rsidRPr="00427C83">
        <w:lastRenderedPageBreak/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13FD20ED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70E4EC8D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1953CFDE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bookmarkStart w:id="0" w:name="_GoBack"/>
      <w:bookmarkEnd w:id="0"/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3F5A27D4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00B6C1FE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7E3CD5CE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7EE34A4D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70A66B20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3B688DE8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3518CAAF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6A386F34" w14:textId="77777777" w:rsidTr="00D73F16">
        <w:trPr>
          <w:jc w:val="center"/>
        </w:trPr>
        <w:tc>
          <w:tcPr>
            <w:tcW w:w="5132" w:type="dxa"/>
            <w:vAlign w:val="center"/>
          </w:tcPr>
          <w:p w14:paraId="13246768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14:paraId="769FAD5C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931622" w:rsidRPr="00931622">
              <w:rPr>
                <w:b/>
                <w:sz w:val="22"/>
              </w:rPr>
              <w:t>(ликвидатор)</w:t>
            </w:r>
          </w:p>
          <w:p w14:paraId="66CAA58B" w14:textId="77777777" w:rsidR="00BB58B3" w:rsidRPr="00901C7D" w:rsidRDefault="002465B1" w:rsidP="00D73F16">
            <w:pPr>
              <w:spacing w:line="276" w:lineRule="auto"/>
              <w:rPr>
                <w:b/>
                <w:sz w:val="22"/>
                <w:u w:val="single"/>
              </w:rPr>
            </w:pPr>
            <w:r w:rsidRPr="002465B1">
              <w:rPr>
                <w:b/>
                <w:sz w:val="22"/>
                <w:u w:val="single"/>
              </w:rPr>
              <w:t>РОСКОМСНАББАНК (публичное акционерное общество) (РОСКОМСНАББАНК (ПАО)</w:t>
            </w:r>
          </w:p>
          <w:p w14:paraId="073DC0E8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>- государственная корпорация «Агентство по страхованию вкладов»</w:t>
            </w:r>
          </w:p>
          <w:p w14:paraId="671E3DF9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0E3C746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404AE31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Pr="00901C7D">
              <w:rPr>
                <w:sz w:val="22"/>
              </w:rPr>
              <w:t>государственная корпорация «Агентство по страхованию вкладов»</w:t>
            </w:r>
          </w:p>
          <w:p w14:paraId="13F7E339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5937A6" w:rsidRPr="005937A6">
              <w:rPr>
                <w:bCs/>
                <w:sz w:val="22"/>
              </w:rPr>
              <w:t>ОКЦ № 1</w:t>
            </w:r>
            <w:r w:rsidR="005937A6">
              <w:rPr>
                <w:bCs/>
                <w:sz w:val="22"/>
              </w:rPr>
              <w:t xml:space="preserve"> </w:t>
            </w:r>
            <w:r w:rsidRPr="00901C7D">
              <w:rPr>
                <w:color w:val="000000"/>
                <w:sz w:val="22"/>
              </w:rPr>
              <w:t>ГУ Банка России по ЦФО,</w:t>
            </w:r>
            <w:r w:rsidRPr="00901C7D">
              <w:rPr>
                <w:sz w:val="22"/>
              </w:rPr>
              <w:t xml:space="preserve"> г. Москва 35,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27D4B5B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264BBCD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EA185B" w:rsidRPr="002465B1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4298670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2465B1" w:rsidRPr="002465B1">
              <w:rPr>
                <w:sz w:val="22"/>
                <w:u w:val="single"/>
              </w:rPr>
              <w:t>РОСКОМСНАББАНК (ПАО)</w:t>
            </w:r>
            <w:r w:rsidRPr="00901C7D">
              <w:rPr>
                <w:bCs/>
                <w:sz w:val="22"/>
              </w:rPr>
              <w:t xml:space="preserve"> </w:t>
            </w:r>
          </w:p>
          <w:p w14:paraId="6BB4AEE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DA806A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02140A04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55D0EAA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AC7198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32A5EF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B8A72F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96A296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8C337E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4453AF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EF3F49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FFB1D0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F96272F" w14:textId="77777777" w:rsidR="00BB58B3" w:rsidRDefault="00BB58B3" w:rsidP="00D73F16">
            <w:pPr>
              <w:spacing w:line="276" w:lineRule="auto"/>
              <w:rPr>
                <w:sz w:val="22"/>
              </w:rPr>
            </w:pPr>
          </w:p>
          <w:p w14:paraId="5E69F709" w14:textId="77777777" w:rsidR="002465B1" w:rsidRPr="00901C7D" w:rsidRDefault="002465B1" w:rsidP="00D73F16">
            <w:pPr>
              <w:spacing w:line="276" w:lineRule="auto"/>
              <w:rPr>
                <w:sz w:val="22"/>
              </w:rPr>
            </w:pPr>
          </w:p>
          <w:p w14:paraId="2237009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31F79E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99457D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AFB243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FA9C3B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EC582D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120F1195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CBDA" w14:textId="77777777" w:rsidR="00100C4C" w:rsidRDefault="00100C4C" w:rsidP="00E2050A">
      <w:r>
        <w:separator/>
      </w:r>
    </w:p>
  </w:endnote>
  <w:endnote w:type="continuationSeparator" w:id="0">
    <w:p w14:paraId="6C3D3F37" w14:textId="77777777" w:rsidR="00100C4C" w:rsidRDefault="00100C4C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45FC" w14:textId="77777777" w:rsidR="00100C4C" w:rsidRDefault="00100C4C" w:rsidP="00E2050A">
      <w:r>
        <w:separator/>
      </w:r>
    </w:p>
  </w:footnote>
  <w:footnote w:type="continuationSeparator" w:id="0">
    <w:p w14:paraId="46FB4035" w14:textId="77777777" w:rsidR="00100C4C" w:rsidRDefault="00100C4C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1F30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2465B1">
      <w:rPr>
        <w:noProof/>
      </w:rPr>
      <w:t>2</w:t>
    </w:r>
    <w:r>
      <w:rPr>
        <w:noProof/>
      </w:rPr>
      <w:fldChar w:fldCharType="end"/>
    </w:r>
  </w:p>
  <w:p w14:paraId="316248CF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0C4C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465B1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F02F8"/>
    <w:rsid w:val="004F7615"/>
    <w:rsid w:val="00503707"/>
    <w:rsid w:val="005063AF"/>
    <w:rsid w:val="00527D57"/>
    <w:rsid w:val="005565B2"/>
    <w:rsid w:val="00585950"/>
    <w:rsid w:val="00590DAB"/>
    <w:rsid w:val="005937A6"/>
    <w:rsid w:val="005954AD"/>
    <w:rsid w:val="005A4BA4"/>
    <w:rsid w:val="005A5433"/>
    <w:rsid w:val="005B0CAB"/>
    <w:rsid w:val="005B70CD"/>
    <w:rsid w:val="005F03A4"/>
    <w:rsid w:val="00607B88"/>
    <w:rsid w:val="006110AB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04E75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4447"/>
    <w:rsid w:val="00C84E0C"/>
    <w:rsid w:val="00C85FE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44D8D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975DBA"/>
  <w15:chartTrackingRefBased/>
  <w15:docId w15:val="{BAC65AE4-48CE-43BF-9861-7B4707C8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21D0-2659-4083-9BC9-3CEA2466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Дмитриева Екатерина Владимировна</cp:lastModifiedBy>
  <cp:revision>2</cp:revision>
  <cp:lastPrinted>2014-05-28T09:09:00Z</cp:lastPrinted>
  <dcterms:created xsi:type="dcterms:W3CDTF">2025-12-11T14:40:00Z</dcterms:created>
  <dcterms:modified xsi:type="dcterms:W3CDTF">2025-12-11T14:40:00Z</dcterms:modified>
</cp:coreProperties>
</file>