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E90C0" w14:textId="77777777" w:rsidR="00E55D0C" w:rsidRDefault="00E55D0C" w:rsidP="00E55D0C">
      <w:pPr>
        <w:jc w:val="both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Конкурсный управляющий ООО Фирма «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Домоустроитель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» (ИНН 0258007064, ОГРН 1020201700573, адрес: 453431, Республика Башкортостан, Благовещенский р-н, г. Благовещенск, ул. Комарова, д. 9, признано банкротом решением Арбитражного суда Республики Башкортостан от 26.05.23 по делу А07-24126/21) Емельянов Алексей Вячеславович (ИНН 027717959558 , СНИЛС 072-464-751 71, адрес для корреспонденции 450103, Республика Башкортостан, г. Уфа, а/я 195), член Союза арбитражных управляющих "Саморегулируемая организация "ДЕЛО" (ОГРН 1035002205919, ИНН 5010029544, рег. № 0019, адрес 141307, Московская область,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г.о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. Сергиево-Посадский, г. Сергиев Посад, ул. Гефсиманские пруды, д. 4) сообщает следующее:</w:t>
      </w:r>
    </w:p>
    <w:p w14:paraId="0F13CDE0" w14:textId="70D71B6B" w:rsidR="00914E37" w:rsidRPr="00927AAB" w:rsidRDefault="00E55D0C" w:rsidP="00E55D0C">
      <w:pPr>
        <w:jc w:val="both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В результате проведения торгов посредством публичного предложения на АО РАД в период с 09.02.2026 г. по 21.03.2026 г. в отношении лота № 2 «2.1 Помещение нежилое, с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кад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. номером 02:69:010102:46, площадь 235,80 кв.м., находящееся по адресу Республика Башкортостан, р-н. Благовещенский, г. Благовещенск, ул. Советская, д. 5, к. 8 (магазин «Продукты»). 2.2 Земельный участок с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кад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. номером 02:69:010102:</w:t>
      </w:r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8 ,</w:t>
      </w:r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общей площадью 275 кв.м., местоположение установлено относительно ориентира, расположенного в границах участка. Почтовый адрес ориентира: Республика Башкортостан, р-н. Благовещенский, г. Благовещенск, ул. Советская, д. 5/8. Вид разрешенного использования – для размещения торговых зданий (строений), сооружений, помещений. Залог ГК «АСВ» (ранее ОАО «АФ Банк»), ПАО «РБР» заключен договор купли-продаж</w:t>
      </w:r>
      <w:r w:rsidRPr="00E55D0C">
        <w:rPr>
          <w:rFonts w:ascii="Arial" w:hAnsi="Arial" w:cs="Arial"/>
          <w:color w:val="333333"/>
          <w:sz w:val="21"/>
          <w:szCs w:val="21"/>
          <w:shd w:val="clear" w:color="auto" w:fill="FFFFFF"/>
        </w:rPr>
        <w:t>и № 2/26/</w:t>
      </w:r>
      <w:r w:rsidRPr="00927AAB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03/26 от </w:t>
      </w:r>
      <w:r w:rsidR="00927AAB" w:rsidRPr="00927AAB">
        <w:rPr>
          <w:rFonts w:ascii="Arial" w:hAnsi="Arial" w:cs="Arial"/>
          <w:color w:val="333333"/>
          <w:sz w:val="21"/>
          <w:szCs w:val="21"/>
          <w:shd w:val="clear" w:color="auto" w:fill="FFFFFF"/>
        </w:rPr>
        <w:t>09</w:t>
      </w:r>
      <w:r w:rsidRPr="00927AAB">
        <w:rPr>
          <w:rFonts w:ascii="Arial" w:hAnsi="Arial" w:cs="Arial"/>
          <w:color w:val="333333"/>
          <w:sz w:val="21"/>
          <w:szCs w:val="21"/>
          <w:shd w:val="clear" w:color="auto" w:fill="FFFFFF"/>
        </w:rPr>
        <w:t>.0</w:t>
      </w:r>
      <w:r w:rsidR="00927AAB" w:rsidRPr="00927AAB">
        <w:rPr>
          <w:rFonts w:ascii="Arial" w:hAnsi="Arial" w:cs="Arial"/>
          <w:color w:val="333333"/>
          <w:sz w:val="21"/>
          <w:szCs w:val="21"/>
          <w:shd w:val="clear" w:color="auto" w:fill="FFFFFF"/>
        </w:rPr>
        <w:t>4</w:t>
      </w:r>
      <w:r w:rsidRPr="00927AAB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.2026 с участником торгов признанным победителем ИП Хамитов Айрат </w:t>
      </w:r>
      <w:proofErr w:type="spellStart"/>
      <w:r w:rsidRPr="00927AAB">
        <w:rPr>
          <w:rFonts w:ascii="Arial" w:hAnsi="Arial" w:cs="Arial"/>
          <w:color w:val="333333"/>
          <w:sz w:val="21"/>
          <w:szCs w:val="21"/>
          <w:shd w:val="clear" w:color="auto" w:fill="FFFFFF"/>
        </w:rPr>
        <w:t>Разимович</w:t>
      </w:r>
      <w:proofErr w:type="spellEnd"/>
      <w:r w:rsidRPr="00927AAB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(ИНН 027609278255, ОГРНИП 322028000168713) по цене 2 510 000,00 руб. Участник заинтересованности по отношению к должнику, кредиторам, конкурсному управляющему не имеет, конкурсный управляющий и СРО АУ в капитале победителя не участвуют.</w:t>
      </w:r>
    </w:p>
    <w:p w14:paraId="05CDBFBA" w14:textId="51ADF819" w:rsidR="00E55D0C" w:rsidRDefault="00E55D0C" w:rsidP="00E55D0C">
      <w:pPr>
        <w:jc w:val="both"/>
      </w:pPr>
      <w:r w:rsidRPr="00927AAB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В результате проведения торгов посредством публичного предложения на АО РАД в период с 09.02.2026 г. по 21.03.2026 г. в отношении лота № 4 «4.1 Помещение нежилое с </w:t>
      </w:r>
      <w:proofErr w:type="spellStart"/>
      <w:r w:rsidRPr="00927AAB">
        <w:rPr>
          <w:rFonts w:ascii="Arial" w:hAnsi="Arial" w:cs="Arial"/>
          <w:color w:val="333333"/>
          <w:sz w:val="21"/>
          <w:szCs w:val="21"/>
          <w:shd w:val="clear" w:color="auto" w:fill="FFFFFF"/>
        </w:rPr>
        <w:t>кад</w:t>
      </w:r>
      <w:proofErr w:type="spellEnd"/>
      <w:r w:rsidRPr="00927AAB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. номером 02:69:010510:80, площадь 453,70 кв.м., находящееся по адресу РБ, р-н. Благовещенский, г. Благовещенск, ул. Братьев Першиных, д. 6 блок А (в соответствии с данными выписки – лит. А, в соответствии с данными онлайн-карт – без лит.). Здание кафе-бара «Визит» (в наст. </w:t>
      </w:r>
      <w:proofErr w:type="spellStart"/>
      <w:r w:rsidRPr="00927AAB">
        <w:rPr>
          <w:rFonts w:ascii="Arial" w:hAnsi="Arial" w:cs="Arial"/>
          <w:color w:val="333333"/>
          <w:sz w:val="21"/>
          <w:szCs w:val="21"/>
          <w:shd w:val="clear" w:color="auto" w:fill="FFFFFF"/>
        </w:rPr>
        <w:t>вр</w:t>
      </w:r>
      <w:proofErr w:type="spellEnd"/>
      <w:r w:rsidRPr="00927AAB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. кафе «Есенин»). 4.2 Земельный участок с </w:t>
      </w:r>
      <w:proofErr w:type="spellStart"/>
      <w:r w:rsidRPr="00927AAB">
        <w:rPr>
          <w:rFonts w:ascii="Arial" w:hAnsi="Arial" w:cs="Arial"/>
          <w:color w:val="333333"/>
          <w:sz w:val="21"/>
          <w:szCs w:val="21"/>
          <w:shd w:val="clear" w:color="auto" w:fill="FFFFFF"/>
        </w:rPr>
        <w:t>кад</w:t>
      </w:r>
      <w:proofErr w:type="spellEnd"/>
      <w:r w:rsidRPr="00927AAB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. номером 02:69:010510:23, площадь 490 кв.м., местоположение установлено относительно ориентира, расположенного в границах участка. Почтовый адрес ориентира: Республика Башкортостан, р-н. Благовещенский, г. Благовещенск, ул. Братьев Першиных. Категория земель – земли населенных пунктов. Виды разрешенного использования – для размещения кафе-бара «Визит»; установлены ограничения, предусмотренные ст. 56 ЗК РФ в соответствии с Постановлением Правительства РФ 24.02.2009 г. №160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 Залог ГК «АСВ» (ранее ОАО «АФ Банк»), ПАО «РБР» заключен договор купли-продажи № </w:t>
      </w:r>
      <w:r w:rsidR="00871003" w:rsidRPr="00927AAB">
        <w:rPr>
          <w:rFonts w:ascii="Times New Roman" w:hAnsi="Times New Roman" w:cs="Times New Roman"/>
        </w:rPr>
        <w:t>4/01/04/26</w:t>
      </w:r>
      <w:r w:rsidRPr="00927AAB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от </w:t>
      </w:r>
      <w:r w:rsidR="00871003" w:rsidRPr="00927AAB">
        <w:rPr>
          <w:rFonts w:ascii="Arial" w:hAnsi="Arial" w:cs="Arial"/>
          <w:color w:val="333333"/>
          <w:sz w:val="21"/>
          <w:szCs w:val="21"/>
          <w:shd w:val="clear" w:color="auto" w:fill="FFFFFF"/>
        </w:rPr>
        <w:t>0</w:t>
      </w:r>
      <w:r w:rsidR="00927AAB" w:rsidRPr="00927AAB">
        <w:rPr>
          <w:rFonts w:ascii="Arial" w:hAnsi="Arial" w:cs="Arial"/>
          <w:color w:val="333333"/>
          <w:sz w:val="21"/>
          <w:szCs w:val="21"/>
          <w:shd w:val="clear" w:color="auto" w:fill="FFFFFF"/>
        </w:rPr>
        <w:t>9</w:t>
      </w:r>
      <w:r w:rsidR="00871003" w:rsidRPr="00927AAB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.04.2026 </w:t>
      </w:r>
      <w:r w:rsidRPr="00927AAB">
        <w:rPr>
          <w:rFonts w:ascii="Arial" w:hAnsi="Arial" w:cs="Arial"/>
          <w:color w:val="333333"/>
          <w:sz w:val="21"/>
          <w:szCs w:val="21"/>
          <w:shd w:val="clear" w:color="auto" w:fill="FFFFFF"/>
        </w:rPr>
        <w:t>с участником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торгов признанным победителем ИП </w:t>
      </w:r>
      <w:r w:rsidRPr="00E55D0C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Хамитов Айрат </w:t>
      </w:r>
      <w:proofErr w:type="spellStart"/>
      <w:r w:rsidRPr="00E55D0C">
        <w:rPr>
          <w:rFonts w:ascii="Arial" w:hAnsi="Arial" w:cs="Arial"/>
          <w:color w:val="333333"/>
          <w:sz w:val="21"/>
          <w:szCs w:val="21"/>
          <w:shd w:val="clear" w:color="auto" w:fill="FFFFFF"/>
        </w:rPr>
        <w:t>Разимович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(И</w:t>
      </w:r>
      <w:r w:rsidRPr="00E55D0C">
        <w:rPr>
          <w:rFonts w:ascii="Arial" w:hAnsi="Arial" w:cs="Arial"/>
          <w:color w:val="333333"/>
          <w:sz w:val="21"/>
          <w:szCs w:val="21"/>
          <w:shd w:val="clear" w:color="auto" w:fill="FFFFFF"/>
        </w:rPr>
        <w:t>НН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Pr="00E55D0C">
        <w:rPr>
          <w:rFonts w:ascii="Arial" w:hAnsi="Arial" w:cs="Arial"/>
          <w:color w:val="333333"/>
          <w:sz w:val="21"/>
          <w:szCs w:val="21"/>
          <w:shd w:val="clear" w:color="auto" w:fill="FFFFFF"/>
        </w:rPr>
        <w:t>027609278255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, ОГРНИП 322028000168713) по цене 4 401 500,00 руб. Участник заинтересованности по отношению к должнику, кредиторам, конкурсному управляющему не имеет, конкурсный управляющий и СРО АУ в капитале победителя не участвуют.</w:t>
      </w:r>
    </w:p>
    <w:sectPr w:rsidR="00E55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4E40"/>
    <w:rsid w:val="00871003"/>
    <w:rsid w:val="00914E37"/>
    <w:rsid w:val="00927AAB"/>
    <w:rsid w:val="00C73700"/>
    <w:rsid w:val="00CA4E40"/>
    <w:rsid w:val="00E5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40BF9"/>
  <w15:docId w15:val="{B7E35B47-D425-4716-A289-8890DD7D0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2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23341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7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3687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099061">
              <w:marLeft w:val="0"/>
              <w:marRight w:val="0"/>
              <w:marTop w:val="0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37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19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79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46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1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0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121533">
                  <w:marLeft w:val="0"/>
                  <w:marRight w:val="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70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Миронычев</dc:creator>
  <cp:keywords/>
  <dc:description/>
  <cp:lastModifiedBy>Галышева Мария Юрьевна</cp:lastModifiedBy>
  <cp:revision>3</cp:revision>
  <dcterms:created xsi:type="dcterms:W3CDTF">2026-04-07T10:15:00Z</dcterms:created>
  <dcterms:modified xsi:type="dcterms:W3CDTF">2026-04-10T05:56:00Z</dcterms:modified>
</cp:coreProperties>
</file>