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7DB0" w14:textId="77777777" w:rsidR="007729B3" w:rsidRPr="00A04838" w:rsidRDefault="00222E3F">
      <w:pPr>
        <w:jc w:val="center"/>
        <w:rPr>
          <w:rFonts w:ascii="Times New Roman" w:hAnsi="Times New Roman"/>
          <w:b/>
          <w:sz w:val="24"/>
          <w:szCs w:val="24"/>
        </w:rPr>
      </w:pPr>
      <w:r w:rsidRPr="00A04838">
        <w:rPr>
          <w:rFonts w:ascii="Times New Roman" w:hAnsi="Times New Roman"/>
          <w:b/>
          <w:sz w:val="24"/>
          <w:szCs w:val="24"/>
        </w:rPr>
        <w:t>ЗАЯВКА НА УЧАСТИЕ В АУКЦИОНЕ</w:t>
      </w:r>
    </w:p>
    <w:p w14:paraId="00B8742D" w14:textId="77777777" w:rsidR="007729B3" w:rsidRPr="00A04838" w:rsidRDefault="00222E3F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A04838">
        <w:rPr>
          <w:rFonts w:ascii="Times New Roman" w:hAnsi="Times New Roman"/>
          <w:b/>
          <w:i/>
          <w:sz w:val="24"/>
          <w:szCs w:val="24"/>
        </w:rPr>
        <w:t xml:space="preserve"> (все графы заполняются в электронном виде)</w:t>
      </w:r>
    </w:p>
    <w:p w14:paraId="3F4D8E68" w14:textId="77777777" w:rsidR="007729B3" w:rsidRPr="00A04838" w:rsidRDefault="007729B3">
      <w:pPr>
        <w:jc w:val="both"/>
        <w:rPr>
          <w:rFonts w:ascii="Times New Roman" w:hAnsi="Times New Roman"/>
          <w:sz w:val="24"/>
          <w:szCs w:val="24"/>
        </w:rPr>
      </w:pPr>
    </w:p>
    <w:p w14:paraId="1D5CFE22" w14:textId="77777777" w:rsidR="007729B3" w:rsidRPr="00A04838" w:rsidRDefault="00222E3F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0483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A04838">
        <w:rPr>
          <w:rFonts w:ascii="Times New Roman" w:hAnsi="Times New Roman" w:cs="Times New Roman"/>
          <w:i/>
          <w:sz w:val="24"/>
          <w:szCs w:val="24"/>
        </w:rPr>
        <w:t>(полное наименование юр. лица, либо ФИО, номер и дата выдачи паспорта  физ. лица, подающего заявку)</w:t>
      </w:r>
    </w:p>
    <w:p w14:paraId="138E0ED5" w14:textId="77777777" w:rsidR="007729B3" w:rsidRPr="00A04838" w:rsidRDefault="007729B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4BDBC8DC" w14:textId="77777777" w:rsidR="007729B3" w:rsidRPr="00A04838" w:rsidRDefault="00222E3F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A04838">
        <w:rPr>
          <w:rFonts w:ascii="Times New Roman" w:hAnsi="Times New Roman" w:cs="Times New Roman"/>
          <w:sz w:val="24"/>
          <w:szCs w:val="24"/>
        </w:rPr>
        <w:t>именуемый далее Претендент, в лице ___________________________________________________</w:t>
      </w:r>
    </w:p>
    <w:p w14:paraId="49B584B3" w14:textId="77777777" w:rsidR="007729B3" w:rsidRPr="00A04838" w:rsidRDefault="007729B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3B0ACA1" w14:textId="77777777" w:rsidR="007729B3" w:rsidRPr="00A04838" w:rsidRDefault="00222E3F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A048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14:paraId="3BDB8204" w14:textId="77777777" w:rsidR="007729B3" w:rsidRPr="00A04838" w:rsidRDefault="00222E3F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04838">
        <w:rPr>
          <w:rFonts w:ascii="Times New Roman" w:hAnsi="Times New Roman" w:cs="Times New Roman"/>
          <w:i/>
          <w:sz w:val="24"/>
          <w:szCs w:val="24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6F17B203" w14:textId="77777777" w:rsidR="007729B3" w:rsidRPr="00A04838" w:rsidRDefault="00222E3F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A04838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</w:t>
      </w:r>
    </w:p>
    <w:p w14:paraId="7B14FFC4" w14:textId="77777777" w:rsidR="007729B3" w:rsidRPr="00A04838" w:rsidRDefault="007729B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FA50AF2" w14:textId="77777777" w:rsidR="007729B3" w:rsidRPr="00A04838" w:rsidRDefault="00222E3F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A04838">
        <w:rPr>
          <w:rFonts w:ascii="Times New Roman" w:hAnsi="Times New Roman" w:cs="Times New Roman"/>
          <w:sz w:val="24"/>
          <w:szCs w:val="24"/>
        </w:rPr>
        <w:t>банковские реквизиты Претендента ____________________________________________________</w:t>
      </w:r>
    </w:p>
    <w:p w14:paraId="29A1D2C9" w14:textId="77777777" w:rsidR="007729B3" w:rsidRPr="00A04838" w:rsidRDefault="007729B3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0204003" w14:textId="77777777" w:rsidR="007729B3" w:rsidRPr="00A04838" w:rsidRDefault="00222E3F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A048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448882" w14:textId="77777777" w:rsidR="007729B3" w:rsidRPr="00A04838" w:rsidRDefault="007729B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035BFC3" w14:textId="77777777" w:rsidR="007729B3" w:rsidRPr="00A04838" w:rsidRDefault="00222E3F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A04838">
        <w:rPr>
          <w:rFonts w:ascii="Times New Roman" w:hAnsi="Times New Roman" w:cs="Times New Roman"/>
          <w:sz w:val="24"/>
          <w:szCs w:val="24"/>
        </w:rPr>
        <w:t>юридический адрес (либо адрес прописки) Претендента ___________________________________</w:t>
      </w:r>
    </w:p>
    <w:p w14:paraId="390A8231" w14:textId="77777777" w:rsidR="007729B3" w:rsidRPr="00A04838" w:rsidRDefault="007729B3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63317049" w14:textId="77777777" w:rsidR="007729B3" w:rsidRPr="00A04838" w:rsidRDefault="00222E3F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A048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AAD7C3A" w14:textId="77777777" w:rsidR="007729B3" w:rsidRPr="00A04838" w:rsidRDefault="007729B3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6C83C9DC" w14:textId="77777777" w:rsidR="007729B3" w:rsidRPr="00A04838" w:rsidRDefault="00222E3F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A04838">
        <w:rPr>
          <w:rFonts w:ascii="Times New Roman" w:hAnsi="Times New Roman" w:cs="Times New Roman"/>
          <w:sz w:val="24"/>
          <w:szCs w:val="24"/>
        </w:rPr>
        <w:t xml:space="preserve">фактический адрес (либо адрес проживания) Претендента _________________________________ </w:t>
      </w:r>
    </w:p>
    <w:p w14:paraId="16E3E274" w14:textId="77777777" w:rsidR="007729B3" w:rsidRPr="00A04838" w:rsidRDefault="007729B3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F73346A" w14:textId="77777777" w:rsidR="007729B3" w:rsidRPr="00A04838" w:rsidRDefault="00222E3F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A048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1AE89CB" w14:textId="77777777" w:rsidR="007729B3" w:rsidRPr="00A04838" w:rsidRDefault="007729B3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5FE90EEE" w14:textId="77777777" w:rsidR="007729B3" w:rsidRPr="00A04838" w:rsidRDefault="00222E3F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A04838">
        <w:rPr>
          <w:rFonts w:ascii="Times New Roman" w:hAnsi="Times New Roman" w:cs="Times New Roman"/>
          <w:sz w:val="24"/>
          <w:szCs w:val="24"/>
        </w:rPr>
        <w:t>контактный телефон __________________, адрес электронной почты ________________________</w:t>
      </w:r>
    </w:p>
    <w:p w14:paraId="0AEEA6AB" w14:textId="77777777" w:rsidR="007729B3" w:rsidRPr="00A04838" w:rsidRDefault="007729B3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007C984F" w14:textId="6E8B8536" w:rsidR="007729B3" w:rsidRPr="00A04838" w:rsidRDefault="00222E3F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  <w:sz w:val="24"/>
          <w:szCs w:val="24"/>
        </w:rPr>
      </w:pPr>
      <w:r w:rsidRPr="00A04838">
        <w:rPr>
          <w:rFonts w:ascii="Times New Roman" w:hAnsi="Times New Roman"/>
          <w:b/>
          <w:sz w:val="24"/>
          <w:szCs w:val="24"/>
        </w:rPr>
        <w:t>принимая решение об участии в аукционе «1</w:t>
      </w:r>
      <w:r w:rsidR="005B2A3F">
        <w:rPr>
          <w:rFonts w:ascii="Times New Roman" w:hAnsi="Times New Roman"/>
          <w:b/>
          <w:sz w:val="24"/>
          <w:szCs w:val="24"/>
        </w:rPr>
        <w:t>7</w:t>
      </w:r>
      <w:r w:rsidRPr="00A04838">
        <w:rPr>
          <w:rFonts w:ascii="Times New Roman" w:hAnsi="Times New Roman"/>
          <w:b/>
          <w:sz w:val="24"/>
          <w:szCs w:val="24"/>
        </w:rPr>
        <w:t>» ию</w:t>
      </w:r>
      <w:r w:rsidR="005B2A3F">
        <w:rPr>
          <w:rFonts w:ascii="Times New Roman" w:hAnsi="Times New Roman"/>
          <w:b/>
          <w:sz w:val="24"/>
          <w:szCs w:val="24"/>
        </w:rPr>
        <w:t>л</w:t>
      </w:r>
      <w:r w:rsidRPr="00A04838">
        <w:rPr>
          <w:rFonts w:ascii="Times New Roman" w:hAnsi="Times New Roman"/>
          <w:b/>
          <w:sz w:val="24"/>
          <w:szCs w:val="24"/>
        </w:rPr>
        <w:t xml:space="preserve">я 2026 года по продаже:                       </w:t>
      </w:r>
    </w:p>
    <w:p w14:paraId="44AF81BB" w14:textId="77777777" w:rsidR="00163E90" w:rsidRPr="00163E90" w:rsidRDefault="00163E90" w:rsidP="00163E90">
      <w:pPr>
        <w:ind w:right="-5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63E90">
        <w:rPr>
          <w:rFonts w:ascii="Times New Roman" w:hAnsi="Times New Roman"/>
          <w:color w:val="000000"/>
          <w:sz w:val="24"/>
          <w:szCs w:val="24"/>
        </w:rPr>
        <w:t xml:space="preserve">Объект 1: </w:t>
      </w: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Здание </w:t>
      </w:r>
      <w:r w:rsidRPr="00163E90">
        <w:rPr>
          <w:rFonts w:ascii="Times New Roman" w:hAnsi="Times New Roman"/>
          <w:color w:val="000000"/>
          <w:sz w:val="24"/>
          <w:szCs w:val="24"/>
        </w:rPr>
        <w:t>с кадастровым номером 34:34:080137:1614, количество этажей:1 , в том числе подземных этажей: 0, адрес: обл. Волгоградская, г. Волгоград, ул. им Моцарта, д. 1, площадью 258.3 кв.м., назначение: нежилое, наименование: склад баллонов.</w:t>
      </w:r>
    </w:p>
    <w:p w14:paraId="1C10BAE7" w14:textId="77777777" w:rsidR="00163E90" w:rsidRPr="00163E90" w:rsidRDefault="00163E90" w:rsidP="00163E90">
      <w:pPr>
        <w:ind w:right="-5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63E90">
        <w:rPr>
          <w:rFonts w:ascii="Times New Roman" w:hAnsi="Times New Roman"/>
          <w:color w:val="000000"/>
          <w:sz w:val="24"/>
          <w:szCs w:val="24"/>
        </w:rPr>
        <w:tab/>
      </w: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Обременения (ограничения) Объекта 1: согласно выписке из ЕГРН;</w:t>
      </w:r>
    </w:p>
    <w:p w14:paraId="48DEECD6" w14:textId="77777777" w:rsidR="00163E90" w:rsidRPr="00163E90" w:rsidRDefault="00163E90" w:rsidP="00163E90">
      <w:pPr>
        <w:ind w:right="-57"/>
        <w:jc w:val="both"/>
        <w:rPr>
          <w:rFonts w:ascii="Times New Roman" w:hAnsi="Times New Roman"/>
          <w:color w:val="000000"/>
          <w:sz w:val="24"/>
          <w:szCs w:val="24"/>
        </w:rPr>
      </w:pP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Объект 2: Здание </w:t>
      </w:r>
      <w:r w:rsidRPr="00163E90">
        <w:rPr>
          <w:rFonts w:ascii="Times New Roman" w:hAnsi="Times New Roman"/>
          <w:color w:val="000000"/>
          <w:sz w:val="24"/>
          <w:szCs w:val="24"/>
        </w:rPr>
        <w:t>с кадастровым номером 34:34:080137:1615, количество этажей:2 , в том числе подземных этажей: 0, адрес: Волгоградская область, г. Волгоград, ул. им Моцарта, д. 1, площадью 482.4 кв.м., назначение: нежилое, наименование: участок гибки труб.</w:t>
      </w:r>
    </w:p>
    <w:p w14:paraId="2B309B12" w14:textId="77777777" w:rsidR="00163E90" w:rsidRPr="00163E90" w:rsidRDefault="00163E90" w:rsidP="00163E90">
      <w:pPr>
        <w:ind w:right="-5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63E90">
        <w:rPr>
          <w:rFonts w:ascii="Times New Roman" w:hAnsi="Times New Roman"/>
          <w:color w:val="000000"/>
          <w:sz w:val="24"/>
          <w:szCs w:val="24"/>
        </w:rPr>
        <w:tab/>
      </w: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Обременения (ограничения) Объекта 2: согласно выписке из ЕГРН;</w:t>
      </w:r>
    </w:p>
    <w:p w14:paraId="02B9C667" w14:textId="77777777" w:rsidR="00163E90" w:rsidRPr="00163E90" w:rsidRDefault="00163E90" w:rsidP="00163E90">
      <w:pPr>
        <w:ind w:right="-57"/>
        <w:jc w:val="both"/>
        <w:rPr>
          <w:rFonts w:ascii="Times New Roman" w:hAnsi="Times New Roman"/>
          <w:color w:val="000000"/>
          <w:sz w:val="24"/>
          <w:szCs w:val="24"/>
        </w:rPr>
      </w:pP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Объект 3: Здание </w:t>
      </w:r>
      <w:r w:rsidRPr="00163E90">
        <w:rPr>
          <w:rFonts w:ascii="Times New Roman" w:hAnsi="Times New Roman"/>
          <w:color w:val="000000"/>
          <w:sz w:val="24"/>
          <w:szCs w:val="24"/>
        </w:rPr>
        <w:t>с кадастровым номером 34:34:080137:1616, количество этажей: 1, в том числе подземных этажей: 0, адрес: Волгоградская область, г. Волгоград, ул. им Моцарта, д. 1, площадью 1535.1 кв.м., назначение: нежилое, наименование: токарный цех и цех по производству электродов с пристройкой.</w:t>
      </w:r>
    </w:p>
    <w:p w14:paraId="2BFD0E1F" w14:textId="77777777" w:rsidR="00163E90" w:rsidRPr="00163E90" w:rsidRDefault="00163E90" w:rsidP="00163E90">
      <w:pPr>
        <w:ind w:right="-5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63E90">
        <w:rPr>
          <w:rFonts w:ascii="Times New Roman" w:hAnsi="Times New Roman"/>
          <w:color w:val="000000"/>
          <w:sz w:val="24"/>
          <w:szCs w:val="24"/>
        </w:rPr>
        <w:tab/>
      </w: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Обременения (ограничения) Объекта 3: согласно выписке из ЕГРН;</w:t>
      </w:r>
    </w:p>
    <w:p w14:paraId="261397A7" w14:textId="77777777" w:rsidR="00163E90" w:rsidRPr="00163E90" w:rsidRDefault="00163E90" w:rsidP="00163E90">
      <w:pPr>
        <w:ind w:right="-57"/>
        <w:jc w:val="both"/>
        <w:rPr>
          <w:rFonts w:ascii="Times New Roman" w:hAnsi="Times New Roman"/>
          <w:color w:val="000000"/>
          <w:sz w:val="24"/>
          <w:szCs w:val="24"/>
        </w:rPr>
      </w:pP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ab/>
        <w:t xml:space="preserve">Объект 4: Здание </w:t>
      </w:r>
      <w:r w:rsidRPr="00163E90">
        <w:rPr>
          <w:rFonts w:ascii="Times New Roman" w:hAnsi="Times New Roman"/>
          <w:color w:val="000000"/>
          <w:sz w:val="24"/>
          <w:szCs w:val="24"/>
        </w:rPr>
        <w:t>с кадастровым номером 34:34:080137:1618 количество этажей:1, в том числе подземных этажей: 0, адрес: Волгоградская область, г. Волгоград, ул. им Моцарта, д. 1, площадью 2566.7 кв.м., назначение: нежилое, наименование: механизированный склад.</w:t>
      </w:r>
    </w:p>
    <w:p w14:paraId="58ADAAB9" w14:textId="77777777" w:rsidR="00163E90" w:rsidRPr="00163E90" w:rsidRDefault="00163E90" w:rsidP="00163E90">
      <w:pPr>
        <w:ind w:right="-57"/>
        <w:jc w:val="both"/>
        <w:rPr>
          <w:rFonts w:ascii="Times New Roman" w:hAnsi="Times New Roman"/>
          <w:color w:val="000000"/>
          <w:sz w:val="24"/>
          <w:szCs w:val="24"/>
        </w:rPr>
      </w:pPr>
      <w:r w:rsidRPr="00163E90">
        <w:rPr>
          <w:rFonts w:ascii="Times New Roman" w:hAnsi="Times New Roman"/>
          <w:color w:val="000000"/>
          <w:sz w:val="24"/>
          <w:szCs w:val="24"/>
        </w:rPr>
        <w:tab/>
      </w: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Обременения (ограничения) Объекта 4: согласно выписке из ЕГРН;</w:t>
      </w:r>
    </w:p>
    <w:p w14:paraId="197B58DF" w14:textId="77777777" w:rsidR="00163E90" w:rsidRPr="00163E90" w:rsidRDefault="00163E90" w:rsidP="00163E90">
      <w:pPr>
        <w:ind w:right="-57"/>
        <w:jc w:val="both"/>
        <w:rPr>
          <w:rFonts w:ascii="Times New Roman" w:hAnsi="Times New Roman"/>
          <w:color w:val="000000"/>
          <w:sz w:val="24"/>
          <w:szCs w:val="24"/>
        </w:rPr>
      </w:pP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Объект 5: Здание </w:t>
      </w:r>
      <w:r w:rsidRPr="00163E90">
        <w:rPr>
          <w:rFonts w:ascii="Times New Roman" w:hAnsi="Times New Roman"/>
          <w:color w:val="000000"/>
          <w:sz w:val="24"/>
          <w:szCs w:val="24"/>
        </w:rPr>
        <w:t>с кадастровым номером 34:34:080137:1621, количество этажей: 1, в том числе подземных этажей: 0, адрес: Волгоградская область, г. Волгоград, ул. им Моцарта, д. 1, площадью 207.3 кв.м., назначение: нежилое, наименование: теплопункт.</w:t>
      </w:r>
    </w:p>
    <w:p w14:paraId="2C0D1870" w14:textId="77777777" w:rsidR="00163E90" w:rsidRPr="00163E90" w:rsidRDefault="00163E90" w:rsidP="00163E90">
      <w:pPr>
        <w:ind w:right="-5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63E90">
        <w:rPr>
          <w:rFonts w:ascii="Times New Roman" w:hAnsi="Times New Roman"/>
          <w:color w:val="000000"/>
          <w:sz w:val="24"/>
          <w:szCs w:val="24"/>
        </w:rPr>
        <w:tab/>
      </w: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Обременения (ограничения) Объекта 5: согласно выписке из ЕГРН;</w:t>
      </w:r>
    </w:p>
    <w:p w14:paraId="0D6F47B9" w14:textId="77777777" w:rsidR="00163E90" w:rsidRPr="00163E90" w:rsidRDefault="00163E90" w:rsidP="00163E90">
      <w:pPr>
        <w:ind w:right="-57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6: Здание </w:t>
      </w:r>
      <w:r w:rsidRPr="00163E90">
        <w:rPr>
          <w:rFonts w:ascii="Times New Roman" w:hAnsi="Times New Roman"/>
          <w:color w:val="000000"/>
          <w:sz w:val="24"/>
          <w:szCs w:val="24"/>
        </w:rPr>
        <w:t>с кадастровым номером 34:34:080137:1625, количество этажей: 3, в том числе подземных этажей: 0, адрес: Волгоградская область, г. Волгоград, ул. им Моцарта, д. 1, площадью 2563.6 кв.м., назначение: нежилое, наименование: административно-бытовой корпус.</w:t>
      </w:r>
    </w:p>
    <w:p w14:paraId="011F3F2E" w14:textId="77777777" w:rsidR="00163E90" w:rsidRPr="00163E90" w:rsidRDefault="00163E90" w:rsidP="00163E90">
      <w:pPr>
        <w:ind w:right="-57"/>
        <w:jc w:val="both"/>
        <w:rPr>
          <w:rFonts w:ascii="Times New Roman" w:hAnsi="Times New Roman"/>
          <w:color w:val="000000"/>
          <w:sz w:val="24"/>
          <w:szCs w:val="24"/>
        </w:rPr>
      </w:pPr>
      <w:r w:rsidRPr="00163E90">
        <w:rPr>
          <w:rFonts w:ascii="Times New Roman" w:hAnsi="Times New Roman"/>
          <w:color w:val="000000"/>
          <w:sz w:val="24"/>
          <w:szCs w:val="24"/>
        </w:rPr>
        <w:tab/>
      </w: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Обременения (ограничения) Объекта 6: согласно выписке из ЕГРН;</w:t>
      </w:r>
    </w:p>
    <w:p w14:paraId="26C77951" w14:textId="77777777" w:rsidR="00163E90" w:rsidRPr="00163E90" w:rsidRDefault="00163E90" w:rsidP="00163E90">
      <w:pPr>
        <w:ind w:right="-57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7: Здание </w:t>
      </w:r>
      <w:r w:rsidRPr="00163E90">
        <w:rPr>
          <w:rFonts w:ascii="Times New Roman" w:hAnsi="Times New Roman"/>
          <w:color w:val="000000"/>
          <w:sz w:val="24"/>
          <w:szCs w:val="24"/>
        </w:rPr>
        <w:t>с кадастровым номером 34:34:080137:1626, количество этажей: 1, в том числе подземных этажей: 0, адрес: Волгоградская область, г. Волгоград, ул. им Моцарта, д. 1, площадью 344.4 кв.м., назначение: нежилое, наименование: компрессорная.</w:t>
      </w:r>
    </w:p>
    <w:p w14:paraId="4D85D558" w14:textId="77777777" w:rsidR="00163E90" w:rsidRPr="00163E90" w:rsidRDefault="00163E90" w:rsidP="00163E90">
      <w:pPr>
        <w:ind w:right="-57"/>
        <w:jc w:val="both"/>
        <w:rPr>
          <w:rFonts w:ascii="Times New Roman" w:hAnsi="Times New Roman"/>
          <w:color w:val="000000"/>
          <w:sz w:val="24"/>
          <w:szCs w:val="24"/>
        </w:rPr>
      </w:pPr>
      <w:r w:rsidRPr="00163E90">
        <w:rPr>
          <w:rFonts w:ascii="Times New Roman" w:hAnsi="Times New Roman"/>
          <w:color w:val="000000"/>
          <w:sz w:val="24"/>
          <w:szCs w:val="24"/>
        </w:rPr>
        <w:tab/>
      </w: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Обременения (ограничения) Объекта 7: согласно выписке из ЕГРН;</w:t>
      </w:r>
    </w:p>
    <w:p w14:paraId="225669CC" w14:textId="77777777" w:rsidR="00163E90" w:rsidRPr="00163E90" w:rsidRDefault="00163E90" w:rsidP="00163E90">
      <w:pPr>
        <w:ind w:right="-57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8: Здание </w:t>
      </w:r>
      <w:r w:rsidRPr="00163E90">
        <w:rPr>
          <w:rFonts w:ascii="Times New Roman" w:hAnsi="Times New Roman"/>
          <w:color w:val="000000"/>
          <w:sz w:val="24"/>
          <w:szCs w:val="24"/>
        </w:rPr>
        <w:t>с кадастровым номером 34:34:080137:1627, количество этажей: 1, в том числе подземных этажей: 0, адрес: Волгоградская область, г. Волгоград, ул. им Моцарта, д. 1, площадью 6798 кв.м., назначение: нежилое, наименование: производственный корпус.</w:t>
      </w:r>
    </w:p>
    <w:p w14:paraId="68258A94" w14:textId="77777777" w:rsidR="00163E90" w:rsidRPr="00163E90" w:rsidRDefault="00163E90" w:rsidP="00163E90">
      <w:pPr>
        <w:ind w:right="-57"/>
        <w:jc w:val="both"/>
        <w:rPr>
          <w:rFonts w:ascii="Times New Roman" w:hAnsi="Times New Roman"/>
          <w:color w:val="000000"/>
          <w:sz w:val="24"/>
          <w:szCs w:val="24"/>
        </w:rPr>
      </w:pPr>
      <w:r w:rsidRPr="00163E90">
        <w:rPr>
          <w:rFonts w:ascii="Times New Roman" w:hAnsi="Times New Roman"/>
          <w:color w:val="000000"/>
          <w:sz w:val="24"/>
          <w:szCs w:val="24"/>
        </w:rPr>
        <w:tab/>
      </w: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Обременения (ограничения) Объекта 8: согласно выписке из ЕГРН;</w:t>
      </w:r>
    </w:p>
    <w:p w14:paraId="034236F2" w14:textId="77777777" w:rsidR="00163E90" w:rsidRPr="00163E90" w:rsidRDefault="00163E90" w:rsidP="00163E90">
      <w:pPr>
        <w:ind w:right="-57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9: Здание </w:t>
      </w:r>
      <w:r w:rsidRPr="00163E90">
        <w:rPr>
          <w:rFonts w:ascii="Times New Roman" w:hAnsi="Times New Roman"/>
          <w:color w:val="000000"/>
          <w:sz w:val="24"/>
          <w:szCs w:val="24"/>
        </w:rPr>
        <w:t>с кадастровым номером 34:34:080137:1823, количество этажей: 1, в том числе подземных этажей: 0, адрес: Волгоградская область, г. Волгоград, ул. им Моцарта, д. 1, площадью 483.7  кв.м., назначение: нежилое, наименование: Корпус пескоструйной обработки (лит. Р) с калориферной (лит.Р1).</w:t>
      </w:r>
    </w:p>
    <w:p w14:paraId="1E4299F6" w14:textId="77777777" w:rsidR="00163E90" w:rsidRPr="00163E90" w:rsidRDefault="00163E90" w:rsidP="00163E90">
      <w:pPr>
        <w:ind w:right="-5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63E90">
        <w:rPr>
          <w:rFonts w:ascii="Times New Roman" w:hAnsi="Times New Roman"/>
          <w:color w:val="000000"/>
          <w:sz w:val="24"/>
          <w:szCs w:val="24"/>
        </w:rPr>
        <w:tab/>
      </w: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Обременения (ограничения) Объекта 9: согласно выписке из ЕГРН;</w:t>
      </w:r>
    </w:p>
    <w:p w14:paraId="7C19471C" w14:textId="77777777" w:rsidR="00163E90" w:rsidRPr="00163E90" w:rsidRDefault="00163E90" w:rsidP="00163E90">
      <w:pPr>
        <w:ind w:right="-57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10: Здание </w:t>
      </w:r>
      <w:r w:rsidRPr="00163E90">
        <w:rPr>
          <w:rFonts w:ascii="Times New Roman" w:hAnsi="Times New Roman"/>
          <w:color w:val="000000"/>
          <w:sz w:val="24"/>
          <w:szCs w:val="24"/>
        </w:rPr>
        <w:t>с кадастровым номером 34:34:080137:1826, количество этажей: 1, в том числе подземных этажей: 0, адрес: Волгоградская область, г. Волгоград, ул. им Моцарта, д. 1, площадью 39 кв.м., назначение: нежилое, наименование: проходная.</w:t>
      </w:r>
      <w:r w:rsidRPr="00163E90">
        <w:rPr>
          <w:rFonts w:ascii="Times New Roman" w:hAnsi="Times New Roman"/>
          <w:color w:val="000000"/>
          <w:sz w:val="24"/>
          <w:szCs w:val="24"/>
        </w:rPr>
        <w:tab/>
      </w:r>
    </w:p>
    <w:p w14:paraId="70C9FEB8" w14:textId="77777777" w:rsidR="00163E90" w:rsidRPr="00163E90" w:rsidRDefault="00163E90" w:rsidP="00163E90">
      <w:pPr>
        <w:ind w:right="-57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Обременения (ограничения) Объекта 10: согласно выписке из ЕГРН;</w:t>
      </w:r>
    </w:p>
    <w:p w14:paraId="103DDB4C" w14:textId="77777777" w:rsidR="00163E90" w:rsidRPr="00163E90" w:rsidRDefault="00163E90" w:rsidP="00163E90">
      <w:pPr>
        <w:ind w:right="-57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11: Здание </w:t>
      </w:r>
      <w:r w:rsidRPr="00163E90">
        <w:rPr>
          <w:rFonts w:ascii="Times New Roman" w:hAnsi="Times New Roman"/>
          <w:color w:val="000000"/>
          <w:sz w:val="24"/>
          <w:szCs w:val="24"/>
        </w:rPr>
        <w:t>с кадастровым номером 34:34:080137:1827, количество этажей: 1, в том числе подземных этажей: 0, адрес: Волгоградская область, г. Волгоград, ул. им Моцарта, д. 1, площадью 59 кв.м., назначение: нежилое, наименование: канализационная станция.</w:t>
      </w:r>
    </w:p>
    <w:p w14:paraId="3012AF3A" w14:textId="77777777" w:rsidR="00163E90" w:rsidRPr="00163E90" w:rsidRDefault="00163E90" w:rsidP="00163E90">
      <w:pPr>
        <w:ind w:right="-5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63E90">
        <w:rPr>
          <w:rFonts w:ascii="Times New Roman" w:hAnsi="Times New Roman"/>
          <w:color w:val="000000"/>
          <w:sz w:val="24"/>
          <w:szCs w:val="24"/>
        </w:rPr>
        <w:tab/>
      </w: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Обременения (ограничения) Объекта 11: согласно выписке из ЕГРН;</w:t>
      </w:r>
    </w:p>
    <w:p w14:paraId="57D91BE3" w14:textId="77777777" w:rsidR="00163E90" w:rsidRPr="00163E90" w:rsidRDefault="00163E90" w:rsidP="00163E90">
      <w:pPr>
        <w:ind w:right="-57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12: Здание </w:t>
      </w:r>
      <w:r w:rsidRPr="00163E90">
        <w:rPr>
          <w:rFonts w:ascii="Times New Roman" w:hAnsi="Times New Roman"/>
          <w:color w:val="000000"/>
          <w:sz w:val="24"/>
          <w:szCs w:val="24"/>
        </w:rPr>
        <w:t>с кадастровым номером 34:34:080137:1828, количество этажей: 1, в том числе подземных этажей: 0, адрес: Волгоградская область, г. Волгоград, ул. им Моцарта, д. 1, площадью 28.3 кв.м., назначение: нежилое, наименование: хранилище изотопов.</w:t>
      </w:r>
    </w:p>
    <w:p w14:paraId="3F0FA8CF" w14:textId="77777777" w:rsidR="00163E90" w:rsidRPr="00163E90" w:rsidRDefault="00163E90" w:rsidP="00163E90">
      <w:pPr>
        <w:ind w:right="-5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63E90">
        <w:rPr>
          <w:rFonts w:ascii="Times New Roman" w:hAnsi="Times New Roman"/>
          <w:color w:val="000000"/>
          <w:sz w:val="24"/>
          <w:szCs w:val="24"/>
        </w:rPr>
        <w:tab/>
      </w: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Обременения (ограничения) Объекта 12: согласно выписке из ЕГРН;</w:t>
      </w:r>
    </w:p>
    <w:p w14:paraId="56CBE2C4" w14:textId="77777777" w:rsidR="00163E90" w:rsidRPr="00163E90" w:rsidRDefault="00163E90" w:rsidP="00163E90">
      <w:pPr>
        <w:ind w:right="-57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13: Здание </w:t>
      </w:r>
      <w:r w:rsidRPr="00163E90">
        <w:rPr>
          <w:rFonts w:ascii="Times New Roman" w:hAnsi="Times New Roman"/>
          <w:color w:val="000000"/>
          <w:sz w:val="24"/>
          <w:szCs w:val="24"/>
        </w:rPr>
        <w:t>с кадастровым номером 34:34:080137:1825, количество этажей: 1, в том числе подземных этажей: 0, адрес: Волгоградская область, г. Волгоград, ул. им Моцарта, д. 1, площадью 108 кв.м., назначение: нежилое, наименование: трансформаторная подстанция.</w:t>
      </w:r>
    </w:p>
    <w:p w14:paraId="66C763AD" w14:textId="77777777" w:rsidR="00163E90" w:rsidRPr="00163E90" w:rsidRDefault="00163E90" w:rsidP="00163E90">
      <w:pPr>
        <w:ind w:right="-5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63E90">
        <w:rPr>
          <w:rFonts w:ascii="Times New Roman" w:hAnsi="Times New Roman"/>
          <w:color w:val="000000"/>
          <w:sz w:val="24"/>
          <w:szCs w:val="24"/>
        </w:rPr>
        <w:tab/>
      </w: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Обременения (ограничения) Объекта 13: согласно выписке из ЕГРН;</w:t>
      </w:r>
    </w:p>
    <w:p w14:paraId="0A47C1F6" w14:textId="77777777" w:rsidR="00163E90" w:rsidRPr="00163E90" w:rsidRDefault="00163E90" w:rsidP="00163E90">
      <w:pPr>
        <w:ind w:right="-57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Объект 14: Здание </w:t>
      </w:r>
      <w:r w:rsidRPr="00163E90">
        <w:rPr>
          <w:rFonts w:ascii="Times New Roman" w:hAnsi="Times New Roman"/>
          <w:color w:val="000000"/>
          <w:sz w:val="24"/>
          <w:szCs w:val="24"/>
        </w:rPr>
        <w:t>с кадастровым номером 34:34:080137:1624, количество этажей: 2, в том числе подземных этажей: 0, адрес: Волгоградская область, г. Волгоград, ул. им Моцарта, д. 1, площадью 27.9  кв.м., назначение: нежилое, наименование: здание проходной.</w:t>
      </w:r>
    </w:p>
    <w:p w14:paraId="7DE8B33C" w14:textId="77777777" w:rsidR="00163E90" w:rsidRPr="00163E90" w:rsidRDefault="00163E90" w:rsidP="00163E90">
      <w:pPr>
        <w:ind w:right="-57"/>
        <w:jc w:val="both"/>
        <w:rPr>
          <w:rFonts w:ascii="Times New Roman" w:hAnsi="Times New Roman"/>
          <w:color w:val="000000"/>
          <w:sz w:val="24"/>
          <w:szCs w:val="24"/>
        </w:rPr>
      </w:pPr>
      <w:r w:rsidRPr="00163E90">
        <w:rPr>
          <w:rFonts w:ascii="Times New Roman" w:hAnsi="Times New Roman"/>
          <w:color w:val="000000"/>
          <w:sz w:val="24"/>
          <w:szCs w:val="24"/>
        </w:rPr>
        <w:tab/>
        <w:t>Объекты 1, 4, 12, 14 располагаются в пределах земельного участка с кадастровым номером 34:34:080137:134, категория земель, к которой отнесен земельный участок: Земли населенных пунктов, адрес: Местоположение установлено относительно ориентира, расположенного в границах участка. Почтовый адрес ориентира: обл. Волгоградская, г. Волго</w:t>
      </w:r>
      <w:r w:rsidRPr="00163E90">
        <w:rPr>
          <w:rFonts w:ascii="Times New Roman" w:hAnsi="Times New Roman"/>
          <w:color w:val="000000"/>
          <w:sz w:val="24"/>
          <w:szCs w:val="24"/>
        </w:rPr>
        <w:lastRenderedPageBreak/>
        <w:t>град, ул. им. Моцарта, 1, площадью 8599 +/- 32 кв.м, Декларированная площадь, виды разрешенного использования: занимаемый производственной базой, принадлежащего Доверителю на праве а</w:t>
      </w: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ренды сроком с 21.11.2005  по 21.11.2030. </w:t>
      </w:r>
    </w:p>
    <w:p w14:paraId="6330FFD4" w14:textId="77777777" w:rsidR="00163E90" w:rsidRPr="00163E90" w:rsidRDefault="00163E90" w:rsidP="00163E90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63E90">
        <w:rPr>
          <w:rFonts w:ascii="Times New Roman" w:hAnsi="Times New Roman"/>
          <w:color w:val="000000"/>
          <w:sz w:val="24"/>
          <w:szCs w:val="24"/>
        </w:rPr>
        <w:t>Объекты 2,3,5,6,7,8,9,10,11,13 располагаются в пределах земельного участка с кадастровым номером 34:34:080137:135, категория земель, к которой отнесен земельный участок: Земли населенных пунктов, адрес: Местоположение установлено относительно ориентира, расположенного в границах участка. Почтовый адрес ориентира: обл. Волгоградская, г. Волгоград, ул. им. Моцарта, 1, площадью 8599 +/- 32 кв.м, Декларированная площадь, виды разрешенного использования: занимаемый производственной базой, принадлежащего Доверителю на праве а</w:t>
      </w:r>
      <w:r w:rsidRPr="00163E9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ренды сроком с 21.11.2005 по 21.11.2030. </w:t>
      </w:r>
      <w:bookmarkStart w:id="0" w:name="_Hlk173159162"/>
      <w:bookmarkEnd w:id="0"/>
    </w:p>
    <w:p w14:paraId="5CF4CC85" w14:textId="1165A9BC" w:rsidR="007729B3" w:rsidRPr="00A04838" w:rsidRDefault="00222E3F" w:rsidP="00B47261">
      <w:pPr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A04838">
        <w:rPr>
          <w:rFonts w:ascii="Times New Roman" w:hAnsi="Times New Roman"/>
          <w:bCs/>
          <w:sz w:val="24"/>
          <w:szCs w:val="24"/>
        </w:rPr>
        <w:t xml:space="preserve">1. </w:t>
      </w:r>
      <w:r w:rsidRPr="00A0483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 w:tooltip="http://www.auction-house.ru/" w:history="1">
        <w:r w:rsidRPr="00A04838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www.auction-house.ru</w:t>
        </w:r>
      </w:hyperlink>
      <w:r w:rsidRPr="00A0483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hyperlink r:id="rId8" w:tooltip="http://www.lot-online.ru/" w:history="1">
        <w:r w:rsidRPr="00A04838">
          <w:rPr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www</w:t>
        </w:r>
        <w:r w:rsidRPr="00A04838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.lot-online.ru</w:t>
        </w:r>
      </w:hyperlink>
      <w:r w:rsidRPr="00A04838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3656FC0F" w14:textId="77777777" w:rsidR="007729B3" w:rsidRPr="00A04838" w:rsidRDefault="00222E3F">
      <w:pPr>
        <w:jc w:val="both"/>
        <w:rPr>
          <w:rFonts w:ascii="Times New Roman" w:hAnsi="Times New Roman"/>
          <w:sz w:val="24"/>
          <w:szCs w:val="24"/>
        </w:rPr>
      </w:pPr>
      <w:r w:rsidRPr="00A04838">
        <w:rPr>
          <w:rFonts w:ascii="Times New Roman" w:hAnsi="Times New Roman"/>
          <w:bCs/>
          <w:sz w:val="24"/>
          <w:szCs w:val="24"/>
        </w:rPr>
        <w:t>2</w:t>
      </w:r>
      <w:r w:rsidRPr="00A04838">
        <w:rPr>
          <w:rFonts w:ascii="Times New Roman" w:hAnsi="Times New Roman"/>
          <w:b/>
          <w:sz w:val="24"/>
          <w:szCs w:val="24"/>
        </w:rPr>
        <w:t xml:space="preserve">. </w:t>
      </w:r>
      <w:r w:rsidRPr="00A04838">
        <w:rPr>
          <w:rFonts w:ascii="Times New Roman" w:hAnsi="Times New Roman"/>
          <w:sz w:val="24"/>
          <w:szCs w:val="24"/>
        </w:rPr>
        <w:t>В случае признания победителем аукциона:</w:t>
      </w:r>
    </w:p>
    <w:p w14:paraId="42109AF3" w14:textId="77777777" w:rsidR="007729B3" w:rsidRPr="00A04838" w:rsidRDefault="00222E3F">
      <w:pPr>
        <w:tabs>
          <w:tab w:val="left" w:pos="3969"/>
        </w:tabs>
        <w:jc w:val="both"/>
        <w:rPr>
          <w:rFonts w:ascii="Times New Roman" w:hAnsi="Times New Roman"/>
          <w:b/>
          <w:sz w:val="24"/>
          <w:szCs w:val="24"/>
        </w:rPr>
      </w:pPr>
      <w:r w:rsidRPr="00A04838">
        <w:rPr>
          <w:rFonts w:ascii="Times New Roman" w:hAnsi="Times New Roman"/>
          <w:sz w:val="24"/>
          <w:szCs w:val="24"/>
        </w:rPr>
        <w:t xml:space="preserve">2.1. Заключить </w:t>
      </w:r>
      <w:r w:rsidRPr="00A04838">
        <w:rPr>
          <w:rFonts w:ascii="Times New Roman" w:hAnsi="Times New Roman"/>
          <w:bCs/>
          <w:sz w:val="24"/>
          <w:szCs w:val="24"/>
        </w:rPr>
        <w:t>Договор купли-продажи Объектов с Продавцом в течение 10 (десяти) 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 w:rsidRPr="00A04838">
        <w:rPr>
          <w:rFonts w:ascii="Times New Roman" w:hAnsi="Times New Roman"/>
          <w:b/>
          <w:sz w:val="24"/>
          <w:szCs w:val="24"/>
        </w:rPr>
        <w:t>.</w:t>
      </w:r>
    </w:p>
    <w:p w14:paraId="12152B68" w14:textId="77777777" w:rsidR="007729B3" w:rsidRPr="00A04838" w:rsidRDefault="00222E3F">
      <w:pPr>
        <w:ind w:right="-57" w:firstLine="567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A04838">
        <w:rPr>
          <w:rFonts w:ascii="Times New Roman" w:hAnsi="Times New Roman"/>
          <w:bCs/>
          <w:sz w:val="24"/>
          <w:szCs w:val="24"/>
        </w:rPr>
        <w:t>Оплата цены продажи Объектов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512EE110" w14:textId="77777777" w:rsidR="007729B3" w:rsidRPr="00A04838" w:rsidRDefault="007729B3">
      <w:pPr>
        <w:jc w:val="both"/>
        <w:rPr>
          <w:rFonts w:ascii="Times New Roman" w:hAnsi="Times New Roman"/>
          <w:b/>
          <w:sz w:val="24"/>
          <w:szCs w:val="24"/>
        </w:rPr>
      </w:pPr>
    </w:p>
    <w:p w14:paraId="0E7D0A11" w14:textId="77777777" w:rsidR="007729B3" w:rsidRPr="00A04838" w:rsidRDefault="00222E3F">
      <w:pPr>
        <w:jc w:val="both"/>
        <w:rPr>
          <w:rFonts w:ascii="Times New Roman" w:hAnsi="Times New Roman"/>
          <w:sz w:val="24"/>
          <w:szCs w:val="24"/>
        </w:rPr>
      </w:pPr>
      <w:r w:rsidRPr="00A04838">
        <w:rPr>
          <w:rFonts w:ascii="Times New Roman" w:hAnsi="Times New Roman"/>
          <w:b/>
          <w:sz w:val="24"/>
          <w:szCs w:val="24"/>
        </w:rPr>
        <w:t>3.</w:t>
      </w:r>
      <w:r w:rsidRPr="00A04838">
        <w:rPr>
          <w:rFonts w:ascii="Times New Roman" w:hAnsi="Times New Roman"/>
          <w:sz w:val="24"/>
          <w:szCs w:val="24"/>
        </w:rPr>
        <w:t xml:space="preserve"> </w:t>
      </w:r>
      <w:r w:rsidRPr="00A04838">
        <w:rPr>
          <w:rFonts w:ascii="Times New Roman" w:hAnsi="Times New Roman"/>
          <w:b/>
          <w:sz w:val="24"/>
          <w:szCs w:val="24"/>
        </w:rPr>
        <w:t>Мне известно, что</w:t>
      </w:r>
      <w:r w:rsidRPr="00A04838">
        <w:rPr>
          <w:rFonts w:ascii="Times New Roman" w:hAnsi="Times New Roman"/>
          <w:sz w:val="24"/>
          <w:szCs w:val="24"/>
        </w:rPr>
        <w:t xml:space="preserve">: </w:t>
      </w:r>
    </w:p>
    <w:p w14:paraId="6DF7ED30" w14:textId="77777777" w:rsidR="007729B3" w:rsidRPr="00A04838" w:rsidRDefault="00222E3F">
      <w:pPr>
        <w:jc w:val="both"/>
        <w:rPr>
          <w:rFonts w:ascii="Times New Roman" w:hAnsi="Times New Roman"/>
          <w:sz w:val="24"/>
          <w:szCs w:val="24"/>
        </w:rPr>
      </w:pPr>
      <w:r w:rsidRPr="00A04838">
        <w:rPr>
          <w:rFonts w:ascii="Times New Roman" w:hAnsi="Times New Roman"/>
          <w:sz w:val="24"/>
          <w:szCs w:val="24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B53416C" w14:textId="77777777" w:rsidR="007729B3" w:rsidRPr="00A04838" w:rsidRDefault="00222E3F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 w:rsidRPr="00A04838">
        <w:rPr>
          <w:rFonts w:ascii="Times New Roman" w:hAnsi="Times New Roman"/>
          <w:sz w:val="24"/>
          <w:szCs w:val="24"/>
        </w:rPr>
        <w:t>3.2. При уклонении (отказе) Победителя электронного аукциона (Покупателя)</w:t>
      </w:r>
      <w:r w:rsidRPr="00A04838">
        <w:rPr>
          <w:rFonts w:ascii="Times New Roman" w:hAnsi="Times New Roman"/>
          <w:b/>
          <w:sz w:val="24"/>
          <w:szCs w:val="24"/>
        </w:rPr>
        <w:t xml:space="preserve"> </w:t>
      </w:r>
      <w:r w:rsidRPr="00A04838">
        <w:rPr>
          <w:rFonts w:ascii="Times New Roman" w:hAnsi="Times New Roman"/>
          <w:sz w:val="24"/>
          <w:szCs w:val="24"/>
        </w:rPr>
        <w:t xml:space="preserve">от оплаты покупной цены Объектов в установленный срок задаток ему не возвращается, и он утрачивает право на заключение договора купли-продажи Объектов. </w:t>
      </w:r>
    </w:p>
    <w:p w14:paraId="2401B729" w14:textId="77777777" w:rsidR="007729B3" w:rsidRPr="00A04838" w:rsidRDefault="007729B3">
      <w:pPr>
        <w:jc w:val="both"/>
        <w:rPr>
          <w:rFonts w:ascii="Times New Roman" w:hAnsi="Times New Roman"/>
          <w:b/>
          <w:sz w:val="24"/>
          <w:szCs w:val="24"/>
        </w:rPr>
      </w:pPr>
    </w:p>
    <w:p w14:paraId="70DC5B16" w14:textId="77777777" w:rsidR="007729B3" w:rsidRPr="00A04838" w:rsidRDefault="00222E3F">
      <w:pPr>
        <w:jc w:val="both"/>
        <w:rPr>
          <w:rFonts w:ascii="Times New Roman" w:hAnsi="Times New Roman"/>
          <w:sz w:val="24"/>
          <w:szCs w:val="24"/>
        </w:rPr>
      </w:pPr>
      <w:r w:rsidRPr="00A04838">
        <w:rPr>
          <w:rFonts w:ascii="Times New Roman" w:hAnsi="Times New Roman"/>
          <w:b/>
          <w:sz w:val="24"/>
          <w:szCs w:val="24"/>
        </w:rPr>
        <w:t>4.</w:t>
      </w:r>
      <w:r w:rsidRPr="00A04838">
        <w:rPr>
          <w:rFonts w:ascii="Times New Roman" w:hAnsi="Times New Roman"/>
          <w:sz w:val="24"/>
          <w:szCs w:val="24"/>
        </w:rPr>
        <w:t xml:space="preserve"> Настоящим подтверждаю, что ознакомился с проектом договора купли-продажи, с состоянием Объекта,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509F47DD" w14:textId="77777777" w:rsidR="007729B3" w:rsidRPr="00A04838" w:rsidRDefault="007729B3">
      <w:pPr>
        <w:jc w:val="both"/>
        <w:rPr>
          <w:rFonts w:ascii="Times New Roman" w:hAnsi="Times New Roman"/>
          <w:sz w:val="24"/>
          <w:szCs w:val="24"/>
        </w:rPr>
      </w:pPr>
    </w:p>
    <w:p w14:paraId="0994C048" w14:textId="38CA558A" w:rsidR="007729B3" w:rsidRPr="00A04838" w:rsidRDefault="00222E3F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  <w:r w:rsidRPr="00A04838">
        <w:rPr>
          <w:rFonts w:ascii="Times New Roman" w:hAnsi="Times New Roman"/>
          <w:b/>
          <w:bCs/>
          <w:sz w:val="24"/>
          <w:szCs w:val="24"/>
        </w:rPr>
        <w:t>5</w:t>
      </w:r>
      <w:r w:rsidRPr="00A04838">
        <w:rPr>
          <w:rFonts w:ascii="Times New Roman" w:hAnsi="Times New Roman"/>
          <w:b/>
          <w:sz w:val="24"/>
          <w:szCs w:val="24"/>
        </w:rPr>
        <w:t>.</w:t>
      </w:r>
      <w:r w:rsidRPr="00A04838"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вправе заключить договор купли-продажи Объектов по начальной цене Лота в течение 10 (десяти) рабочих дней с даты признания торгов несостоявшимися. Заключение договора купли-продажи для такого участника является обязательным. Оплата цены Объектов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Объекта, в соответствии с условиями такого договора купли-продажи.</w:t>
      </w:r>
      <w:r w:rsidRPr="00A04838">
        <w:rPr>
          <w:rFonts w:ascii="Times New Roman" w:hAnsi="Times New Roman"/>
          <w:b/>
          <w:sz w:val="24"/>
          <w:szCs w:val="24"/>
        </w:rPr>
        <w:t xml:space="preserve"> </w:t>
      </w:r>
    </w:p>
    <w:p w14:paraId="2AA13936" w14:textId="77777777" w:rsidR="007729B3" w:rsidRPr="00A04838" w:rsidRDefault="007729B3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</w:p>
    <w:p w14:paraId="061CA928" w14:textId="77777777" w:rsidR="007729B3" w:rsidRPr="00A04838" w:rsidRDefault="00222E3F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  <w:r w:rsidRPr="00A04838">
        <w:rPr>
          <w:rFonts w:ascii="Times New Roman" w:hAnsi="Times New Roman"/>
          <w:b/>
          <w:bCs/>
          <w:sz w:val="24"/>
          <w:szCs w:val="24"/>
        </w:rPr>
        <w:t>6.</w:t>
      </w:r>
      <w:r w:rsidRPr="00A04838"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договор купли-продажи Объектов может быть заключен с участником аукциона, сделавшим предпоследнее предложение по цене Объектов в ходе торгов, в течение 10 (десяти) рабочих дней с даты получения от Организатора торгов уведомления с предложением заключить договор купли-продажи Объектов. Заключение договора купли-продажи таким участником не является обязательным.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</w:t>
      </w:r>
      <w:r w:rsidRPr="00A04838">
        <w:rPr>
          <w:rFonts w:ascii="Times New Roman" w:hAnsi="Times New Roman"/>
          <w:sz w:val="24"/>
          <w:szCs w:val="24"/>
        </w:rPr>
        <w:lastRenderedPageBreak/>
        <w:t xml:space="preserve">перечисления денежных средств на расчетный счет Продавца, указанный в договоре купли-продажи Объектов, в соответствии с условиями такого договора купли-продажи. </w:t>
      </w:r>
    </w:p>
    <w:p w14:paraId="14922386" w14:textId="77777777" w:rsidR="007729B3" w:rsidRPr="00A04838" w:rsidRDefault="007729B3">
      <w:pPr>
        <w:jc w:val="both"/>
        <w:rPr>
          <w:rFonts w:ascii="Times New Roman" w:hAnsi="Times New Roman"/>
          <w:sz w:val="24"/>
          <w:szCs w:val="24"/>
        </w:rPr>
      </w:pPr>
    </w:p>
    <w:p w14:paraId="456983CD" w14:textId="77777777" w:rsidR="007729B3" w:rsidRPr="00A04838" w:rsidRDefault="00222E3F">
      <w:pPr>
        <w:jc w:val="both"/>
        <w:rPr>
          <w:rFonts w:ascii="Times New Roman" w:hAnsi="Times New Roman"/>
          <w:sz w:val="24"/>
          <w:szCs w:val="24"/>
        </w:rPr>
      </w:pPr>
      <w:r w:rsidRPr="00A048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 w:rsidRPr="00A04838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Настоящей заявкой в соответствии со </w:t>
      </w:r>
      <w:r w:rsidRPr="00A04838">
        <w:rPr>
          <w:rFonts w:ascii="Times New Roman" w:hAnsi="Times New Roman"/>
          <w:sz w:val="24"/>
          <w:szCs w:val="24"/>
        </w:rPr>
        <w:t xml:space="preserve">статьей 9 </w:t>
      </w:r>
      <w:r w:rsidRPr="00A04838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 w:rsidRPr="00A04838">
        <w:rPr>
          <w:rFonts w:ascii="Times New Roman" w:hAnsi="Times New Roman"/>
          <w:sz w:val="24"/>
          <w:szCs w:val="24"/>
        </w:rPr>
        <w:t xml:space="preserve"> </w:t>
      </w:r>
      <w:r w:rsidRPr="00A04838"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 w:rsidRPr="00A04838">
        <w:rPr>
          <w:rFonts w:ascii="Times New Roman" w:hAnsi="Times New Roman"/>
          <w:sz w:val="24"/>
          <w:szCs w:val="24"/>
        </w:rPr>
        <w:t xml:space="preserve"> «О персональных данных</w:t>
      </w:r>
      <w:r w:rsidRPr="00A0483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A04838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A04838">
        <w:rPr>
          <w:rFonts w:ascii="Times New Roman" w:eastAsia="Times New Roman" w:hAnsi="Times New Roman"/>
          <w:bCs/>
          <w:sz w:val="24"/>
          <w:szCs w:val="24"/>
          <w:lang w:eastAsia="ru-RU"/>
        </w:rPr>
        <w:t>на обработку</w:t>
      </w:r>
      <w:r w:rsidRPr="00A04838">
        <w:rPr>
          <w:rFonts w:ascii="Times New Roman" w:hAnsi="Times New Roman"/>
          <w:sz w:val="24"/>
          <w:szCs w:val="24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Pr="00A04838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 w:rsidRPr="00A04838">
        <w:rPr>
          <w:rFonts w:ascii="Times New Roman" w:hAnsi="Times New Roman"/>
          <w:sz w:val="24"/>
          <w:szCs w:val="24"/>
        </w:rPr>
        <w:t xml:space="preserve"> </w:t>
      </w:r>
      <w:r w:rsidRPr="00A04838"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 w:rsidRPr="00A04838">
        <w:rPr>
          <w:rFonts w:ascii="Times New Roman" w:hAnsi="Times New Roman"/>
          <w:sz w:val="24"/>
          <w:szCs w:val="24"/>
        </w:rPr>
        <w:t xml:space="preserve"> «О персональных данных</w:t>
      </w:r>
      <w:r w:rsidRPr="00A0483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A04838">
        <w:rPr>
          <w:rFonts w:ascii="Times New Roman" w:eastAsia="Times New Roman" w:hAnsi="Times New Roman"/>
          <w:sz w:val="24"/>
          <w:szCs w:val="24"/>
          <w:lang w:eastAsia="ru-RU"/>
        </w:rPr>
        <w:t>предоставленных мною в связи с участием в аукционе персональных данных.</w:t>
      </w:r>
      <w:r w:rsidRPr="00A04838">
        <w:rPr>
          <w:rStyle w:val="aff0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 w:rsidRPr="00A0483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BF22B2E" w14:textId="77777777" w:rsidR="007729B3" w:rsidRPr="00A04838" w:rsidRDefault="007729B3">
      <w:pPr>
        <w:rPr>
          <w:rFonts w:ascii="Times New Roman" w:hAnsi="Times New Roman"/>
          <w:sz w:val="24"/>
          <w:szCs w:val="24"/>
        </w:rPr>
      </w:pPr>
    </w:p>
    <w:p w14:paraId="146F9081" w14:textId="77777777" w:rsidR="007729B3" w:rsidRPr="00A04838" w:rsidRDefault="007729B3">
      <w:pPr>
        <w:jc w:val="both"/>
        <w:rPr>
          <w:rFonts w:ascii="Times New Roman" w:hAnsi="Times New Roman"/>
          <w:sz w:val="24"/>
          <w:szCs w:val="24"/>
        </w:rPr>
      </w:pPr>
    </w:p>
    <w:p w14:paraId="17076408" w14:textId="77777777" w:rsidR="007729B3" w:rsidRPr="00A04838" w:rsidRDefault="00222E3F">
      <w:pPr>
        <w:rPr>
          <w:rFonts w:ascii="Times New Roman" w:hAnsi="Times New Roman"/>
          <w:bCs/>
          <w:sz w:val="24"/>
          <w:szCs w:val="24"/>
        </w:rPr>
      </w:pPr>
      <w:r w:rsidRPr="00A04838">
        <w:rPr>
          <w:rFonts w:ascii="Times New Roman" w:hAnsi="Times New Roman"/>
          <w:sz w:val="24"/>
          <w:szCs w:val="24"/>
        </w:rPr>
        <w:tab/>
      </w:r>
      <w:r w:rsidRPr="00A04838">
        <w:rPr>
          <w:rFonts w:ascii="Times New Roman" w:hAnsi="Times New Roman"/>
          <w:bCs/>
          <w:sz w:val="24"/>
          <w:szCs w:val="24"/>
        </w:rPr>
        <w:t xml:space="preserve">Приложение </w:t>
      </w:r>
    </w:p>
    <w:p w14:paraId="11953F1B" w14:textId="77777777" w:rsidR="007729B3" w:rsidRPr="00A04838" w:rsidRDefault="007729B3">
      <w:pPr>
        <w:jc w:val="both"/>
        <w:rPr>
          <w:rFonts w:ascii="Times New Roman" w:hAnsi="Times New Roman"/>
          <w:sz w:val="24"/>
          <w:szCs w:val="24"/>
        </w:rPr>
      </w:pPr>
    </w:p>
    <w:p w14:paraId="25A2AB21" w14:textId="77777777" w:rsidR="007729B3" w:rsidRPr="00A04838" w:rsidRDefault="00222E3F">
      <w:pPr>
        <w:jc w:val="both"/>
        <w:rPr>
          <w:rFonts w:ascii="Times New Roman" w:hAnsi="Times New Roman"/>
          <w:sz w:val="24"/>
          <w:szCs w:val="24"/>
        </w:rPr>
      </w:pPr>
      <w:r w:rsidRPr="00A04838">
        <w:rPr>
          <w:rFonts w:ascii="Times New Roman" w:hAnsi="Times New Roman"/>
          <w:sz w:val="24"/>
          <w:szCs w:val="24"/>
        </w:rPr>
        <w:tab/>
        <w:t>Подпись Претендента (его полномочного представителя)</w:t>
      </w:r>
    </w:p>
    <w:p w14:paraId="6C8BCCEE" w14:textId="77777777" w:rsidR="007729B3" w:rsidRPr="00A04838" w:rsidRDefault="007729B3">
      <w:pPr>
        <w:jc w:val="both"/>
        <w:rPr>
          <w:rFonts w:ascii="Times New Roman" w:hAnsi="Times New Roman"/>
          <w:sz w:val="24"/>
          <w:szCs w:val="24"/>
        </w:rPr>
      </w:pPr>
    </w:p>
    <w:p w14:paraId="4A41AC4A" w14:textId="77777777" w:rsidR="007729B3" w:rsidRPr="00A04838" w:rsidRDefault="00222E3F">
      <w:pPr>
        <w:jc w:val="both"/>
        <w:rPr>
          <w:rFonts w:ascii="Times New Roman" w:hAnsi="Times New Roman"/>
          <w:sz w:val="24"/>
          <w:szCs w:val="24"/>
        </w:rPr>
      </w:pPr>
      <w:r w:rsidRPr="00A04838">
        <w:rPr>
          <w:rFonts w:ascii="Times New Roman" w:hAnsi="Times New Roman"/>
          <w:sz w:val="24"/>
          <w:szCs w:val="24"/>
        </w:rPr>
        <w:tab/>
        <w:t>__________________________\______________________\</w:t>
      </w:r>
    </w:p>
    <w:p w14:paraId="547B6707" w14:textId="77777777" w:rsidR="007729B3" w:rsidRPr="00A04838" w:rsidRDefault="007729B3">
      <w:pPr>
        <w:jc w:val="both"/>
        <w:rPr>
          <w:rFonts w:ascii="Times New Roman" w:hAnsi="Times New Roman"/>
          <w:sz w:val="24"/>
          <w:szCs w:val="24"/>
        </w:rPr>
      </w:pPr>
    </w:p>
    <w:p w14:paraId="1D2C50B6" w14:textId="77777777" w:rsidR="007729B3" w:rsidRPr="00A04838" w:rsidRDefault="00222E3F">
      <w:pPr>
        <w:jc w:val="both"/>
        <w:rPr>
          <w:rFonts w:ascii="Times New Roman" w:hAnsi="Times New Roman"/>
          <w:sz w:val="24"/>
          <w:szCs w:val="24"/>
        </w:rPr>
      </w:pPr>
      <w:r w:rsidRPr="00A04838">
        <w:rPr>
          <w:rFonts w:ascii="Times New Roman" w:hAnsi="Times New Roman"/>
          <w:sz w:val="24"/>
          <w:szCs w:val="24"/>
        </w:rPr>
        <w:tab/>
        <w:t>М.П. "_____" _____________ 20___ г.</w:t>
      </w:r>
    </w:p>
    <w:sectPr w:rsidR="007729B3" w:rsidRPr="00A04838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C25AB" w14:textId="77777777" w:rsidR="00194469" w:rsidRDefault="00194469">
      <w:r>
        <w:separator/>
      </w:r>
    </w:p>
  </w:endnote>
  <w:endnote w:type="continuationSeparator" w:id="0">
    <w:p w14:paraId="7ED58691" w14:textId="77777777" w:rsidR="00194469" w:rsidRDefault="00194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5B545" w14:textId="77777777" w:rsidR="00194469" w:rsidRDefault="00194469">
      <w:pPr>
        <w:rPr>
          <w:sz w:val="12"/>
        </w:rPr>
      </w:pPr>
      <w:r>
        <w:separator/>
      </w:r>
    </w:p>
  </w:footnote>
  <w:footnote w:type="continuationSeparator" w:id="0">
    <w:p w14:paraId="25246B6F" w14:textId="77777777" w:rsidR="00194469" w:rsidRDefault="00194469">
      <w:pPr>
        <w:rPr>
          <w:sz w:val="12"/>
        </w:rPr>
      </w:pPr>
      <w:r>
        <w:continuationSeparator/>
      </w:r>
    </w:p>
  </w:footnote>
  <w:footnote w:id="1">
    <w:p w14:paraId="02AAB846" w14:textId="77777777" w:rsidR="007729B3" w:rsidRDefault="00222E3F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A6C0A8D" w14:textId="77777777" w:rsidR="007729B3" w:rsidRDefault="00222E3F">
      <w:pPr>
        <w:pStyle w:val="aff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9B3"/>
    <w:rsid w:val="00090A88"/>
    <w:rsid w:val="00163E90"/>
    <w:rsid w:val="00194469"/>
    <w:rsid w:val="00194AE3"/>
    <w:rsid w:val="00222E3F"/>
    <w:rsid w:val="00225BD3"/>
    <w:rsid w:val="005B2A3F"/>
    <w:rsid w:val="007729B3"/>
    <w:rsid w:val="00830383"/>
    <w:rsid w:val="00887FBA"/>
    <w:rsid w:val="008B61EF"/>
    <w:rsid w:val="00922CDF"/>
    <w:rsid w:val="00A04838"/>
    <w:rsid w:val="00B0433C"/>
    <w:rsid w:val="00B47261"/>
    <w:rsid w:val="00BE639E"/>
    <w:rsid w:val="00CC6848"/>
    <w:rsid w:val="00D8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95D51"/>
  <w15:docId w15:val="{349FAF52-F91B-42C0-99DB-2ABC3A17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Нижний колонтитул Знак"/>
    <w:basedOn w:val="a0"/>
    <w:link w:val="af3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8">
    <w:name w:val="Placeholder Text"/>
    <w:basedOn w:val="a0"/>
    <w:uiPriority w:val="99"/>
    <w:semiHidden/>
    <w:rPr>
      <w:color w:val="666666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4">
    <w:name w:val="Title"/>
    <w:basedOn w:val="a"/>
    <w:next w:val="affa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559F8-67CB-499B-AAD6-04A58CC7E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1605</Words>
  <Characters>9153</Characters>
  <Application>Microsoft Office Word</Application>
  <DocSecurity>0</DocSecurity>
  <Lines>76</Lines>
  <Paragraphs>21</Paragraphs>
  <ScaleCrop>false</ScaleCrop>
  <Company>Hewlett-Packard Company</Company>
  <LinksUpToDate>false</LinksUpToDate>
  <CharactersWithSpaces>10737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33</cp:revision>
  <dcterms:created xsi:type="dcterms:W3CDTF">2022-09-26T09:39:00Z</dcterms:created>
  <dcterms:modified xsi:type="dcterms:W3CDTF">2026-06-08T09:23:00Z</dcterms:modified>
  <dc:language>ru-RU</dc:language>
</cp:coreProperties>
</file>