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жилой дом общей площадью 51.30 кв.м., расположенный по адресу: Российская Федерация, Карачаево-Черкесская Республика, р-н Зеленчукский, ст-ца Кардоникская, ул Первомайская, д 89.Кадастровый номер: 09:06:0120118:52.Номер государственной регистрации: 09:06:0120118:52-09/002/2017-2.Доля в праве 1/6 на земельный участок общей площадью 2356.00 (+/- 31) кв.м., расположенный по адресу: Российская Федерация, Карачаево-Черкесская Республика, р-н Зеленчукский, ст-ца Кардоникская, ул. Первомайская, д. 89.Категория земель: земли населенных пунктов. Вид разрешенного использования: для ведения личного подсобного хозяйства.Кадастровый номер: 09:06:0120118:44.Номер государственной регистрации: 09:06:0120118:44-09/002/2017-2.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Ткаченко (ранее Кононенко) Юлия Владимировна (дата рождения: 07.08.1996 г., место рождения: ст. Кардоникская Зеленчукский район Карачаево-Черкесская респ., СНИЛС 160-646-844 72, ИНН 091231058991, регистрация по месту жительства: 369154, КЧР, Зеленчукский р-н,  ст. Кардоникская, ул. Красноармейская, д. 130)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жилой дом общей площадью 51.30 кв.м., расположенный по адресу: Российская Федерация, Карачаево-Черкесская Республика, р-н Зеленчукский, ст-ца Кардоникская, ул Первомайская, д 89.Кадастровый номер: 09:06:0120118:52.Номер государственной регистрации: 09:06:0120118:52-09/002/2017-2.Доля в праве 1/6 на земельный участок общей площадью 2356.00 (+/- 31) кв.м., расположенный по адресу: Российская Федерация, Карачаево-Черкесская Республика, р-н Зеленчукский, ст-ца Кардоникская, ул. Первомайская, д. 89.Категория земель: земли населенных пунктов. Вид разрешенного использования: для ведения личного подсобного хозяйства.Кадастровый номер: 09:06:0120118:44.Номер государственной регистрации: 09:06:0120118:44-09/002/2017-2.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