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B095CE3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190028" w:rsidRPr="00190028">
        <w:rPr>
          <w:b/>
          <w:sz w:val="24"/>
          <w:szCs w:val="24"/>
        </w:rPr>
        <w:t>Коммерческим Банком «ИНТЕРПРОМБАНК» (акционерное общество)</w:t>
      </w:r>
      <w:r w:rsidR="000F0813" w:rsidRPr="00190028">
        <w:rPr>
          <w:b/>
          <w:sz w:val="24"/>
          <w:szCs w:val="24"/>
        </w:rPr>
        <w:t xml:space="preserve"> </w:t>
      </w:r>
      <w:r w:rsidR="000F0813" w:rsidRPr="00190028">
        <w:rPr>
          <w:sz w:val="24"/>
          <w:szCs w:val="24"/>
        </w:rPr>
        <w:t xml:space="preserve">(далее – </w:t>
      </w:r>
      <w:r w:rsidR="000F0813" w:rsidRPr="00190028">
        <w:rPr>
          <w:b/>
          <w:sz w:val="24"/>
          <w:szCs w:val="24"/>
        </w:rPr>
        <w:t>Банк</w:t>
      </w:r>
      <w:r w:rsidR="000F0813" w:rsidRPr="00190028">
        <w:rPr>
          <w:sz w:val="24"/>
          <w:szCs w:val="24"/>
        </w:rPr>
        <w:t>)</w:t>
      </w:r>
      <w:r w:rsidR="000F0813" w:rsidRPr="00190028">
        <w:rPr>
          <w:b/>
          <w:sz w:val="24"/>
          <w:szCs w:val="24"/>
        </w:rPr>
        <w:t xml:space="preserve"> </w:t>
      </w:r>
      <w:r w:rsidR="000F0813" w:rsidRPr="00190028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190028" w:rsidRPr="00190028">
        <w:rPr>
          <w:sz w:val="24"/>
          <w:szCs w:val="24"/>
        </w:rPr>
        <w:t>города Москвы от 23 августа 2021 г. по делу № А40-127548/2021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190028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190028">
        <w:rPr>
          <w:sz w:val="24"/>
        </w:rPr>
        <w:t>настоящего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Договора</w:t>
      </w:r>
      <w:r w:rsidRPr="00190028">
        <w:rPr>
          <w:spacing w:val="-13"/>
          <w:sz w:val="24"/>
        </w:rPr>
        <w:t xml:space="preserve"> </w:t>
      </w:r>
      <w:r w:rsidRPr="00190028">
        <w:rPr>
          <w:sz w:val="24"/>
        </w:rPr>
        <w:t>Претендент</w:t>
      </w:r>
      <w:r w:rsidRPr="00190028">
        <w:rPr>
          <w:spacing w:val="-11"/>
          <w:sz w:val="24"/>
        </w:rPr>
        <w:t xml:space="preserve"> </w:t>
      </w:r>
      <w:r w:rsidRPr="00190028">
        <w:rPr>
          <w:sz w:val="24"/>
        </w:rPr>
        <w:t>для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участия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в</w:t>
      </w:r>
      <w:r w:rsidRPr="00190028">
        <w:rPr>
          <w:spacing w:val="-13"/>
          <w:sz w:val="24"/>
        </w:rPr>
        <w:t xml:space="preserve"> </w:t>
      </w:r>
      <w:r w:rsidRPr="00190028">
        <w:rPr>
          <w:sz w:val="24"/>
        </w:rPr>
        <w:t>торгах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в</w:t>
      </w:r>
      <w:r w:rsidRPr="00190028">
        <w:rPr>
          <w:spacing w:val="-12"/>
          <w:sz w:val="24"/>
        </w:rPr>
        <w:t xml:space="preserve"> </w:t>
      </w:r>
      <w:r w:rsidRPr="00190028">
        <w:rPr>
          <w:sz w:val="24"/>
        </w:rPr>
        <w:t>форме</w:t>
      </w:r>
      <w:r w:rsidRPr="00190028">
        <w:rPr>
          <w:sz w:val="24"/>
          <w:u w:val="single"/>
        </w:rPr>
        <w:t xml:space="preserve"> </w:t>
      </w:r>
      <w:r w:rsidRPr="00190028">
        <w:rPr>
          <w:sz w:val="24"/>
          <w:u w:val="single"/>
        </w:rPr>
        <w:tab/>
      </w:r>
      <w:r w:rsidR="00340995" w:rsidRPr="00190028">
        <w:rPr>
          <w:sz w:val="24"/>
          <w:u w:val="single"/>
        </w:rPr>
        <w:t xml:space="preserve">   </w:t>
      </w:r>
      <w:r w:rsidRPr="00190028">
        <w:rPr>
          <w:sz w:val="24"/>
        </w:rPr>
        <w:t>по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продаже</w:t>
      </w:r>
      <w:r w:rsidRPr="00190028">
        <w:rPr>
          <w:sz w:val="24"/>
          <w:u w:val="single"/>
        </w:rPr>
        <w:tab/>
      </w:r>
      <w:r w:rsidRPr="00190028">
        <w:rPr>
          <w:sz w:val="24"/>
        </w:rPr>
        <w:t>(далее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–</w:t>
      </w:r>
      <w:r w:rsidRPr="00190028">
        <w:rPr>
          <w:spacing w:val="6"/>
          <w:sz w:val="24"/>
        </w:rPr>
        <w:t xml:space="preserve"> </w:t>
      </w:r>
      <w:r w:rsidRPr="00190028">
        <w:rPr>
          <w:sz w:val="24"/>
        </w:rPr>
        <w:t>Имущество),</w:t>
      </w:r>
      <w:r w:rsidRPr="00190028">
        <w:rPr>
          <w:spacing w:val="4"/>
          <w:sz w:val="24"/>
        </w:rPr>
        <w:t xml:space="preserve"> </w:t>
      </w:r>
      <w:r w:rsidRPr="00190028">
        <w:rPr>
          <w:sz w:val="24"/>
        </w:rPr>
        <w:t>перечисляет</w:t>
      </w:r>
      <w:r w:rsidRPr="00190028">
        <w:rPr>
          <w:spacing w:val="5"/>
          <w:sz w:val="24"/>
        </w:rPr>
        <w:t xml:space="preserve"> </w:t>
      </w:r>
      <w:r w:rsidRPr="00190028">
        <w:rPr>
          <w:sz w:val="24"/>
        </w:rPr>
        <w:t>денежные</w:t>
      </w:r>
      <w:r w:rsidRPr="00190028">
        <w:rPr>
          <w:spacing w:val="3"/>
          <w:sz w:val="24"/>
        </w:rPr>
        <w:t xml:space="preserve"> </w:t>
      </w:r>
      <w:r w:rsidRPr="00190028">
        <w:rPr>
          <w:sz w:val="24"/>
        </w:rPr>
        <w:t>средства</w:t>
      </w:r>
      <w:r w:rsidRPr="00190028">
        <w:rPr>
          <w:spacing w:val="8"/>
          <w:sz w:val="24"/>
        </w:rPr>
        <w:t xml:space="preserve"> </w:t>
      </w:r>
      <w:r w:rsidRPr="00190028">
        <w:rPr>
          <w:b/>
          <w:sz w:val="24"/>
        </w:rPr>
        <w:t>в</w:t>
      </w:r>
      <w:r w:rsidRPr="00190028">
        <w:rPr>
          <w:b/>
          <w:spacing w:val="-58"/>
          <w:sz w:val="24"/>
        </w:rPr>
        <w:t xml:space="preserve"> </w:t>
      </w:r>
      <w:r w:rsidRPr="00190028">
        <w:rPr>
          <w:b/>
          <w:sz w:val="24"/>
        </w:rPr>
        <w:t>размере</w:t>
      </w:r>
      <w:r w:rsidRPr="00190028">
        <w:rPr>
          <w:b/>
          <w:spacing w:val="43"/>
          <w:sz w:val="24"/>
          <w:u w:val="single"/>
        </w:rPr>
        <w:t xml:space="preserve"> </w:t>
      </w:r>
      <w:r w:rsidR="00AA6A78" w:rsidRPr="00190028">
        <w:rPr>
          <w:b/>
          <w:spacing w:val="43"/>
          <w:sz w:val="24"/>
          <w:u w:val="single"/>
        </w:rPr>
        <w:t>__</w:t>
      </w:r>
      <w:r w:rsidRPr="00190028">
        <w:rPr>
          <w:b/>
          <w:sz w:val="24"/>
        </w:rPr>
        <w:t>%</w:t>
      </w:r>
      <w:r w:rsidRPr="00190028">
        <w:rPr>
          <w:b/>
          <w:spacing w:val="-9"/>
          <w:sz w:val="24"/>
        </w:rPr>
        <w:t xml:space="preserve"> </w:t>
      </w:r>
      <w:r w:rsidRPr="00190028">
        <w:rPr>
          <w:b/>
          <w:sz w:val="24"/>
        </w:rPr>
        <w:t>от</w:t>
      </w:r>
      <w:r w:rsidRPr="00190028">
        <w:rPr>
          <w:b/>
          <w:spacing w:val="-9"/>
          <w:sz w:val="24"/>
        </w:rPr>
        <w:t xml:space="preserve"> </w:t>
      </w:r>
      <w:r w:rsidRPr="00190028">
        <w:rPr>
          <w:b/>
          <w:sz w:val="24"/>
        </w:rPr>
        <w:t>начальной</w:t>
      </w:r>
      <w:r w:rsidRPr="00190028">
        <w:rPr>
          <w:b/>
          <w:spacing w:val="-8"/>
          <w:sz w:val="24"/>
        </w:rPr>
        <w:t xml:space="preserve"> </w:t>
      </w:r>
      <w:r w:rsidRPr="00190028">
        <w:rPr>
          <w:b/>
          <w:sz w:val="24"/>
        </w:rPr>
        <w:t>цены</w:t>
      </w:r>
      <w:r w:rsidRPr="00190028">
        <w:rPr>
          <w:b/>
          <w:spacing w:val="-6"/>
          <w:sz w:val="24"/>
        </w:rPr>
        <w:t xml:space="preserve"> </w:t>
      </w:r>
      <w:r w:rsidRPr="00190028">
        <w:rPr>
          <w:b/>
          <w:sz w:val="24"/>
        </w:rPr>
        <w:t>Имущества</w:t>
      </w:r>
      <w:r w:rsidR="009B6C1A" w:rsidRPr="00190028">
        <w:rPr>
          <w:b/>
          <w:sz w:val="24"/>
        </w:rPr>
        <w:t>,</w:t>
      </w:r>
      <w:r w:rsidR="009B6C1A" w:rsidRPr="00190028">
        <w:t xml:space="preserve"> </w:t>
      </w:r>
      <w:r w:rsidR="009B6C1A" w:rsidRPr="00190028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190028">
        <w:rPr>
          <w:sz w:val="24"/>
        </w:rPr>
        <w:t>(далее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–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«Задаток»)</w:t>
      </w:r>
      <w:r w:rsidRPr="00190028">
        <w:rPr>
          <w:spacing w:val="-7"/>
          <w:sz w:val="24"/>
        </w:rPr>
        <w:t xml:space="preserve"> </w:t>
      </w:r>
      <w:r w:rsidRPr="00190028">
        <w:rPr>
          <w:sz w:val="24"/>
        </w:rPr>
        <w:t>на</w:t>
      </w:r>
      <w:r w:rsidRPr="00190028">
        <w:rPr>
          <w:spacing w:val="-9"/>
          <w:sz w:val="24"/>
        </w:rPr>
        <w:t xml:space="preserve"> </w:t>
      </w:r>
      <w:r w:rsidRPr="00190028">
        <w:rPr>
          <w:sz w:val="24"/>
        </w:rPr>
        <w:t>расчетный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счет</w:t>
      </w:r>
      <w:r w:rsidRPr="00190028">
        <w:rPr>
          <w:spacing w:val="-8"/>
          <w:sz w:val="24"/>
        </w:rPr>
        <w:t xml:space="preserve"> </w:t>
      </w:r>
      <w:r w:rsidRPr="00190028">
        <w:rPr>
          <w:sz w:val="24"/>
        </w:rPr>
        <w:t>Оператора</w:t>
      </w:r>
      <w:r w:rsidRPr="00190028">
        <w:rPr>
          <w:spacing w:val="-58"/>
          <w:sz w:val="24"/>
        </w:rPr>
        <w:t xml:space="preserve"> </w:t>
      </w:r>
      <w:r w:rsidRPr="00190028">
        <w:rPr>
          <w:sz w:val="24"/>
        </w:rPr>
        <w:t>электронной</w:t>
      </w:r>
      <w:r w:rsidRPr="00190028">
        <w:rPr>
          <w:spacing w:val="-1"/>
          <w:sz w:val="24"/>
        </w:rPr>
        <w:t xml:space="preserve"> </w:t>
      </w:r>
      <w:r w:rsidRPr="00190028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190028"/>
    <w:rsid w:val="002043F6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40117"/>
    <w:rsid w:val="00B56C3A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2025-05-12T14:04:00Z</dcterms:modified>
</cp:coreProperties>
</file>