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12548D05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Карачаево-Черкесской Республики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7 декабря 2016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А25-2194/2016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73663E">
        <w:rPr>
          <w:rFonts w:ascii="Times New Roman" w:hAnsi="Times New Roman" w:cs="Times New Roman"/>
          <w:noProof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Обществом с ограниченной ответственностью коммерческий банк «Развитие» (ООО КБ «Развитие») (адрес регистрации: 369000, Карачаево-Черкесская Респ</w:t>
      </w:r>
      <w:r w:rsidR="00F46C14">
        <w:rPr>
          <w:rFonts w:ascii="Times New Roman" w:hAnsi="Times New Roman" w:cs="Times New Roman"/>
          <w:noProof/>
          <w:sz w:val="22"/>
          <w:szCs w:val="22"/>
        </w:rPr>
        <w:t>ублика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, г. Черкесск, ул. Красноармейская, д. 64, ИНН 0901001151, ОГРН 1020900001946)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</w:t>
      </w:r>
      <w:r w:rsidR="009C3452" w:rsidRPr="00AF1B3B">
        <w:rPr>
          <w:rFonts w:ascii="Times New Roman" w:hAnsi="Times New Roman" w:cs="Times New Roman"/>
          <w:bCs/>
          <w:sz w:val="22"/>
          <w:szCs w:val="22"/>
        </w:rPr>
        <w:t xml:space="preserve">изменений </w:t>
      </w:r>
      <w:r w:rsidR="009C3452" w:rsidRPr="00AF1B3B">
        <w:rPr>
          <w:rFonts w:ascii="Times New Roman" w:hAnsi="Times New Roman" w:cs="Times New Roman"/>
          <w:sz w:val="22"/>
          <w:szCs w:val="22"/>
        </w:rPr>
        <w:t xml:space="preserve">в </w:t>
      </w:r>
      <w:r w:rsidR="00A24AEB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AF1B3B">
        <w:rPr>
          <w:rFonts w:ascii="Times New Roman" w:hAnsi="Times New Roman" w:cs="Times New Roman"/>
          <w:sz w:val="22"/>
          <w:szCs w:val="22"/>
        </w:rPr>
        <w:t xml:space="preserve">торги </w:t>
      </w:r>
      <w:r w:rsidR="00AF1B3B" w:rsidRPr="00AF1B3B">
        <w:rPr>
          <w:rFonts w:ascii="Times New Roman" w:hAnsi="Times New Roman" w:cs="Times New Roman"/>
          <w:sz w:val="22"/>
          <w:szCs w:val="22"/>
        </w:rPr>
        <w:t>имуществом финансовой организации посредством публичного предложения</w:t>
      </w:r>
      <w:r w:rsidR="00F2546F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AF1B3B">
        <w:rPr>
          <w:rFonts w:ascii="Times New Roman" w:hAnsi="Times New Roman" w:cs="Times New Roman"/>
          <w:sz w:val="22"/>
          <w:szCs w:val="22"/>
        </w:rPr>
        <w:t xml:space="preserve">(далее – Торги ППП)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77036228241 в газете «Коммерсантъ» от 29 ноября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221 (8153)), проводимые </w:t>
      </w:r>
      <w:r w:rsidR="000914E1" w:rsidRPr="000914E1">
        <w:rPr>
          <w:rFonts w:ascii="Times New Roman" w:hAnsi="Times New Roman" w:cs="Times New Roman"/>
          <w:sz w:val="22"/>
          <w:szCs w:val="22"/>
        </w:rPr>
        <w:t>с 3 апреля 2026 г. по 12 мая 2026 г.</w:t>
      </w:r>
    </w:p>
    <w:p w14:paraId="56F556AD" w14:textId="3CD78C22" w:rsidR="00D2046A" w:rsidRPr="00053670" w:rsidRDefault="009765BB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noProof/>
          <w:color w:val="000000"/>
          <w:sz w:val="22"/>
          <w:szCs w:val="22"/>
        </w:rPr>
        <w:t xml:space="preserve">Наименование, сумму долга и цену реализации </w:t>
      </w:r>
      <w:r w:rsidRPr="000914E1">
        <w:rPr>
          <w:b/>
          <w:noProof/>
          <w:color w:val="000000"/>
          <w:sz w:val="22"/>
          <w:szCs w:val="22"/>
        </w:rPr>
        <w:t>лота 1</w:t>
      </w:r>
      <w:r w:rsidR="00D2046A" w:rsidRPr="000914E1">
        <w:rPr>
          <w:b/>
          <w:noProof/>
          <w:color w:val="000000"/>
          <w:sz w:val="22"/>
          <w:szCs w:val="22"/>
        </w:rPr>
        <w:t xml:space="preserve"> </w:t>
      </w:r>
      <w:r w:rsidR="0073663E" w:rsidRPr="000914E1">
        <w:rPr>
          <w:b/>
          <w:noProof/>
          <w:color w:val="000000"/>
          <w:sz w:val="22"/>
          <w:szCs w:val="22"/>
        </w:rPr>
        <w:t>на</w:t>
      </w:r>
      <w:r w:rsidR="0073663E">
        <w:rPr>
          <w:bCs/>
          <w:noProof/>
          <w:color w:val="000000"/>
          <w:sz w:val="22"/>
          <w:szCs w:val="22"/>
        </w:rPr>
        <w:t xml:space="preserve"> </w:t>
      </w:r>
      <w:r w:rsidR="0073663E" w:rsidRPr="00AF1B3B">
        <w:rPr>
          <w:b/>
          <w:noProof/>
          <w:color w:val="000000"/>
          <w:sz w:val="22"/>
          <w:szCs w:val="22"/>
        </w:rPr>
        <w:t>Торг</w:t>
      </w:r>
      <w:r w:rsidR="00AF1B3B" w:rsidRPr="00AF1B3B">
        <w:rPr>
          <w:b/>
          <w:noProof/>
          <w:color w:val="000000"/>
          <w:sz w:val="22"/>
          <w:szCs w:val="22"/>
        </w:rPr>
        <w:t>ах</w:t>
      </w:r>
      <w:r w:rsidR="000914E1" w:rsidRPr="00AF1B3B">
        <w:rPr>
          <w:b/>
          <w:noProof/>
          <w:color w:val="000000"/>
          <w:sz w:val="22"/>
          <w:szCs w:val="22"/>
        </w:rPr>
        <w:t xml:space="preserve"> ППП</w:t>
      </w:r>
      <w:r w:rsidR="0073663E" w:rsidRPr="0073663E">
        <w:rPr>
          <w:bCs/>
          <w:noProof/>
          <w:color w:val="000000"/>
          <w:sz w:val="22"/>
          <w:szCs w:val="22"/>
        </w:rPr>
        <w:t xml:space="preserve"> </w:t>
      </w:r>
      <w:r w:rsidR="00D2046A" w:rsidRPr="00053670">
        <w:rPr>
          <w:bCs/>
          <w:noProof/>
          <w:color w:val="000000"/>
          <w:sz w:val="22"/>
          <w:szCs w:val="22"/>
        </w:rPr>
        <w:t>читать в следующей редакции:</w:t>
      </w:r>
    </w:p>
    <w:p w14:paraId="1D0B1EFD" w14:textId="2F3F1295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Лот 1 – Права требования к Румянцеву Максиму Андреевичу, Гаврилову Илье Наумовичу, Коврижкиной Наталии Ивановне, Осипову Андрею Викторовичу, Сергеевой Снежане Геннадьевне, Кочкину Сергею Геннадьевичу, Кулишенко Владимиру Михайловичу и Бухариной Юлии Вадимовне, приговор Хамовнического районного суда г. Москвы 10.07.2023 по делу № 01-0092/2023, приговор Хамовнического районного суда г. Москвы от 31.01.2025 по делу № 01-0008/2025, Гаврилов И.Н. находится в процедуре банкротства, в  отношении Румянцева М.А. рассматривается заявление о признании должника банкротом (</w:t>
      </w:r>
      <w:r w:rsidR="000914E1" w:rsidRPr="000914E1">
        <w:rPr>
          <w:bCs/>
          <w:noProof/>
          <w:color w:val="000000"/>
          <w:sz w:val="22"/>
          <w:szCs w:val="22"/>
        </w:rPr>
        <w:t>2 960 823 768,58</w:t>
      </w:r>
      <w:r w:rsidRPr="00053670">
        <w:rPr>
          <w:bCs/>
          <w:noProof/>
          <w:color w:val="000000"/>
          <w:sz w:val="22"/>
          <w:szCs w:val="22"/>
        </w:rPr>
        <w:t xml:space="preserve"> руб.)</w:t>
      </w:r>
      <w:r w:rsidR="009765BB" w:rsidRPr="009765BB">
        <w:t xml:space="preserve"> </w:t>
      </w:r>
      <w:r w:rsidR="000914E1">
        <w:rPr>
          <w:bCs/>
          <w:noProof/>
          <w:color w:val="000000"/>
          <w:sz w:val="22"/>
          <w:szCs w:val="22"/>
        </w:rPr>
        <w:t>–</w:t>
      </w:r>
      <w:r w:rsidR="009765BB" w:rsidRPr="009765BB">
        <w:rPr>
          <w:bCs/>
          <w:noProof/>
          <w:color w:val="000000"/>
          <w:sz w:val="22"/>
          <w:szCs w:val="22"/>
        </w:rPr>
        <w:t xml:space="preserve"> </w:t>
      </w:r>
      <w:r w:rsidR="000914E1" w:rsidRPr="000914E1">
        <w:rPr>
          <w:bCs/>
          <w:noProof/>
          <w:color w:val="000000"/>
          <w:sz w:val="22"/>
          <w:szCs w:val="22"/>
        </w:rPr>
        <w:t>2</w:t>
      </w:r>
      <w:r w:rsidR="000914E1">
        <w:rPr>
          <w:bCs/>
          <w:noProof/>
          <w:color w:val="000000"/>
          <w:sz w:val="22"/>
          <w:szCs w:val="22"/>
        </w:rPr>
        <w:t xml:space="preserve"> </w:t>
      </w:r>
      <w:r w:rsidR="000914E1" w:rsidRPr="000914E1">
        <w:rPr>
          <w:bCs/>
          <w:noProof/>
          <w:color w:val="000000"/>
          <w:sz w:val="22"/>
          <w:szCs w:val="22"/>
        </w:rPr>
        <w:t>664</w:t>
      </w:r>
      <w:r w:rsidR="000914E1">
        <w:rPr>
          <w:bCs/>
          <w:noProof/>
          <w:color w:val="000000"/>
          <w:sz w:val="22"/>
          <w:szCs w:val="22"/>
        </w:rPr>
        <w:t xml:space="preserve"> </w:t>
      </w:r>
      <w:r w:rsidR="000914E1" w:rsidRPr="000914E1">
        <w:rPr>
          <w:bCs/>
          <w:noProof/>
          <w:color w:val="000000"/>
          <w:sz w:val="22"/>
          <w:szCs w:val="22"/>
        </w:rPr>
        <w:t>741</w:t>
      </w:r>
      <w:r w:rsidR="000914E1">
        <w:rPr>
          <w:bCs/>
          <w:noProof/>
          <w:color w:val="000000"/>
          <w:sz w:val="22"/>
          <w:szCs w:val="22"/>
        </w:rPr>
        <w:t xml:space="preserve"> </w:t>
      </w:r>
      <w:r w:rsidR="000914E1" w:rsidRPr="000914E1">
        <w:rPr>
          <w:bCs/>
          <w:noProof/>
          <w:color w:val="000000"/>
          <w:sz w:val="22"/>
          <w:szCs w:val="22"/>
        </w:rPr>
        <w:t>391,72</w:t>
      </w:r>
      <w:r w:rsidR="009765BB" w:rsidRPr="009765BB">
        <w:rPr>
          <w:bCs/>
          <w:noProof/>
          <w:color w:val="000000"/>
          <w:sz w:val="22"/>
          <w:szCs w:val="22"/>
        </w:rPr>
        <w:t xml:space="preserve"> руб.</w:t>
      </w:r>
    </w:p>
    <w:p w14:paraId="0B2C9287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bookmarkStart w:id="0" w:name="_Hlk220334884"/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bookmarkEnd w:id="0"/>
    <w:p w14:paraId="47FE02B5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914E1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5F211A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3663E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765BB"/>
    <w:rsid w:val="00986389"/>
    <w:rsid w:val="00987563"/>
    <w:rsid w:val="009C3452"/>
    <w:rsid w:val="009C690A"/>
    <w:rsid w:val="009D6BC5"/>
    <w:rsid w:val="009F2C5C"/>
    <w:rsid w:val="00A1497A"/>
    <w:rsid w:val="00A2220A"/>
    <w:rsid w:val="00A24AEB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AF1B3B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46C14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4</cp:revision>
  <cp:lastPrinted>2016-08-19T07:56:00Z</cp:lastPrinted>
  <dcterms:created xsi:type="dcterms:W3CDTF">2026-03-27T11:44:00Z</dcterms:created>
  <dcterms:modified xsi:type="dcterms:W3CDTF">2026-03-31T07:31:00Z</dcterms:modified>
</cp:coreProperties>
</file>