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0B176CE1" w:rsidR="007759D4" w:rsidRPr="00E13DB3" w:rsidRDefault="003700D9" w:rsidP="00EC195D">
      <w:pPr>
        <w:ind w:firstLine="567"/>
        <w:jc w:val="both"/>
      </w:pPr>
      <w:r w:rsidRPr="00E13DB3">
        <w:t>АО «</w:t>
      </w:r>
      <w:r w:rsidR="00EC195D" w:rsidRPr="00E13DB3">
        <w:t>РАД-Холдинг</w:t>
      </w:r>
      <w:r w:rsidRPr="00E13DB3">
        <w:t xml:space="preserve">» сообщает </w:t>
      </w:r>
      <w:r w:rsidR="001264E7" w:rsidRPr="00E13DB3">
        <w:t>об отмене</w:t>
      </w:r>
      <w:r w:rsidRPr="00E13DB3">
        <w:t xml:space="preserve"> </w:t>
      </w:r>
      <w:r w:rsidR="003860E4" w:rsidRPr="00E13DB3">
        <w:t>проведения</w:t>
      </w:r>
      <w:r w:rsidRPr="00E13DB3">
        <w:t xml:space="preserve"> аукциона, назначенного на </w:t>
      </w:r>
      <w:r w:rsidR="003011EE" w:rsidRPr="00E13DB3">
        <w:t>10</w:t>
      </w:r>
      <w:r w:rsidR="00AB00EB" w:rsidRPr="00E13DB3">
        <w:t xml:space="preserve"> </w:t>
      </w:r>
      <w:r w:rsidR="00E13DB3" w:rsidRPr="00E13DB3">
        <w:t>апреля</w:t>
      </w:r>
      <w:r w:rsidR="00D109D2" w:rsidRPr="00E13DB3">
        <w:t xml:space="preserve"> 20</w:t>
      </w:r>
      <w:r w:rsidR="00A46842" w:rsidRPr="00E13DB3">
        <w:t>2</w:t>
      </w:r>
      <w:r w:rsidR="00E13DB3" w:rsidRPr="00E13DB3">
        <w:t>6</w:t>
      </w:r>
      <w:r w:rsidRPr="00E13DB3">
        <w:t xml:space="preserve"> года </w:t>
      </w:r>
      <w:r w:rsidR="008728D4" w:rsidRPr="00E13DB3">
        <w:t xml:space="preserve">по продаже </w:t>
      </w:r>
      <w:r w:rsidR="00EC195D" w:rsidRPr="00E13DB3">
        <w:t>имущества</w:t>
      </w:r>
      <w:r w:rsidR="00DF3F2D" w:rsidRPr="00E13DB3">
        <w:t xml:space="preserve">, </w:t>
      </w:r>
      <w:r w:rsidR="00EC195D" w:rsidRPr="00E13DB3">
        <w:t xml:space="preserve">принадлежащего частному собственнику </w:t>
      </w:r>
      <w:r w:rsidR="00DF3F2D" w:rsidRPr="00E13DB3">
        <w:t>(</w:t>
      </w:r>
      <w:r w:rsidR="007759D4" w:rsidRPr="00E13DB3">
        <w:t xml:space="preserve">код лота </w:t>
      </w:r>
      <w:hyperlink r:id="rId7" w:history="1">
        <w:r w:rsidR="003011EE" w:rsidRPr="00E13DB3">
          <w:t>РАД-</w:t>
        </w:r>
        <w:hyperlink r:id="rId8" w:history="1">
          <w:r w:rsidR="00E13DB3" w:rsidRPr="00E13DB3">
            <w:t>441140</w:t>
          </w:r>
        </w:hyperlink>
      </w:hyperlink>
      <w:r w:rsidR="00F424C4" w:rsidRPr="00E13DB3">
        <w:t>)</w:t>
      </w:r>
      <w:r w:rsidR="007759D4" w:rsidRPr="00E13DB3">
        <w:t>:</w:t>
      </w:r>
    </w:p>
    <w:p w14:paraId="753EF2C0" w14:textId="77777777" w:rsidR="003133AE" w:rsidRPr="00E13DB3" w:rsidRDefault="003133AE" w:rsidP="00722B8E">
      <w:pPr>
        <w:jc w:val="both"/>
      </w:pPr>
    </w:p>
    <w:p w14:paraId="397CC284" w14:textId="77777777" w:rsidR="00F424C4" w:rsidRPr="00E13DB3" w:rsidRDefault="00917A3D" w:rsidP="00F424C4">
      <w:pPr>
        <w:ind w:firstLine="709"/>
      </w:pPr>
      <w:r w:rsidRPr="00E13DB3">
        <w:rPr>
          <w:b/>
        </w:rPr>
        <w:t>Сведения об объекте</w:t>
      </w:r>
      <w:r w:rsidR="00F424C4" w:rsidRPr="00E13DB3">
        <w:rPr>
          <w:b/>
        </w:rPr>
        <w:t xml:space="preserve"> продажи (Объект, лот): </w:t>
      </w:r>
      <w:r w:rsidR="00F424C4" w:rsidRPr="00E13DB3">
        <w:tab/>
      </w:r>
    </w:p>
    <w:p w14:paraId="17EFD22B" w14:textId="77777777" w:rsidR="00E13DB3" w:rsidRPr="00E13DB3" w:rsidRDefault="00E13DB3" w:rsidP="00E13DB3">
      <w:r w:rsidRPr="00E13DB3">
        <w:rPr>
          <w:rFonts w:eastAsia="SimSun;宋体"/>
          <w:lang w:eastAsia="hi-IN"/>
        </w:rPr>
        <w:t>Земельный участок по адресу:</w:t>
      </w:r>
      <w:r w:rsidRPr="00E13DB3">
        <w:t xml:space="preserve"> Краснодарский край, Темрюкский район</w:t>
      </w:r>
      <w:r w:rsidRPr="00E13DB3">
        <w:rPr>
          <w:rFonts w:eastAsia="SimSun;宋体"/>
          <w:lang w:eastAsia="hi-IN"/>
        </w:rPr>
        <w:t xml:space="preserve">, площадью </w:t>
      </w:r>
      <w:r w:rsidRPr="00E13DB3">
        <w:t>646 508 +/- 281 кв.м., кадастровый № 23:30:0000000:4160, категория земель: Земли населенных пунктов, виды разрешенного использования: для сельскохозяйственного производства.</w:t>
      </w:r>
    </w:p>
    <w:p w14:paraId="665E6FEB" w14:textId="77777777" w:rsidR="00E13DB3" w:rsidRPr="00E13DB3" w:rsidRDefault="00E13DB3" w:rsidP="00E13DB3">
      <w:r w:rsidRPr="00E13DB3">
        <w:tab/>
        <w:t>Земельный участок полностью расположен в границах зоны с реестровым номером 23:30-6.1846 от 29.04.2023, ограничение использования земельного участка в пределах зоны: На территории третьей зоны вводятся ограничения на размещение промышленных и сельскохозяйственных объектов и сооружений, а также на осуществление хозяйственной деятельности, сопровождающейся загрязнением окружающей среды, природных лечебных ресурсов и их истощением, в том числе: устройство храни</w:t>
      </w:r>
      <w:bookmarkStart w:id="0" w:name="_GoBack"/>
      <w:bookmarkEnd w:id="0"/>
      <w:r w:rsidRPr="00E13DB3">
        <w:t>лищ и захоронений химических и радиоактивных веществ, а также вредных промышленных отходов; строительство промышленных предприятий, объектов и сооружений и выполнение работ, которые могут оказать неблагоприятное влияние на природные факторы курортов., вид/наименование: Третья зона горно санитарной охраны. Участок 1 - для охраны береговой полосы Азовского моря, а также Динского и Таманского заливов Черного моря, тип: Санитарный разрыв (санитарная полоса отчуждения), индекс: Краснодарский край, Темрюкский район, номер: 3, решения: 1. дата решения: 24.12.2012, номер решения: 1597, наименование ОГВ/ОМСУ: Глава администрации (губернатор) Краснодарского края  2. дата решения: 23.08.2016, номер решения: 636, наименование ОГВ/ОМСУ: Глава администрации (губернатор) Краснодарского края.</w:t>
      </w:r>
    </w:p>
    <w:p w14:paraId="4FF88255" w14:textId="77777777" w:rsidR="00E13DB3" w:rsidRPr="00E13DB3" w:rsidRDefault="00E13DB3" w:rsidP="00E13DB3">
      <w:pPr>
        <w:rPr>
          <w:rFonts w:eastAsia="SimSun;宋体"/>
          <w:lang w:eastAsia="hi-IN"/>
        </w:rPr>
      </w:pPr>
      <w:r w:rsidRPr="00E13DB3">
        <w:rPr>
          <w:rFonts w:eastAsia="SimSun;宋体"/>
          <w:lang w:eastAsia="hi-IN"/>
        </w:rPr>
        <w:tab/>
        <w:t xml:space="preserve">Обременения (ограничения) согласно выписке из ЕГРН от 08.12.2025: </w:t>
      </w:r>
    </w:p>
    <w:p w14:paraId="0BACC94E" w14:textId="77777777" w:rsidR="00E13DB3" w:rsidRPr="00E13DB3" w:rsidRDefault="00E13DB3" w:rsidP="00E13DB3">
      <w:r w:rsidRPr="00E13DB3">
        <w:rPr>
          <w:rFonts w:eastAsia="SimSun;宋体"/>
          <w:lang w:eastAsia="hi-IN"/>
        </w:rPr>
        <w:tab/>
      </w:r>
      <w:r w:rsidRPr="00E13DB3">
        <w:t xml:space="preserve">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w:t>
      </w:r>
    </w:p>
    <w:p w14:paraId="7EB36151" w14:textId="77777777" w:rsidR="00E13DB3" w:rsidRPr="00E13DB3" w:rsidRDefault="00E13DB3" w:rsidP="00E13DB3">
      <w:pPr>
        <w:ind w:firstLine="708"/>
      </w:pPr>
      <w:r w:rsidRPr="00E13DB3">
        <w:t xml:space="preserve">ограничения прав на земельный участок, предусмотренные статьей 56 Земельного кодекса Российской Федерации; срок действия: c 27.04.2023; реквизиты документа-основания: постановление главы администрации (губернатора) Краснодарского края "Об утверждении границ и режима округа горно-санитарной охраны курортов местного значения Темрюкского района в Краснодарском крае" от 24.12.2012 № 1597 выдан: Глава администрации (губернатор) Краснодарского края ; постановление главы администрации (губернатора) Краснодарского края "О внесении изменений в постановление главы администрации (губернатора) Краснодарского края от 24 декабря 2012 года №1594 "Об утверждении границ и режима округа горно-санитарной охраны курортов местного значения Темрюкского района в Краснодарском крае" от 23.08.2016 № 636 выдан: Глава администрации (губернатор) Краснодарского края.  </w:t>
      </w:r>
      <w:r w:rsidRPr="00E13DB3">
        <w:tab/>
        <w:t>ограничения прав на земельный участок, предусмотренные статьей 56 Земельного кодекса Российской Федерации; срок действия: c 18.01.2024; реквизиты документа-основания: постановление главы администрации (губернатора) Краснодарского края "Об утверждении границ и</w:t>
      </w:r>
      <w:r w:rsidRPr="00E13DB3">
        <w:rPr>
          <w:lang w:eastAsia="hi-IN"/>
        </w:rPr>
        <w:t xml:space="preserve"> </w:t>
      </w:r>
      <w:r w:rsidRPr="00E13DB3">
        <w:t xml:space="preserve">режима округа горно-санитарной охраны курортов местного значения Темрюкского района в Краснодарском крае" от 24.12.2012 № 1597 выдан: Глава администрации (губернатор) Краснодарского края ; постановление главы администрации (губернатора) Краснодарского края "О внесении изменений в постановление главы администрации (губернатора) Краснодарского края от 24 декабря 2012 года №1594 "Об утверждении границ и режима округа горно-санитарной охраны курортов местного значения Темрюкского района в Краснодарском крае" от 23.08.2016 № 636 выдан: Глава администрации (губернатор) Краснодарского края. </w:t>
      </w:r>
      <w:r w:rsidRPr="00E13DB3">
        <w:tab/>
        <w:t xml:space="preserve">ограничения прав на земельный участок, предусмотренные статьей 56 Земельного кодекса Российской Федерации; срок </w:t>
      </w:r>
      <w:r w:rsidRPr="00E13DB3">
        <w:lastRenderedPageBreak/>
        <w:t xml:space="preserve">действия: c 25.02.2024; реквизиты документа-основания: постановление «Об утверждении границ и режима округа горно-санитарной охраны курортов местного значения Темрюкского района в Краснодарском крае»  от 24.12.2012 № 1597 выдан: Глава администрации (губернатор) Краснодарского края; постановление «О внесении изменений в постановление глава администрации (губернатора) Краснодарского края от 24 декабря 2012 года № 1597 «Об утверждении границ и режима округа горно-санитарной охраны курортов местного значения Темрюкского района в Краснодарском крае» от 23.08.2016 № 636 выдан: Глава администрации (губернатор) Краснодарского края. </w:t>
      </w:r>
    </w:p>
    <w:p w14:paraId="42A9522B" w14:textId="77777777" w:rsidR="00E13DB3" w:rsidRPr="00E13DB3" w:rsidRDefault="00E13DB3" w:rsidP="00E13DB3">
      <w:pPr>
        <w:ind w:firstLine="708"/>
      </w:pPr>
      <w:r w:rsidRPr="00E13DB3">
        <w:t xml:space="preserve">ограничения прав на земельный участок, предусмотренные статьей 56 Земельного кодекса Российской Федерации; срок действия: c 23.07.2025; реквизиты документа-основания: постановление "Об утверждении Правил установления на местности границ водоохранных зон и границ прибрежных защитных полос водных объектов" от 10.01.2009 № 17 выдан: Правительство РФ; распоряжение "Об установлении местоположения части береговой линии (границы водного объекта), части границ водоохранной зоны и части границ прибрежной защитной полосы Азовского моря на территории Краснодарского края от 06.09.2018 № 204-р выдан: Федеральное агенство водных ресурсов; государственный контракт на информационное обеспечение и другие работы в области водных ресурсов для федеральных Государственных нужд от 06.07.2018 № 12К/2018 выдан: Федеральное государственное бюджетное учреждение "Российский информационно-аналитический и научно-исследовательский водохозяйственный центр"; приказ "Об уточнении местоположения береговой линии (границы водного объекта), границ водоохранной зоны и прибрежной защитной полосы Азовского моря на территории Краснодарского края от 25.04.2025 № 66 выдан: Федеральное агентство водных ресурсов Кубанское бассейновое водное управление (Кубанское БВУ). </w:t>
      </w:r>
    </w:p>
    <w:p w14:paraId="74C20B44" w14:textId="77777777" w:rsidR="00E13DB3" w:rsidRPr="00E13DB3" w:rsidRDefault="00E13DB3" w:rsidP="00E13DB3">
      <w:pPr>
        <w:spacing w:line="276" w:lineRule="auto"/>
        <w:ind w:right="-57" w:firstLine="540"/>
      </w:pPr>
      <w:r w:rsidRPr="00E13DB3">
        <w:t>ограничения прав на земельный участок, предусмотренные статьей 56 Земельного кодекса Российской Федерации; срок действия: c</w:t>
      </w:r>
      <w:r w:rsidRPr="00E13DB3">
        <w:rPr>
          <w:lang w:eastAsia="hi-IN"/>
        </w:rPr>
        <w:t xml:space="preserve"> </w:t>
      </w:r>
      <w:r w:rsidRPr="00E13DB3">
        <w:t>05.11.2025; реквизиты документа-основания: распоряжение "Об установлении местоположения части береговой линии (границы водного объекта), части границ водоохранной зоны и части границ прибрежной защитной полосы Азовского моря на территории Краснодарского края от 06.09.2018 № 204-р выдан: Федеральное агенство водных ресурсов; постановление "Об утверждении Правил установления на местности границ водоохранных зон и границ прибрежных защитных полос водных объектов" от 10.01.2009 № 17 выдан: Правительство РФ; государственный контракт на информационное обеспечение и другие работы в области водных ресурсов для федеральных Государственных нужд от 06.07.2018 № 12К/2018 выдан: Федеральное государственное бюджетное учреждение "Российский информационно-аналитический и научно-исследовательский водохозяйственный центр"; приказ "Об уточнении местоположения береговой линии (границы водного объекта), границ водоохранной зоны и прибрежной защитной полосы Азовского моря на территории Краснодарского края от 25.04.2025 № 66 выдан: Федеральное агентство водных ресурсов Кубанское бассейновое водное управление (Кубанское БВУ).</w:t>
      </w:r>
    </w:p>
    <w:p w14:paraId="4AFC69F4" w14:textId="1B333E75" w:rsidR="00A00FD2" w:rsidRPr="00E13DB3" w:rsidRDefault="00A00FD2" w:rsidP="003011EE">
      <w:pPr>
        <w:pStyle w:val="ac"/>
        <w:ind w:left="0" w:right="60"/>
        <w:rPr>
          <w:rFonts w:ascii="Times New Roman" w:eastAsia="SimSun;宋体" w:hAnsi="Times New Roman"/>
          <w:szCs w:val="24"/>
          <w:shd w:val="clear" w:color="auto" w:fill="FFFFFF"/>
          <w:lang w:val="ru-RU" w:eastAsia="hi-IN"/>
        </w:rPr>
      </w:pPr>
      <w:r w:rsidRPr="00E13DB3">
        <w:rPr>
          <w:rFonts w:ascii="Times New Roman" w:eastAsia="SimSun;宋体" w:hAnsi="Times New Roman"/>
          <w:szCs w:val="24"/>
          <w:shd w:val="clear" w:color="auto" w:fill="FFFFFF"/>
          <w:lang w:val="ru-RU" w:eastAsia="hi-IN"/>
        </w:rPr>
        <w:t>.</w:t>
      </w:r>
    </w:p>
    <w:p w14:paraId="4C61C1D1" w14:textId="1E4BEA2A" w:rsidR="008728D4" w:rsidRPr="00E13DB3" w:rsidRDefault="008728D4" w:rsidP="00F424C4">
      <w:pPr>
        <w:ind w:firstLine="567"/>
        <w:jc w:val="both"/>
      </w:pPr>
    </w:p>
    <w:p w14:paraId="0346835D" w14:textId="772E56D1" w:rsidR="00DD53F7" w:rsidRPr="00E13DB3" w:rsidRDefault="00DD53F7" w:rsidP="00B2292B"/>
    <w:p w14:paraId="46883576" w14:textId="77777777" w:rsidR="006B3FAD" w:rsidRPr="00E13DB3" w:rsidRDefault="006B3FAD" w:rsidP="006B3FAD">
      <w:pPr>
        <w:ind w:firstLine="709"/>
        <w:jc w:val="both"/>
        <w:rPr>
          <w:b/>
          <w:bCs/>
        </w:rPr>
      </w:pPr>
    </w:p>
    <w:p w14:paraId="4625F406" w14:textId="4058D7A6" w:rsidR="006B3FAD" w:rsidRPr="00E13DB3" w:rsidRDefault="006B3FAD" w:rsidP="006B3FAD">
      <w:pPr>
        <w:ind w:firstLine="709"/>
        <w:jc w:val="both"/>
        <w:rPr>
          <w:b/>
          <w:bCs/>
        </w:rPr>
      </w:pPr>
    </w:p>
    <w:sectPr w:rsidR="006B3FAD" w:rsidRPr="00E13D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7B01F" w14:textId="77777777" w:rsidR="005F0500" w:rsidRDefault="005F0500" w:rsidP="002D0750">
      <w:r>
        <w:separator/>
      </w:r>
    </w:p>
  </w:endnote>
  <w:endnote w:type="continuationSeparator" w:id="0">
    <w:p w14:paraId="3FA8261C" w14:textId="77777777" w:rsidR="005F0500" w:rsidRDefault="005F0500"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宋体">
    <w:panose1 w:val="000000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046FD" w14:textId="77777777" w:rsidR="005F0500" w:rsidRDefault="005F0500" w:rsidP="002D0750">
      <w:r>
        <w:separator/>
      </w:r>
    </w:p>
  </w:footnote>
  <w:footnote w:type="continuationSeparator" w:id="0">
    <w:p w14:paraId="327484AF" w14:textId="77777777" w:rsidR="005F0500" w:rsidRDefault="005F0500"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20DBF"/>
    <w:rsid w:val="00064045"/>
    <w:rsid w:val="000F231D"/>
    <w:rsid w:val="000F3C74"/>
    <w:rsid w:val="001162BA"/>
    <w:rsid w:val="001264E7"/>
    <w:rsid w:val="0018462B"/>
    <w:rsid w:val="00203EE2"/>
    <w:rsid w:val="00205A19"/>
    <w:rsid w:val="00214DDD"/>
    <w:rsid w:val="002A776D"/>
    <w:rsid w:val="002D0750"/>
    <w:rsid w:val="003011EE"/>
    <w:rsid w:val="003133AE"/>
    <w:rsid w:val="0034675B"/>
    <w:rsid w:val="003700D9"/>
    <w:rsid w:val="00370816"/>
    <w:rsid w:val="00382124"/>
    <w:rsid w:val="003860E4"/>
    <w:rsid w:val="003903B4"/>
    <w:rsid w:val="003A168F"/>
    <w:rsid w:val="003B4FAD"/>
    <w:rsid w:val="004502B5"/>
    <w:rsid w:val="004574CB"/>
    <w:rsid w:val="004763A5"/>
    <w:rsid w:val="004B66F5"/>
    <w:rsid w:val="004C5C94"/>
    <w:rsid w:val="00503475"/>
    <w:rsid w:val="00546CE1"/>
    <w:rsid w:val="00570B4D"/>
    <w:rsid w:val="005A7674"/>
    <w:rsid w:val="005D2BA4"/>
    <w:rsid w:val="005F0500"/>
    <w:rsid w:val="00602F7B"/>
    <w:rsid w:val="006964C5"/>
    <w:rsid w:val="006B2EFB"/>
    <w:rsid w:val="006B3FAD"/>
    <w:rsid w:val="00706571"/>
    <w:rsid w:val="007117B4"/>
    <w:rsid w:val="00722B8E"/>
    <w:rsid w:val="0074403E"/>
    <w:rsid w:val="007759D4"/>
    <w:rsid w:val="0077624B"/>
    <w:rsid w:val="0078606F"/>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E1A61"/>
    <w:rsid w:val="009F3538"/>
    <w:rsid w:val="009F56D1"/>
    <w:rsid w:val="00A00FD2"/>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95608"/>
    <w:rsid w:val="00CA1A8F"/>
    <w:rsid w:val="00CE0C94"/>
    <w:rsid w:val="00CE7803"/>
    <w:rsid w:val="00D109D2"/>
    <w:rsid w:val="00D13454"/>
    <w:rsid w:val="00D372A7"/>
    <w:rsid w:val="00D42F46"/>
    <w:rsid w:val="00D81096"/>
    <w:rsid w:val="00D90564"/>
    <w:rsid w:val="00D96032"/>
    <w:rsid w:val="00DD53F7"/>
    <w:rsid w:val="00DE27CE"/>
    <w:rsid w:val="00DE70AB"/>
    <w:rsid w:val="00DF3F2D"/>
    <w:rsid w:val="00DF4E03"/>
    <w:rsid w:val="00E13DB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667E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 w:type="character" w:customStyle="1" w:styleId="QuoteChar">
    <w:name w:val="Quote Char"/>
    <w:basedOn w:val="a0"/>
    <w:uiPriority w:val="29"/>
    <w:rsid w:val="003011E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auctionLotProperty.xhtml?parm=lotUnid=960000529971;mode=just" TargetMode="External"/><Relationship Id="rId3" Type="http://schemas.openxmlformats.org/officeDocument/2006/relationships/settings" Target="settings.xml"/><Relationship Id="rId7" Type="http://schemas.openxmlformats.org/officeDocument/2006/relationships/hyperlink" Target="https://sales.lot-online.ru/e-auction/auctionLotProperty.xhtml?parm=lotUnid=960000508747;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1070</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Хлебников Владимир Анатольевич</cp:lastModifiedBy>
  <cp:revision>4</cp:revision>
  <cp:lastPrinted>2018-07-24T08:51:00Z</cp:lastPrinted>
  <dcterms:created xsi:type="dcterms:W3CDTF">2024-11-29T07:43:00Z</dcterms:created>
  <dcterms:modified xsi:type="dcterms:W3CDTF">2026-03-31T09:09:00Z</dcterms:modified>
</cp:coreProperties>
</file>