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5346A" w14:textId="77777777" w:rsidR="00F96535" w:rsidRDefault="00E4102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42F89DF3" w14:textId="77777777" w:rsidR="00F96535" w:rsidRDefault="00E4102A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6D04C24" w14:textId="77777777" w:rsidR="00F96535" w:rsidRDefault="00F96535">
      <w:pPr>
        <w:jc w:val="both"/>
        <w:rPr>
          <w:rFonts w:ascii="Times New Roman" w:hAnsi="Times New Roman"/>
        </w:rPr>
      </w:pPr>
    </w:p>
    <w:p w14:paraId="1005EB41" w14:textId="77777777" w:rsidR="00F96535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E1EDED9" w14:textId="77777777" w:rsidR="00F96535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581A8E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BFF6664" w14:textId="77777777" w:rsidR="00F96535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07FBFF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1D5B2E3F" w14:textId="77777777" w:rsidR="00F96535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E09DABD" w14:textId="77777777" w:rsidR="00F96535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B1952CF" w14:textId="77777777" w:rsidR="00F96535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8ABA59" w14:textId="77777777" w:rsidR="00F96535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61BB894" w14:textId="77777777" w:rsidR="00F96535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084F436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7998B91" w14:textId="77777777" w:rsidR="00F96535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88C0C3F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FBEAD2B" w14:textId="77777777" w:rsidR="00F96535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1063420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60A5983" w14:textId="77777777" w:rsidR="00F96535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618BEAC" w14:textId="77777777" w:rsidR="00F96535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3E579C49" w14:textId="77777777" w:rsidR="00F96535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136127" w14:textId="77777777" w:rsidR="00F96535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C82FDB1" w14:textId="77777777" w:rsidR="00F96535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84B580D" w14:textId="77777777" w:rsidR="00F96535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D7DC22B" w14:textId="75257892" w:rsidR="00F96535" w:rsidRDefault="00E4102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принимая решение об участии в аукционе «2</w:t>
      </w:r>
      <w:r w:rsidR="00965365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» апреля 2026 года по продаже:                       </w:t>
      </w:r>
    </w:p>
    <w:p w14:paraId="31FBF4ED" w14:textId="77777777" w:rsidR="00965365" w:rsidRDefault="007C2553" w:rsidP="00965365">
      <w:r>
        <w:rPr>
          <w:rFonts w:ascii="Times New Roman" w:eastAsia="Times New Roman" w:hAnsi="Times New Roman"/>
          <w:b/>
          <w:bCs/>
          <w:lang w:eastAsia="ru-RU"/>
        </w:rPr>
        <w:t xml:space="preserve">- </w:t>
      </w:r>
      <w:r w:rsidR="00965365" w:rsidRPr="007A4EF8">
        <w:rPr>
          <w:rFonts w:ascii="Times New Roman" w:eastAsia="Times New Roman" w:hAnsi="Times New Roman"/>
          <w:lang w:eastAsia="hi-IN"/>
        </w:rPr>
        <w:t xml:space="preserve">Нежилое помещение, адрес (местоположение): Санкт-Петербург, </w:t>
      </w:r>
      <w:proofErr w:type="spellStart"/>
      <w:r w:rsidR="00965365" w:rsidRPr="007A4EF8">
        <w:rPr>
          <w:rFonts w:ascii="Times New Roman" w:eastAsia="Times New Roman" w:hAnsi="Times New Roman"/>
          <w:lang w:eastAsia="hi-IN"/>
        </w:rPr>
        <w:t>пр-кт</w:t>
      </w:r>
      <w:proofErr w:type="spellEnd"/>
      <w:r w:rsidR="00965365" w:rsidRPr="007A4EF8">
        <w:rPr>
          <w:rFonts w:ascii="Times New Roman" w:eastAsia="Times New Roman" w:hAnsi="Times New Roman"/>
          <w:lang w:eastAsia="hi-IN"/>
        </w:rPr>
        <w:t>. Средний В.О., д. 99/18, литера. А, пом. 6-Н, кадастровый ном</w:t>
      </w:r>
      <w:r w:rsidR="00965365" w:rsidRPr="007A4EF8">
        <w:rPr>
          <w:lang w:eastAsia="hi-IN"/>
        </w:rPr>
        <w:t>ер 78:06:0002117:1266, площадью</w:t>
      </w:r>
      <w:r w:rsidR="00965365" w:rsidRPr="007A4EF8">
        <w:rPr>
          <w:rFonts w:ascii="Times New Roman" w:eastAsia="Times New Roman" w:hAnsi="Times New Roman"/>
          <w:lang w:eastAsia="hi-IN"/>
        </w:rPr>
        <w:t xml:space="preserve"> 364.9 кв.м., номер, тип этажа: подвал.</w:t>
      </w:r>
    </w:p>
    <w:p w14:paraId="384232C9" w14:textId="29EFEA43" w:rsidR="00965365" w:rsidRPr="002A4FE5" w:rsidRDefault="00965365" w:rsidP="00965365">
      <w:r w:rsidRPr="007A4EF8">
        <w:rPr>
          <w:rFonts w:ascii="Times New Roman" w:eastAsia="Times New Roman" w:hAnsi="Times New Roman"/>
          <w:lang w:eastAsia="hi-IN"/>
        </w:rPr>
        <w:t>Обременения (ограничения) в соответствии с выпиской из ЕГРН от 20</w:t>
      </w:r>
      <w:r w:rsidRPr="007A4EF8">
        <w:rPr>
          <w:rFonts w:ascii="Times New Roman" w:eastAsia="Times New Roman" w:hAnsi="Times New Roman"/>
          <w:highlight w:val="white"/>
          <w:lang w:eastAsia="hi-IN"/>
        </w:rPr>
        <w:t>.01.2026</w:t>
      </w:r>
      <w:r>
        <w:rPr>
          <w:lang w:eastAsia="hi-IN"/>
        </w:rPr>
        <w:t xml:space="preserve"> не </w:t>
      </w:r>
      <w:r w:rsidRPr="007A4EF8">
        <w:rPr>
          <w:rFonts w:ascii="Times New Roman" w:eastAsia="Times New Roman" w:hAnsi="Times New Roman"/>
          <w:lang w:eastAsia="hi-IN"/>
        </w:rPr>
        <w:t>зарегистрированы</w:t>
      </w:r>
      <w:r>
        <w:t>.</w:t>
      </w:r>
    </w:p>
    <w:p w14:paraId="5C63C202" w14:textId="139AD1D5" w:rsidR="00F96535" w:rsidRDefault="00E4102A" w:rsidP="00965365">
      <w:pPr>
        <w:suppressAutoHyphens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</w:rPr>
        <w:t>Обязуюсь:</w:t>
      </w:r>
    </w:p>
    <w:p w14:paraId="7A16BBD6" w14:textId="77777777" w:rsidR="00F96535" w:rsidRDefault="00F96535">
      <w:pPr>
        <w:widowControl w:val="0"/>
        <w:jc w:val="both"/>
        <w:rPr>
          <w:rFonts w:ascii="Times New Roman" w:hAnsi="Times New Roman"/>
          <w:b/>
        </w:rPr>
      </w:pPr>
    </w:p>
    <w:p w14:paraId="5530FD46" w14:textId="77777777" w:rsidR="00F96535" w:rsidRDefault="00E4102A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</w:t>
      </w:r>
      <w:r>
        <w:rPr>
          <w:rFonts w:ascii="Times New Roman" w:eastAsia="Times New Roman" w:hAnsi="Times New Roman"/>
          <w:bCs/>
          <w:u w:val="single"/>
          <w:lang w:eastAsia="ru-RU"/>
        </w:rPr>
        <w:t>№_______</w:t>
      </w:r>
      <w:proofErr w:type="gramStart"/>
      <w:r>
        <w:rPr>
          <w:rFonts w:ascii="Times New Roman" w:eastAsia="Times New Roman" w:hAnsi="Times New Roman"/>
          <w:bCs/>
          <w:u w:val="single"/>
          <w:lang w:eastAsia="ru-RU"/>
        </w:rPr>
        <w:t>_(</w:t>
      </w:r>
      <w:proofErr w:type="gramEnd"/>
      <w:r>
        <w:rPr>
          <w:rFonts w:ascii="Times New Roman" w:eastAsia="Times New Roman" w:hAnsi="Times New Roman"/>
          <w:bCs/>
          <w:u w:val="single"/>
          <w:lang w:eastAsia="ru-RU"/>
        </w:rPr>
        <w:t>код лота)</w:t>
      </w:r>
      <w:r>
        <w:rPr>
          <w:rFonts w:ascii="Times New Roman" w:eastAsia="Times New Roman" w:hAnsi="Times New Roman"/>
          <w:bCs/>
          <w:lang w:eastAsia="ru-RU"/>
        </w:rPr>
        <w:t xml:space="preserve">, размещенном на сайте </w:t>
      </w:r>
      <w:hyperlink r:id="rId8" w:tooltip="http://www.auction-house.ru/" w:history="1">
        <w:r>
          <w:rPr>
            <w:rFonts w:ascii="Times New Roman" w:eastAsia="Times New Roman" w:hAnsi="Times New Roman"/>
            <w:bCs/>
            <w:color w:val="0070C0"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color w:val="0070C0"/>
          <w:lang w:eastAsia="ru-RU"/>
        </w:rPr>
        <w:t xml:space="preserve">, </w:t>
      </w:r>
      <w:hyperlink r:id="rId9" w:tooltip="http://www.lot-online.ru/" w:history="1">
        <w:r>
          <w:rPr>
            <w:rFonts w:ascii="Times New Roman" w:eastAsia="Times New Roman" w:hAnsi="Times New Roman"/>
            <w:bCs/>
            <w:color w:val="0070C0"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color w:val="0070C0"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color w:val="0070C0"/>
          <w:lang w:eastAsia="ru-RU"/>
        </w:rPr>
        <w:t>.</w:t>
      </w:r>
    </w:p>
    <w:p w14:paraId="53713C12" w14:textId="77777777" w:rsidR="00F96535" w:rsidRDefault="00F96535">
      <w:pPr>
        <w:jc w:val="both"/>
        <w:rPr>
          <w:rFonts w:ascii="Times New Roman" w:hAnsi="Times New Roman"/>
          <w:bCs/>
        </w:rPr>
      </w:pPr>
    </w:p>
    <w:p w14:paraId="3A1A6FFB" w14:textId="77777777" w:rsidR="00F96535" w:rsidRDefault="00E4102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В случае признания победителем аукциона:</w:t>
      </w:r>
    </w:p>
    <w:p w14:paraId="2346CA2D" w14:textId="39FCA89E" w:rsidR="00F96535" w:rsidRDefault="00E4102A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</w:t>
      </w:r>
      <w:r w:rsidR="007C2553">
        <w:rPr>
          <w:rFonts w:ascii="Times New Roman" w:hAnsi="Times New Roman"/>
          <w:bCs/>
        </w:rPr>
        <w:t>жи с Продавцом в течение 5</w:t>
      </w:r>
      <w:r>
        <w:rPr>
          <w:rFonts w:ascii="Times New Roman" w:hAnsi="Times New Roman"/>
          <w:bCs/>
        </w:rPr>
        <w:t xml:space="preserve"> (</w:t>
      </w:r>
      <w:r w:rsidR="007C2553">
        <w:rPr>
          <w:rFonts w:ascii="Times New Roman" w:hAnsi="Times New Roman"/>
          <w:bCs/>
        </w:rPr>
        <w:t>пяти</w:t>
      </w:r>
      <w:r>
        <w:rPr>
          <w:rFonts w:ascii="Times New Roman" w:hAnsi="Times New Roman"/>
          <w:bCs/>
        </w:rPr>
        <w:t xml:space="preserve">) </w:t>
      </w:r>
      <w:r w:rsidR="007C2553">
        <w:rPr>
          <w:rFonts w:ascii="Times New Roman" w:hAnsi="Times New Roman"/>
          <w:bCs/>
        </w:rPr>
        <w:t>рабочих</w:t>
      </w:r>
      <w:r>
        <w:rPr>
          <w:rFonts w:ascii="Times New Roman" w:hAnsi="Times New Roman"/>
          <w:bCs/>
        </w:rPr>
        <w:t xml:space="preserve"> дней после подведения итогов аукциона и подлежит </w:t>
      </w:r>
      <w:r w:rsidR="00965365">
        <w:rPr>
          <w:rFonts w:ascii="Times New Roman" w:hAnsi="Times New Roman"/>
          <w:bCs/>
        </w:rPr>
        <w:t>государственной регистрации</w:t>
      </w:r>
      <w:r>
        <w:rPr>
          <w:rFonts w:ascii="Times New Roman" w:hAnsi="Times New Roman"/>
          <w:bCs/>
        </w:rPr>
        <w:t xml:space="preserve"> в порядке, установленном законодательством Российской Федерации в соответствии с примерной формой, размещенной на сайте </w:t>
      </w:r>
      <w:hyperlink r:id="rId10" w:tooltip="http://www.lot-online.ru/" w:history="1">
        <w:proofErr w:type="gramStart"/>
        <w:r>
          <w:rPr>
            <w:rFonts w:ascii="Times New Roman" w:hAnsi="Times New Roman"/>
            <w:bCs/>
          </w:rPr>
          <w:t>www.lot-online.ru</w:t>
        </w:r>
      </w:hyperlink>
      <w:r>
        <w:rPr>
          <w:rFonts w:ascii="Times New Roman" w:hAnsi="Times New Roman"/>
          <w:bCs/>
        </w:rPr>
        <w:t xml:space="preserve">  в</w:t>
      </w:r>
      <w:proofErr w:type="gramEnd"/>
      <w:r>
        <w:rPr>
          <w:rFonts w:ascii="Times New Roman" w:hAnsi="Times New Roman"/>
          <w:bCs/>
        </w:rPr>
        <w:t xml:space="preserve"> разделе «карточка лота»</w:t>
      </w:r>
      <w:r>
        <w:rPr>
          <w:rFonts w:ascii="Times New Roman" w:hAnsi="Times New Roman"/>
          <w:b/>
        </w:rPr>
        <w:t>.</w:t>
      </w:r>
    </w:p>
    <w:p w14:paraId="6DC6D997" w14:textId="5D792090" w:rsidR="00F96535" w:rsidRDefault="00E4102A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Оплата цены продажи </w:t>
      </w:r>
      <w:r w:rsidR="00965365">
        <w:rPr>
          <w:rFonts w:ascii="Times New Roman" w:hAnsi="Times New Roman"/>
          <w:bCs/>
        </w:rPr>
        <w:t>Имущества</w:t>
      </w:r>
      <w:r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00966D5F" w14:textId="77777777" w:rsidR="00F96535" w:rsidRDefault="00F96535">
      <w:pPr>
        <w:jc w:val="both"/>
        <w:rPr>
          <w:rFonts w:ascii="Times New Roman" w:hAnsi="Times New Roman"/>
          <w:bCs/>
        </w:rPr>
      </w:pPr>
    </w:p>
    <w:p w14:paraId="25EE7E33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496C3635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7685FC3" w14:textId="3A36BE81" w:rsidR="00F96535" w:rsidRDefault="00E4102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</w:t>
      </w:r>
      <w:r w:rsidR="00965365">
        <w:rPr>
          <w:rFonts w:ascii="Times New Roman" w:hAnsi="Times New Roman"/>
        </w:rPr>
        <w:t xml:space="preserve"> / Единственного участника</w:t>
      </w:r>
      <w:r>
        <w:rPr>
          <w:rFonts w:ascii="Times New Roman" w:hAnsi="Times New Roman"/>
        </w:rPr>
        <w:t xml:space="preserve">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купли-продажи. </w:t>
      </w:r>
    </w:p>
    <w:p w14:paraId="5A2EAF87" w14:textId="77777777" w:rsidR="00F96535" w:rsidRDefault="00F96535">
      <w:pPr>
        <w:jc w:val="both"/>
        <w:rPr>
          <w:rFonts w:ascii="Times New Roman" w:hAnsi="Times New Roman"/>
          <w:b/>
        </w:rPr>
      </w:pPr>
    </w:p>
    <w:p w14:paraId="4C10B944" w14:textId="61372843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подлежащей реализации на аукционе, а также Объектами и документацией к лоту продажи.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38A03CC5" w14:textId="77777777" w:rsidR="00F96535" w:rsidRDefault="00F96535">
      <w:pPr>
        <w:jc w:val="both"/>
        <w:rPr>
          <w:rFonts w:ascii="Times New Roman" w:hAnsi="Times New Roman"/>
        </w:rPr>
      </w:pPr>
    </w:p>
    <w:p w14:paraId="76482DF3" w14:textId="7C348D2C" w:rsidR="00F96535" w:rsidRDefault="00E4102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5</w:t>
      </w:r>
      <w:r>
        <w:rPr>
          <w:rFonts w:ascii="Times New Roman" w:hAnsi="Times New Roman"/>
        </w:rPr>
        <w:t xml:space="preserve">.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заключается с единственным участником торгов по начальной цене Лота в течение </w:t>
      </w:r>
      <w:r w:rsidR="007C255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</w:t>
      </w:r>
      <w:r w:rsidR="007C2553">
        <w:rPr>
          <w:rFonts w:ascii="Times New Roman" w:hAnsi="Times New Roman"/>
        </w:rPr>
        <w:t>пяти</w:t>
      </w:r>
      <w:r>
        <w:rPr>
          <w:rFonts w:ascii="Times New Roman" w:hAnsi="Times New Roman"/>
        </w:rPr>
        <w:t xml:space="preserve">) </w:t>
      </w:r>
      <w:r w:rsidR="007C2553">
        <w:rPr>
          <w:rFonts w:ascii="Times New Roman" w:hAnsi="Times New Roman"/>
        </w:rPr>
        <w:t>рабочих</w:t>
      </w:r>
      <w:r>
        <w:rPr>
          <w:rFonts w:ascii="Times New Roman" w:hAnsi="Times New Roman"/>
        </w:rPr>
        <w:t xml:space="preserve"> дней с даты признания торгов несостоявшимися. Заключение договора купли-продажи для такого участника является обязательным. Оплата цены </w:t>
      </w:r>
      <w:r w:rsidR="00965365"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расчетные счета Продавцов, указанные в договоре купли-продажи,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4A17C20E" w14:textId="77777777" w:rsidR="00F96535" w:rsidRDefault="00F96535">
      <w:pPr>
        <w:ind w:left="-15" w:right="60"/>
        <w:jc w:val="both"/>
        <w:rPr>
          <w:rFonts w:ascii="Times New Roman" w:hAnsi="Times New Roman"/>
          <w:b/>
        </w:rPr>
      </w:pPr>
    </w:p>
    <w:p w14:paraId="0C7C79D1" w14:textId="4D292F19" w:rsidR="00F96535" w:rsidRDefault="00E4102A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</w:t>
      </w:r>
      <w:r w:rsidR="00965365">
        <w:rPr>
          <w:rFonts w:ascii="Times New Roman" w:hAnsi="Times New Roman"/>
        </w:rPr>
        <w:t xml:space="preserve"> Имущества</w:t>
      </w:r>
      <w:r>
        <w:rPr>
          <w:rFonts w:ascii="Times New Roman" w:hAnsi="Times New Roman"/>
        </w:rPr>
        <w:t xml:space="preserve">, договор купли-продажи может быть заключен с участником аукциона, сделавшим предпоследнее предложение по цене </w:t>
      </w:r>
      <w:r w:rsidR="00965365">
        <w:rPr>
          <w:rFonts w:ascii="Times New Roman" w:hAnsi="Times New Roman"/>
        </w:rPr>
        <w:t>Имущества в ходе торгов, в течение 10</w:t>
      </w:r>
      <w:r>
        <w:rPr>
          <w:rFonts w:ascii="Times New Roman" w:hAnsi="Times New Roman"/>
        </w:rPr>
        <w:t xml:space="preserve"> (</w:t>
      </w:r>
      <w:r w:rsidR="00965365">
        <w:rPr>
          <w:rFonts w:ascii="Times New Roman" w:hAnsi="Times New Roman"/>
        </w:rPr>
        <w:t>десяти</w:t>
      </w:r>
      <w:r>
        <w:rPr>
          <w:rFonts w:ascii="Times New Roman" w:hAnsi="Times New Roman"/>
        </w:rPr>
        <w:t xml:space="preserve">) </w:t>
      </w:r>
      <w:r w:rsidR="007C2553">
        <w:rPr>
          <w:rFonts w:ascii="Times New Roman" w:hAnsi="Times New Roman"/>
        </w:rPr>
        <w:t>рабочих</w:t>
      </w:r>
      <w:r>
        <w:rPr>
          <w:rFonts w:ascii="Times New Roman" w:hAnsi="Times New Roman"/>
        </w:rPr>
        <w:t xml:space="preserve"> дней с даты получения от Организатора торгов уведомления с предложением заключить договор купли-продажи </w:t>
      </w:r>
      <w:r w:rsidR="00965365"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. Заключение договора купли-продажи таким участником не является обязательным. При этом оплата цены </w:t>
      </w:r>
      <w:r w:rsidR="00965365"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</w:t>
      </w:r>
      <w:r w:rsidR="00965365"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 в ходе торгов, в полном объеме путем безналичного перечисления денежных средств на расчетные счета Продавцов, указанные в договоре купли-продажи, в соответствии с условиями такого договора купли-продажи. </w:t>
      </w:r>
    </w:p>
    <w:p w14:paraId="1E59FB87" w14:textId="77777777" w:rsidR="00F96535" w:rsidRDefault="00F96535">
      <w:pPr>
        <w:jc w:val="both"/>
        <w:rPr>
          <w:rFonts w:ascii="Times New Roman" w:hAnsi="Times New Roman"/>
        </w:rPr>
      </w:pPr>
    </w:p>
    <w:p w14:paraId="7D133126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c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6451671A" w14:textId="77777777" w:rsidR="00F96535" w:rsidRDefault="00F96535">
      <w:pPr>
        <w:jc w:val="both"/>
        <w:rPr>
          <w:rFonts w:ascii="Times New Roman" w:hAnsi="Times New Roman"/>
        </w:rPr>
      </w:pPr>
    </w:p>
    <w:p w14:paraId="21ED4AA8" w14:textId="77777777" w:rsidR="00F96535" w:rsidRDefault="00F96535">
      <w:pPr>
        <w:jc w:val="both"/>
        <w:rPr>
          <w:rFonts w:ascii="Times New Roman" w:hAnsi="Times New Roman"/>
        </w:rPr>
      </w:pPr>
    </w:p>
    <w:p w14:paraId="2755CC53" w14:textId="77777777" w:rsidR="00F96535" w:rsidRDefault="00E4102A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218C55F5" w14:textId="77777777" w:rsidR="00F96535" w:rsidRDefault="00F96535">
      <w:pPr>
        <w:jc w:val="both"/>
        <w:rPr>
          <w:rFonts w:ascii="Times New Roman" w:hAnsi="Times New Roman"/>
        </w:rPr>
      </w:pPr>
    </w:p>
    <w:p w14:paraId="1FCA6EA0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02A2B4" w14:textId="77777777" w:rsidR="00F96535" w:rsidRDefault="00F96535">
      <w:pPr>
        <w:jc w:val="both"/>
        <w:rPr>
          <w:rFonts w:ascii="Times New Roman" w:hAnsi="Times New Roman"/>
        </w:rPr>
      </w:pPr>
    </w:p>
    <w:p w14:paraId="64289E2B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0548BC1B" w14:textId="77777777" w:rsidR="00F96535" w:rsidRDefault="00F96535">
      <w:pPr>
        <w:jc w:val="both"/>
        <w:rPr>
          <w:rFonts w:ascii="Times New Roman" w:hAnsi="Times New Roman"/>
        </w:rPr>
      </w:pPr>
    </w:p>
    <w:p w14:paraId="5264FB2D" w14:textId="748B5182" w:rsidR="00F96535" w:rsidRDefault="009653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2026</w:t>
      </w:r>
      <w:bookmarkStart w:id="0" w:name="_GoBack"/>
      <w:bookmarkEnd w:id="0"/>
      <w:r w:rsidR="00E4102A">
        <w:rPr>
          <w:rFonts w:ascii="Times New Roman" w:hAnsi="Times New Roman"/>
        </w:rPr>
        <w:t xml:space="preserve"> г.</w:t>
      </w:r>
    </w:p>
    <w:p w14:paraId="0704BD00" w14:textId="77777777" w:rsidR="00F96535" w:rsidRDefault="00F96535">
      <w:pPr>
        <w:jc w:val="both"/>
        <w:rPr>
          <w:rFonts w:ascii="Times New Roman" w:hAnsi="Times New Roman"/>
        </w:rPr>
      </w:pPr>
    </w:p>
    <w:sectPr w:rsidR="00F96535">
      <w:footerReference w:type="default" r:id="rId11"/>
      <w:pgSz w:w="11906" w:h="16838"/>
      <w:pgMar w:top="709" w:right="850" w:bottom="1134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9A711" w14:textId="77777777" w:rsidR="00890E34" w:rsidRDefault="00890E34">
      <w:r>
        <w:separator/>
      </w:r>
    </w:p>
  </w:endnote>
  <w:endnote w:type="continuationSeparator" w:id="0">
    <w:p w14:paraId="49E4A48A" w14:textId="77777777" w:rsidR="00890E34" w:rsidRDefault="0089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auto"/>
    <w:pitch w:val="default"/>
  </w:font>
  <w:font w:name="NewsGothic_A.Z_PS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246113"/>
      <w:docPartObj>
        <w:docPartGallery w:val="Page Numbers (Bottom of Page)"/>
        <w:docPartUnique/>
      </w:docPartObj>
    </w:sdtPr>
    <w:sdtEndPr/>
    <w:sdtContent>
      <w:p w14:paraId="71957DE6" w14:textId="77777777" w:rsidR="00F96535" w:rsidRDefault="00E4102A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65365">
          <w:rPr>
            <w:noProof/>
          </w:rPr>
          <w:t>2</w:t>
        </w:r>
        <w:r>
          <w:fldChar w:fldCharType="end"/>
        </w:r>
      </w:p>
    </w:sdtContent>
  </w:sdt>
  <w:p w14:paraId="0F0BD9A4" w14:textId="77777777" w:rsidR="00F96535" w:rsidRDefault="00F96535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2BB9C" w14:textId="77777777" w:rsidR="00890E34" w:rsidRDefault="00890E34">
      <w:pPr>
        <w:rPr>
          <w:sz w:val="12"/>
        </w:rPr>
      </w:pPr>
      <w:r>
        <w:separator/>
      </w:r>
    </w:p>
  </w:footnote>
  <w:footnote w:type="continuationSeparator" w:id="0">
    <w:p w14:paraId="267A2769" w14:textId="77777777" w:rsidR="00890E34" w:rsidRDefault="00890E34">
      <w:pPr>
        <w:rPr>
          <w:sz w:val="12"/>
        </w:rPr>
      </w:pPr>
      <w:r>
        <w:continuationSeparator/>
      </w:r>
    </w:p>
  </w:footnote>
  <w:footnote w:id="1">
    <w:p w14:paraId="07946C21" w14:textId="77777777" w:rsidR="00F96535" w:rsidRDefault="00E4102A">
      <w:pPr>
        <w:pStyle w:val="afb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404EF19" w14:textId="77777777" w:rsidR="00F96535" w:rsidRDefault="00E4102A">
      <w:pPr>
        <w:pStyle w:val="afb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E4A43"/>
    <w:multiLevelType w:val="multilevel"/>
    <w:tmpl w:val="2F7620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196043"/>
    <w:multiLevelType w:val="multilevel"/>
    <w:tmpl w:val="9BA82A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61D66"/>
    <w:multiLevelType w:val="multilevel"/>
    <w:tmpl w:val="211EC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35"/>
    <w:rsid w:val="00494F38"/>
    <w:rsid w:val="007C2553"/>
    <w:rsid w:val="00890E34"/>
    <w:rsid w:val="00965365"/>
    <w:rsid w:val="00BB3DB9"/>
    <w:rsid w:val="00E4102A"/>
    <w:rsid w:val="00F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A524"/>
  <w15:docId w15:val="{55EA9ED3-249F-469F-BE6E-A9F67A5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a">
    <w:name w:val="Текст сноски Знак"/>
    <w:basedOn w:val="a0"/>
    <w:link w:val="afb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2">
    <w:name w:val="Верхний колонтитул Знак"/>
    <w:basedOn w:val="a0"/>
    <w:link w:val="aff3"/>
    <w:uiPriority w:val="99"/>
    <w:qFormat/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5"/>
    <w:uiPriority w:val="99"/>
    <w:qFormat/>
    <w:rPr>
      <w:rFonts w:ascii="Calibri" w:eastAsia="Calibri" w:hAnsi="Calibri" w:cs="Times New Roman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9">
    <w:name w:val="Символ концевой сноски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Title"/>
    <w:basedOn w:val="a"/>
    <w:next w:val="affa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b">
    <w:name w:val="footnote text"/>
    <w:basedOn w:val="a"/>
    <w:link w:val="afa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link w:val="afe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1">
    <w:name w:val="Колонтитул"/>
    <w:basedOn w:val="a"/>
    <w:qFormat/>
  </w:style>
  <w:style w:type="paragraph" w:styleId="aff3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paragraph" w:styleId="afff2">
    <w:name w:val="Revision"/>
    <w:uiPriority w:val="99"/>
    <w:semiHidden/>
    <w:qFormat/>
    <w:rPr>
      <w:rFonts w:cs="Times New Roman"/>
    </w:rPr>
  </w:style>
  <w:style w:type="table" w:styleId="af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B0BE9-CD61-48A4-83C4-AD5ABB94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833</Words>
  <Characters>4751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Хлебников Владимир Анатольевич</cp:lastModifiedBy>
  <cp:revision>8</cp:revision>
  <dcterms:created xsi:type="dcterms:W3CDTF">2024-05-15T07:08:00Z</dcterms:created>
  <dcterms:modified xsi:type="dcterms:W3CDTF">2026-03-27T08:32:00Z</dcterms:modified>
  <dc:language>ru-RU</dc:language>
</cp:coreProperties>
</file>