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C61F" w14:textId="77777777" w:rsidR="000B4384" w:rsidRPr="007C0172" w:rsidRDefault="000B4384" w:rsidP="000B4384">
      <w:pPr>
        <w:tabs>
          <w:tab w:val="left" w:pos="4622"/>
          <w:tab w:val="left" w:pos="9198"/>
        </w:tabs>
        <w:suppressAutoHyphens/>
        <w:spacing w:after="0" w:line="240" w:lineRule="auto"/>
        <w:rPr>
          <w:rFonts w:ascii="Times New Roman" w:hAnsi="Times New Roman"/>
          <w:b/>
          <w:sz w:val="24"/>
          <w:lang w:val="en-US"/>
        </w:rPr>
      </w:pPr>
    </w:p>
    <w:p w14:paraId="39287C29" w14:textId="77777777" w:rsidR="000B4384" w:rsidRPr="002A4297" w:rsidRDefault="000B4384" w:rsidP="000B4384">
      <w:pPr>
        <w:spacing w:after="0" w:line="240" w:lineRule="auto"/>
        <w:ind w:left="4961"/>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noProof/>
          <w:sz w:val="20"/>
          <w:szCs w:val="24"/>
          <w:lang w:eastAsia="ru-RU"/>
        </w:rPr>
        <w:drawing>
          <wp:inline distT="0" distB="0" distL="0" distR="0" wp14:anchorId="5B988107" wp14:editId="049AD18C">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14:paraId="6130161F" w14:textId="77777777" w:rsidR="000B4384" w:rsidRPr="007F6085" w:rsidRDefault="000B4384" w:rsidP="00D24A05">
      <w:pPr>
        <w:spacing w:after="0" w:line="240" w:lineRule="auto"/>
        <w:ind w:left="4961"/>
        <w:jc w:val="right"/>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14:paraId="0CCD8C51" w14:textId="77777777" w:rsidR="000B4384" w:rsidRDefault="000B4384" w:rsidP="000B4384">
      <w:pPr>
        <w:spacing w:after="0" w:line="276" w:lineRule="auto"/>
        <w:jc w:val="center"/>
        <w:rPr>
          <w:rFonts w:ascii="Times New Roman" w:eastAsia="Times New Roman" w:hAnsi="Times New Roman" w:cs="Times New Roman"/>
          <w:b/>
          <w:bCs/>
          <w:sz w:val="24"/>
          <w:szCs w:val="24"/>
          <w:lang w:eastAsia="ru-RU"/>
        </w:rPr>
      </w:pPr>
    </w:p>
    <w:p w14:paraId="448CA5DD" w14:textId="77777777" w:rsidR="000B4384" w:rsidRPr="002A4297" w:rsidRDefault="000B4384" w:rsidP="000B4384">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62C3F017" w14:textId="77777777" w:rsidR="000B4384" w:rsidRPr="002A4297" w:rsidRDefault="000B4384" w:rsidP="000B4384">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14:paraId="11DE9646" w14:textId="77777777" w:rsidR="000B4384" w:rsidRPr="002A4297" w:rsidRDefault="000B4384" w:rsidP="000B4384">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2337AED5"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14:paraId="2A3AEC16"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14:paraId="317FBF24"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0CD495EF"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14:paraId="52889ABC" w14:textId="77777777" w:rsidR="000B4384" w:rsidRPr="002A4297" w:rsidRDefault="000B4384" w:rsidP="000B4384">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5DA4FEE1" w14:textId="77777777" w:rsidR="000B4384" w:rsidRPr="002A4297" w:rsidRDefault="000B4384" w:rsidP="000B4384">
      <w:pPr>
        <w:spacing w:after="0" w:line="240" w:lineRule="auto"/>
        <w:ind w:firstLine="709"/>
        <w:contextualSpacing/>
        <w:rPr>
          <w:rFonts w:ascii="Times New Roman" w:eastAsia="Times New Roman" w:hAnsi="Times New Roman" w:cs="Times New Roman"/>
          <w:b/>
          <w:sz w:val="24"/>
          <w:szCs w:val="24"/>
          <w:lang w:eastAsia="ru-RU"/>
        </w:rPr>
      </w:pPr>
    </w:p>
    <w:p w14:paraId="1DD2DCC0" w14:textId="77777777" w:rsidR="000B4384" w:rsidRPr="002A4297" w:rsidRDefault="000B4384" w:rsidP="000B4384">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Pr>
          <w:rFonts w:ascii="Times New Roman" w:eastAsia="Times New Roman" w:hAnsi="Times New Roman" w:cs="Times New Roman"/>
          <w:sz w:val="24"/>
          <w:szCs w:val="24"/>
          <w:lang w:eastAsia="ru-RU"/>
        </w:rPr>
        <w:t xml:space="preserve">недвижимое </w:t>
      </w:r>
      <w:r w:rsidRPr="002A4297">
        <w:rPr>
          <w:rFonts w:ascii="Times New Roman" w:eastAsia="Times New Roman" w:hAnsi="Times New Roman" w:cs="Times New Roman"/>
          <w:sz w:val="24"/>
          <w:szCs w:val="24"/>
          <w:lang w:eastAsia="ru-RU"/>
        </w:rPr>
        <w:t xml:space="preserve">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14:paraId="3D6B7184" w14:textId="77777777" w:rsidR="000B4384" w:rsidRPr="000B4384" w:rsidRDefault="000B4384" w:rsidP="000B4384">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Cs/>
          <w:sz w:val="24"/>
          <w:szCs w:val="24"/>
          <w:lang w:eastAsia="ru-RU"/>
        </w:rPr>
      </w:pPr>
      <w:r w:rsidRPr="000B4384">
        <w:rPr>
          <w:rFonts w:ascii="Times New Roman" w:eastAsia="Times New Roman" w:hAnsi="Times New Roman" w:cs="Times New Roman"/>
          <w:bCs/>
          <w:sz w:val="24"/>
          <w:szCs w:val="24"/>
          <w:lang w:eastAsia="ru-RU"/>
        </w:rPr>
        <w:t xml:space="preserve">помещение, назначение: нежилое, площадь: </w:t>
      </w:r>
      <w:r w:rsidR="00187EA2">
        <w:rPr>
          <w:rFonts w:ascii="Times New Roman" w:eastAsia="Times New Roman" w:hAnsi="Times New Roman" w:cs="Times New Roman"/>
          <w:bCs/>
          <w:sz w:val="24"/>
          <w:szCs w:val="24"/>
          <w:lang w:eastAsia="ru-RU"/>
        </w:rPr>
        <w:t>188</w:t>
      </w:r>
      <w:r w:rsidRPr="000B4384">
        <w:rPr>
          <w:rFonts w:ascii="Times New Roman" w:eastAsia="Times New Roman" w:hAnsi="Times New Roman" w:cs="Times New Roman"/>
          <w:bCs/>
          <w:sz w:val="24"/>
          <w:szCs w:val="24"/>
          <w:lang w:eastAsia="ru-RU"/>
        </w:rPr>
        <w:t>,</w:t>
      </w:r>
      <w:r w:rsidR="00187EA2">
        <w:rPr>
          <w:rFonts w:ascii="Times New Roman" w:eastAsia="Times New Roman" w:hAnsi="Times New Roman" w:cs="Times New Roman"/>
          <w:bCs/>
          <w:sz w:val="24"/>
          <w:szCs w:val="24"/>
          <w:lang w:eastAsia="ru-RU"/>
        </w:rPr>
        <w:t>9</w:t>
      </w:r>
      <w:r w:rsidRPr="000B4384">
        <w:rPr>
          <w:rFonts w:ascii="Times New Roman" w:eastAsia="Times New Roman" w:hAnsi="Times New Roman" w:cs="Times New Roman"/>
          <w:bCs/>
          <w:sz w:val="24"/>
          <w:szCs w:val="24"/>
          <w:lang w:eastAsia="ru-RU"/>
        </w:rPr>
        <w:t xml:space="preserve"> кв. м, номер, тип этажа на котором расположено помещение: Этаж № </w:t>
      </w:r>
      <w:r w:rsidR="00187EA2">
        <w:rPr>
          <w:rFonts w:ascii="Times New Roman" w:eastAsia="Times New Roman" w:hAnsi="Times New Roman" w:cs="Times New Roman"/>
          <w:bCs/>
          <w:sz w:val="24"/>
          <w:szCs w:val="24"/>
          <w:lang w:eastAsia="ru-RU"/>
        </w:rPr>
        <w:t>1</w:t>
      </w:r>
      <w:r w:rsidR="00970E21">
        <w:rPr>
          <w:rFonts w:ascii="Times New Roman" w:eastAsia="Times New Roman" w:hAnsi="Times New Roman" w:cs="Times New Roman"/>
          <w:bCs/>
          <w:sz w:val="24"/>
          <w:szCs w:val="24"/>
          <w:lang w:eastAsia="ru-RU"/>
        </w:rPr>
        <w:t>.</w:t>
      </w:r>
    </w:p>
    <w:p w14:paraId="5DEE9E88"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номер </w:t>
      </w:r>
      <w:r>
        <w:rPr>
          <w:rFonts w:ascii="Times New Roman" w:eastAsia="Times New Roman" w:hAnsi="Times New Roman" w:cs="Times New Roman"/>
          <w:sz w:val="24"/>
          <w:szCs w:val="24"/>
          <w:lang w:eastAsia="ru-RU"/>
        </w:rPr>
        <w:t>Имущества</w:t>
      </w:r>
      <w:r w:rsidRPr="002A4297">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sz w:val="24"/>
          <w:szCs w:val="24"/>
          <w:lang w:eastAsia="ru-RU"/>
        </w:rPr>
        <w:t>64:48:040412:1434</w:t>
      </w:r>
      <w:r w:rsidRPr="002A4297">
        <w:rPr>
          <w:rFonts w:ascii="Times New Roman" w:eastAsia="Times New Roman" w:hAnsi="Times New Roman" w:cs="Times New Roman"/>
          <w:sz w:val="24"/>
          <w:szCs w:val="24"/>
          <w:lang w:eastAsia="ru-RU"/>
        </w:rPr>
        <w:t>.</w:t>
      </w:r>
    </w:p>
    <w:p w14:paraId="2644AF7C"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Pr="002A4297">
        <w:rPr>
          <w:rFonts w:ascii="Times New Roman" w:eastAsia="Times New Roman" w:hAnsi="Times New Roman" w:cs="Times New Roman"/>
          <w:sz w:val="24"/>
          <w:szCs w:val="24"/>
          <w:lang w:eastAsia="ru-RU"/>
        </w:rPr>
        <w:t xml:space="preserve"> по адресу: </w:t>
      </w:r>
      <w:r w:rsidR="00187EA2" w:rsidRPr="00187EA2">
        <w:rPr>
          <w:rFonts w:ascii="Times New Roman" w:eastAsia="Times New Roman" w:hAnsi="Times New Roman" w:cs="Times New Roman" w:hint="eastAsia"/>
          <w:sz w:val="24"/>
          <w:szCs w:val="24"/>
          <w:lang w:eastAsia="ru-RU"/>
        </w:rPr>
        <w:t>Саратовская</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область</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г</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Саратов</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ул</w:t>
      </w:r>
      <w:r w:rsidR="00187EA2">
        <w:rPr>
          <w:rFonts w:ascii="Times New Roman" w:eastAsia="Times New Roman" w:hAnsi="Times New Roman" w:cs="Times New Roman"/>
          <w:sz w:val="24"/>
          <w:szCs w:val="24"/>
          <w:lang w:eastAsia="ru-RU"/>
        </w:rPr>
        <w:t>.</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им</w:t>
      </w:r>
      <w:r w:rsidR="00187EA2">
        <w:rPr>
          <w:rFonts w:ascii="Times New Roman" w:eastAsia="Times New Roman" w:hAnsi="Times New Roman" w:cs="Times New Roman"/>
          <w:sz w:val="24"/>
          <w:szCs w:val="24"/>
          <w:lang w:eastAsia="ru-RU"/>
        </w:rPr>
        <w:t>.</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Чемодурова</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В</w:t>
      </w:r>
      <w:r w:rsidR="00187EA2" w:rsidRPr="00187EA2">
        <w:rPr>
          <w:rFonts w:ascii="Times New Roman" w:eastAsia="Times New Roman" w:hAnsi="Times New Roman" w:cs="Times New Roman"/>
          <w:sz w:val="24"/>
          <w:szCs w:val="24"/>
          <w:lang w:eastAsia="ru-RU"/>
        </w:rPr>
        <w:t>.</w:t>
      </w:r>
      <w:r w:rsidR="00187EA2" w:rsidRPr="00187EA2">
        <w:rPr>
          <w:rFonts w:ascii="Times New Roman" w:eastAsia="Times New Roman" w:hAnsi="Times New Roman" w:cs="Times New Roman" w:hint="eastAsia"/>
          <w:sz w:val="24"/>
          <w:szCs w:val="24"/>
          <w:lang w:eastAsia="ru-RU"/>
        </w:rPr>
        <w:t>И</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д</w:t>
      </w:r>
      <w:r w:rsidR="00187EA2" w:rsidRPr="00187EA2">
        <w:rPr>
          <w:rFonts w:ascii="Times New Roman" w:eastAsia="Times New Roman" w:hAnsi="Times New Roman" w:cs="Times New Roman"/>
          <w:sz w:val="24"/>
          <w:szCs w:val="24"/>
          <w:lang w:eastAsia="ru-RU"/>
        </w:rPr>
        <w:t xml:space="preserve"> 8</w:t>
      </w:r>
      <w:r w:rsidR="00187EA2" w:rsidRPr="00187EA2">
        <w:rPr>
          <w:rFonts w:ascii="Times New Roman" w:eastAsia="Times New Roman" w:hAnsi="Times New Roman" w:cs="Times New Roman" w:hint="eastAsia"/>
          <w:sz w:val="24"/>
          <w:szCs w:val="24"/>
          <w:lang w:eastAsia="ru-RU"/>
        </w:rPr>
        <w:t>А</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литер</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А</w:t>
      </w:r>
      <w:r w:rsidRPr="002A4297">
        <w:rPr>
          <w:rFonts w:ascii="Times New Roman" w:eastAsia="Times New Roman" w:hAnsi="Times New Roman" w:cs="Times New Roman"/>
          <w:sz w:val="24"/>
          <w:szCs w:val="24"/>
          <w:lang w:eastAsia="ru-RU"/>
        </w:rPr>
        <w:t>.</w:t>
      </w:r>
    </w:p>
    <w:p w14:paraId="340CE6FD" w14:textId="77777777" w:rsidR="000B4384" w:rsidRPr="002A4297" w:rsidRDefault="000B4384" w:rsidP="00187E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w:t>
      </w:r>
      <w:r w:rsidRPr="002A4297">
        <w:rPr>
          <w:rFonts w:ascii="Times New Roman" w:eastAsia="Times New Roman" w:hAnsi="Times New Roman" w:cs="Times New Roman"/>
          <w:sz w:val="24"/>
          <w:szCs w:val="24"/>
          <w:lang w:eastAsia="ru-RU"/>
        </w:rPr>
        <w:t>принадлежит Продавцу на прав</w:t>
      </w:r>
      <w:r>
        <w:rPr>
          <w:rFonts w:ascii="Times New Roman" w:eastAsia="Times New Roman" w:hAnsi="Times New Roman" w:cs="Times New Roman"/>
          <w:sz w:val="24"/>
          <w:szCs w:val="24"/>
          <w:lang w:eastAsia="ru-RU"/>
        </w:rPr>
        <w:t xml:space="preserve">е собственности, </w:t>
      </w:r>
      <w:r w:rsidRPr="000B4384">
        <w:rPr>
          <w:rFonts w:ascii="Times New Roman" w:eastAsia="Times New Roman" w:hAnsi="Times New Roman" w:cs="Times New Roman"/>
          <w:sz w:val="24"/>
          <w:szCs w:val="24"/>
          <w:lang w:eastAsia="ru-RU"/>
        </w:rPr>
        <w:t>что подтверждается записью регистрации в Едином государственном реестре недвижимости №</w:t>
      </w:r>
      <w:r w:rsidR="00187EA2" w:rsidRPr="00187EA2">
        <w:rPr>
          <w:rFonts w:ascii="Times New Roman" w:eastAsia="Times New Roman" w:hAnsi="Times New Roman" w:cs="Times New Roman"/>
          <w:sz w:val="24"/>
          <w:szCs w:val="24"/>
          <w:lang w:eastAsia="ru-RU"/>
        </w:rPr>
        <w:t>64-64-01/138/2013-113</w:t>
      </w:r>
      <w:r w:rsidR="00187EA2">
        <w:rPr>
          <w:rFonts w:ascii="Times New Roman" w:eastAsia="Times New Roman" w:hAnsi="Times New Roman" w:cs="Times New Roman"/>
          <w:sz w:val="24"/>
          <w:szCs w:val="24"/>
          <w:lang w:eastAsia="ru-RU"/>
        </w:rPr>
        <w:t xml:space="preserve"> от </w:t>
      </w:r>
      <w:r w:rsidR="00187EA2" w:rsidRPr="00187EA2">
        <w:rPr>
          <w:rFonts w:ascii="Times New Roman" w:eastAsia="Times New Roman" w:hAnsi="Times New Roman" w:cs="Times New Roman"/>
          <w:sz w:val="24"/>
          <w:szCs w:val="24"/>
          <w:lang w:eastAsia="ru-RU"/>
        </w:rPr>
        <w:t>27.02.2013</w:t>
      </w:r>
      <w:r w:rsidR="00970E21">
        <w:rPr>
          <w:rFonts w:ascii="Times New Roman" w:eastAsia="Times New Roman" w:hAnsi="Times New Roman" w:cs="Times New Roman"/>
          <w:sz w:val="24"/>
          <w:szCs w:val="24"/>
          <w:lang w:eastAsia="ru-RU"/>
        </w:rPr>
        <w:t xml:space="preserve"> г.</w:t>
      </w:r>
      <w:r w:rsidR="00970E21" w:rsidRPr="00970E21">
        <w:rPr>
          <w:rFonts w:ascii="Times New Roman" w:eastAsia="Times New Roman" w:hAnsi="Times New Roman" w:cs="Times New Roman"/>
          <w:sz w:val="24"/>
          <w:szCs w:val="24"/>
          <w:lang w:eastAsia="ru-RU"/>
        </w:rPr>
        <w:t xml:space="preserve"> (выписка из ЕГРН об объекте недвижимости от </w:t>
      </w:r>
      <w:r w:rsidR="00187EA2" w:rsidRPr="00187EA2">
        <w:rPr>
          <w:rFonts w:ascii="Times New Roman" w:eastAsia="Times New Roman" w:hAnsi="Times New Roman" w:cs="Times New Roman"/>
          <w:sz w:val="24"/>
          <w:szCs w:val="24"/>
          <w:lang w:eastAsia="ru-RU"/>
        </w:rPr>
        <w:t>20.03.2026</w:t>
      </w:r>
      <w:r w:rsidR="00187EA2" w:rsidRPr="00187EA2">
        <w:rPr>
          <w:rFonts w:ascii="Times New Roman" w:eastAsia="Times New Roman" w:hAnsi="Times New Roman" w:cs="Times New Roman" w:hint="eastAsia"/>
          <w:sz w:val="24"/>
          <w:szCs w:val="24"/>
          <w:lang w:eastAsia="ru-RU"/>
        </w:rPr>
        <w:t>г</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w:t>
      </w:r>
      <w:r w:rsidR="00187EA2" w:rsidRPr="00187EA2">
        <w:rPr>
          <w:rFonts w:ascii="Times New Roman" w:eastAsia="Times New Roman" w:hAnsi="Times New Roman" w:cs="Times New Roman"/>
          <w:sz w:val="24"/>
          <w:szCs w:val="24"/>
          <w:lang w:eastAsia="ru-RU"/>
        </w:rPr>
        <w:t xml:space="preserve"> </w:t>
      </w:r>
      <w:r w:rsidR="00187EA2" w:rsidRPr="00187EA2">
        <w:rPr>
          <w:rFonts w:ascii="Times New Roman" w:eastAsia="Times New Roman" w:hAnsi="Times New Roman" w:cs="Times New Roman" w:hint="eastAsia"/>
          <w:sz w:val="24"/>
          <w:szCs w:val="24"/>
          <w:lang w:eastAsia="ru-RU"/>
        </w:rPr>
        <w:t>КУВИ</w:t>
      </w:r>
      <w:r w:rsidR="00187EA2" w:rsidRPr="00187EA2">
        <w:rPr>
          <w:rFonts w:ascii="Times New Roman" w:eastAsia="Times New Roman" w:hAnsi="Times New Roman" w:cs="Times New Roman"/>
          <w:sz w:val="24"/>
          <w:szCs w:val="24"/>
          <w:lang w:eastAsia="ru-RU"/>
        </w:rPr>
        <w:t>-001/2026-37186230</w:t>
      </w:r>
      <w:r w:rsidRPr="000B4384">
        <w:rPr>
          <w:rFonts w:ascii="Times New Roman" w:eastAsia="Times New Roman" w:hAnsi="Times New Roman" w:cs="Times New Roman"/>
          <w:sz w:val="24"/>
          <w:szCs w:val="24"/>
          <w:lang w:eastAsia="ru-RU"/>
        </w:rPr>
        <w:t>, выдана Филиал публично-правовой компании «</w:t>
      </w:r>
      <w:proofErr w:type="spellStart"/>
      <w:r w:rsidRPr="000B4384">
        <w:rPr>
          <w:rFonts w:ascii="Times New Roman" w:eastAsia="Times New Roman" w:hAnsi="Times New Roman" w:cs="Times New Roman"/>
          <w:sz w:val="24"/>
          <w:szCs w:val="24"/>
          <w:lang w:eastAsia="ru-RU"/>
        </w:rPr>
        <w:t>Роскадастр</w:t>
      </w:r>
      <w:proofErr w:type="spellEnd"/>
      <w:r w:rsidRPr="000B4384">
        <w:rPr>
          <w:rFonts w:ascii="Times New Roman" w:eastAsia="Times New Roman" w:hAnsi="Times New Roman" w:cs="Times New Roman"/>
          <w:sz w:val="24"/>
          <w:szCs w:val="24"/>
          <w:lang w:eastAsia="ru-RU"/>
        </w:rPr>
        <w:t>» по Саратовской области)</w:t>
      </w:r>
      <w:r w:rsidR="00416214">
        <w:rPr>
          <w:rFonts w:ascii="Times New Roman" w:eastAsia="Times New Roman" w:hAnsi="Times New Roman" w:cs="Times New Roman"/>
          <w:sz w:val="24"/>
          <w:szCs w:val="24"/>
          <w:lang w:eastAsia="ru-RU"/>
        </w:rPr>
        <w:t>.</w:t>
      </w:r>
    </w:p>
    <w:p w14:paraId="6E064190" w14:textId="77777777" w:rsidR="000B4384" w:rsidRPr="00416214" w:rsidRDefault="00416214" w:rsidP="00416214">
      <w:pPr>
        <w:pStyle w:val="af3"/>
        <w:numPr>
          <w:ilvl w:val="1"/>
          <w:numId w:val="10"/>
        </w:numPr>
        <w:spacing w:after="0" w:line="240" w:lineRule="auto"/>
        <w:ind w:left="0" w:firstLine="567"/>
        <w:jc w:val="both"/>
        <w:rPr>
          <w:rFonts w:ascii="Times New Roman" w:eastAsia="Times New Roman" w:hAnsi="Times New Roman" w:cs="Times New Roman"/>
          <w:sz w:val="24"/>
          <w:szCs w:val="24"/>
          <w:lang w:eastAsia="ru-RU"/>
        </w:rPr>
      </w:pPr>
      <w:r w:rsidRPr="00416214">
        <w:rPr>
          <w:rFonts w:ascii="Times New Roman" w:eastAsia="Times New Roman" w:hAnsi="Times New Roman" w:cs="Times New Roman"/>
          <w:sz w:val="24"/>
          <w:szCs w:val="24"/>
          <w:lang w:eastAsia="ru-RU"/>
        </w:rPr>
        <w:t xml:space="preserve">Имущество расположено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 </w:t>
      </w:r>
    </w:p>
    <w:p w14:paraId="010E205C" w14:textId="77777777" w:rsidR="000B4384" w:rsidRPr="002A4297" w:rsidRDefault="000B4384" w:rsidP="000B438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14:paraId="15FC2465"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050CE84D" w14:textId="77777777" w:rsidR="000B4384" w:rsidRPr="002A4297" w:rsidRDefault="000B4384" w:rsidP="000B438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5B387407" w14:textId="77777777" w:rsidR="000B4384" w:rsidRPr="00970E21"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1FC80C85" w14:textId="77777777" w:rsidR="000B4384" w:rsidRPr="002A4297" w:rsidRDefault="000B4384" w:rsidP="000B4384">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58950F8D"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98267C4" w14:textId="77777777" w:rsidR="000B4384" w:rsidRPr="002A4297" w:rsidRDefault="000B4384" w:rsidP="000B4384">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4AD3B859"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3754089F"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2DDB90E2" w14:textId="77777777" w:rsidR="000B4384" w:rsidRPr="002A4297" w:rsidRDefault="000B4384" w:rsidP="000B4384">
      <w:pPr>
        <w:spacing w:after="0" w:line="240" w:lineRule="auto"/>
        <w:contextualSpacing/>
        <w:rPr>
          <w:rFonts w:ascii="Times New Roman" w:eastAsia="Times New Roman" w:hAnsi="Times New Roman" w:cs="Times New Roman"/>
          <w:b/>
          <w:sz w:val="24"/>
          <w:szCs w:val="24"/>
          <w:lang w:eastAsia="ru-RU"/>
        </w:rPr>
      </w:pPr>
    </w:p>
    <w:p w14:paraId="5B51EEC3"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970E21">
        <w:rPr>
          <w:rFonts w:ascii="Times New Roman" w:eastAsia="Times New Roman" w:hAnsi="Times New Roman" w:cs="Times New Roman"/>
          <w:sz w:val="24"/>
          <w:szCs w:val="24"/>
          <w:lang w:eastAsia="ru-RU"/>
        </w:rPr>
        <w:t>01</w:t>
      </w:r>
      <w:r w:rsidR="001768A4">
        <w:rPr>
          <w:rFonts w:ascii="Times New Roman" w:eastAsia="Times New Roman" w:hAnsi="Times New Roman" w:cs="Times New Roman"/>
          <w:sz w:val="24"/>
          <w:szCs w:val="24"/>
          <w:lang w:eastAsia="ru-RU"/>
        </w:rPr>
        <w:t>.</w:t>
      </w:r>
      <w:r w:rsidR="00970E21">
        <w:rPr>
          <w:rFonts w:ascii="Times New Roman" w:eastAsia="Times New Roman" w:hAnsi="Times New Roman" w:cs="Times New Roman"/>
          <w:sz w:val="24"/>
          <w:szCs w:val="24"/>
          <w:lang w:eastAsia="ru-RU"/>
        </w:rPr>
        <w:t>0</w:t>
      </w:r>
      <w:r w:rsidR="00187EA2">
        <w:rPr>
          <w:rFonts w:ascii="Times New Roman" w:eastAsia="Times New Roman" w:hAnsi="Times New Roman" w:cs="Times New Roman"/>
          <w:sz w:val="24"/>
          <w:szCs w:val="24"/>
          <w:lang w:eastAsia="ru-RU"/>
        </w:rPr>
        <w:t>2</w:t>
      </w:r>
      <w:r w:rsidR="001768A4">
        <w:rPr>
          <w:rFonts w:ascii="Times New Roman" w:eastAsia="Times New Roman" w:hAnsi="Times New Roman" w:cs="Times New Roman"/>
          <w:sz w:val="24"/>
          <w:szCs w:val="24"/>
          <w:lang w:eastAsia="ru-RU"/>
        </w:rPr>
        <w:t>.</w:t>
      </w:r>
      <w:r w:rsidR="001768A4" w:rsidRPr="001768A4">
        <w:rPr>
          <w:rFonts w:ascii="Times New Roman" w:eastAsia="Times New Roman" w:hAnsi="Times New Roman" w:cs="Times New Roman"/>
          <w:sz w:val="24"/>
          <w:szCs w:val="24"/>
          <w:lang w:eastAsia="ru-RU"/>
        </w:rPr>
        <w:t>202</w:t>
      </w:r>
      <w:r w:rsidR="00970E21">
        <w:rPr>
          <w:rFonts w:ascii="Times New Roman" w:eastAsia="Times New Roman" w:hAnsi="Times New Roman" w:cs="Times New Roman"/>
          <w:sz w:val="24"/>
          <w:szCs w:val="24"/>
          <w:lang w:eastAsia="ru-RU"/>
        </w:rPr>
        <w:t>7</w:t>
      </w:r>
      <w:r w:rsidR="001768A4" w:rsidRPr="001768A4">
        <w:rPr>
          <w:rFonts w:ascii="Times New Roman" w:eastAsia="Times New Roman" w:hAnsi="Times New Roman" w:cs="Times New Roman"/>
          <w:sz w:val="24"/>
          <w:szCs w:val="24"/>
          <w:lang w:eastAsia="ru-RU"/>
        </w:rPr>
        <w:t xml:space="preserve"> </w:t>
      </w:r>
      <w:r w:rsidR="001768A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1768A4">
        <w:rPr>
          <w:rFonts w:ascii="Times New Roman" w:eastAsia="Times New Roman" w:hAnsi="Times New Roman" w:cs="Times New Roman"/>
          <w:sz w:val="24"/>
          <w:szCs w:val="24"/>
          <w:lang w:eastAsia="ru-RU"/>
        </w:rPr>
        <w:t>включая эту дату, 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r w:rsidR="00D95BE9">
        <w:rPr>
          <w:rFonts w:ascii="Times New Roman" w:eastAsia="Times New Roman" w:hAnsi="Times New Roman" w:cs="Times New Roman"/>
          <w:sz w:val="24"/>
          <w:szCs w:val="24"/>
          <w:lang w:eastAsia="ru-RU"/>
        </w:rPr>
        <w:t xml:space="preserve"> Продавец</w:t>
      </w:r>
      <w:r w:rsidR="00D95BE9" w:rsidRPr="00D95BE9">
        <w:rPr>
          <w:rFonts w:ascii="Times New Roman" w:eastAsia="Times New Roman" w:hAnsi="Times New Roman" w:cs="Times New Roman"/>
          <w:sz w:val="24"/>
          <w:szCs w:val="24"/>
          <w:lang w:eastAsia="ru-RU"/>
        </w:rPr>
        <w:t xml:space="preserve"> имеет право увеличить в одностороннем порядке передач</w:t>
      </w:r>
      <w:r w:rsidR="00D95BE9">
        <w:rPr>
          <w:rFonts w:ascii="Times New Roman" w:eastAsia="Times New Roman" w:hAnsi="Times New Roman" w:cs="Times New Roman"/>
          <w:sz w:val="24"/>
          <w:szCs w:val="24"/>
          <w:lang w:eastAsia="ru-RU"/>
        </w:rPr>
        <w:t>у</w:t>
      </w:r>
      <w:r w:rsidR="00D95BE9" w:rsidRPr="00D95BE9">
        <w:rPr>
          <w:rFonts w:ascii="Times New Roman" w:eastAsia="Times New Roman" w:hAnsi="Times New Roman" w:cs="Times New Roman"/>
          <w:sz w:val="24"/>
          <w:szCs w:val="24"/>
          <w:lang w:eastAsia="ru-RU"/>
        </w:rPr>
        <w:t xml:space="preserve"> </w:t>
      </w:r>
      <w:r w:rsidR="00D95BE9">
        <w:rPr>
          <w:rFonts w:ascii="Times New Roman" w:eastAsia="Times New Roman" w:hAnsi="Times New Roman" w:cs="Times New Roman"/>
          <w:sz w:val="24"/>
          <w:szCs w:val="24"/>
          <w:lang w:eastAsia="ru-RU"/>
        </w:rPr>
        <w:t>Имущества</w:t>
      </w:r>
      <w:r w:rsidR="00D95BE9" w:rsidRPr="00D95BE9">
        <w:rPr>
          <w:rFonts w:ascii="Times New Roman" w:eastAsia="Times New Roman" w:hAnsi="Times New Roman" w:cs="Times New Roman"/>
          <w:sz w:val="24"/>
          <w:szCs w:val="24"/>
          <w:lang w:eastAsia="ru-RU"/>
        </w:rPr>
        <w:t xml:space="preserve"> на срок не более 2 (Двух) месяцев, без применения каких-либо штрафных санкций со стороны Покупателя</w:t>
      </w:r>
    </w:p>
    <w:p w14:paraId="7141A5AC"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7E7DBAD5" w14:textId="77777777" w:rsidR="000B4384" w:rsidRPr="00700920"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14:paraId="38756741" w14:textId="77777777" w:rsidR="000B4384" w:rsidRPr="00700920"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D95BE9">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0B06F56B" w14:textId="77777777" w:rsidR="000B4384" w:rsidRPr="007B1EF4" w:rsidRDefault="000B4384" w:rsidP="000B4384">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2501C451" w14:textId="77777777" w:rsidR="000B4384" w:rsidRPr="00E11832" w:rsidRDefault="000B4384" w:rsidP="000B4384">
      <w:pPr>
        <w:spacing w:after="0" w:line="240" w:lineRule="auto"/>
        <w:ind w:left="709"/>
        <w:contextualSpacing/>
        <w:jc w:val="both"/>
        <w:rPr>
          <w:rFonts w:ascii="Times New Roman" w:eastAsia="Calibri" w:hAnsi="Times New Roman" w:cs="Times New Roman"/>
          <w:sz w:val="24"/>
          <w:szCs w:val="24"/>
        </w:rPr>
      </w:pPr>
    </w:p>
    <w:p w14:paraId="4FD524FA"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3EF86496" w14:textId="77777777" w:rsidR="000B438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5A379932" w14:textId="77777777" w:rsidR="000B4384" w:rsidRPr="007D42CC" w:rsidRDefault="000B4384" w:rsidP="007D42CC">
      <w:pPr>
        <w:pStyle w:val="af3"/>
        <w:numPr>
          <w:ilvl w:val="1"/>
          <w:numId w:val="40"/>
        </w:numPr>
        <w:spacing w:after="0" w:line="240" w:lineRule="auto"/>
        <w:ind w:left="0" w:firstLine="567"/>
        <w:jc w:val="both"/>
        <w:rPr>
          <w:rFonts w:ascii="Times New Roman" w:eastAsia="Times New Roman" w:hAnsi="Times New Roman" w:cs="Times New Roman"/>
          <w:sz w:val="24"/>
          <w:szCs w:val="24"/>
          <w:lang w:eastAsia="ru-RU"/>
        </w:rPr>
      </w:pPr>
      <w:bookmarkStart w:id="7" w:name="_Ref121494603"/>
      <w:r w:rsidRPr="007D42CC">
        <w:rPr>
          <w:rFonts w:ascii="Times New Roman" w:eastAsia="Times New Roman" w:hAnsi="Times New Roman" w:cs="Times New Roman"/>
          <w:sz w:val="24"/>
          <w:szCs w:val="24"/>
          <w:lang w:eastAsia="ru-RU"/>
        </w:rPr>
        <w:t xml:space="preserve">Общая стоимость Имущества по Договору составляет: </w:t>
      </w:r>
      <w:bookmarkEnd w:id="6"/>
      <w:bookmarkEnd w:id="7"/>
      <w:r w:rsidRPr="007D42CC">
        <w:rPr>
          <w:rFonts w:ascii="Times New Roman" w:eastAsia="Times New Roman" w:hAnsi="Times New Roman" w:cs="Times New Roman"/>
          <w:sz w:val="24"/>
          <w:szCs w:val="24"/>
          <w:lang w:eastAsia="ru-RU"/>
        </w:rPr>
        <w:t>________ (____________) ________, кроме того НДС (22 %) в размере ________ (____________) ________, итого с учетом НДС: ________ (____________) ________;</w:t>
      </w:r>
    </w:p>
    <w:p w14:paraId="21FCF0AD" w14:textId="77777777" w:rsidR="000B4384" w:rsidRPr="007F6085" w:rsidRDefault="000B4384" w:rsidP="007D42CC">
      <w:pPr>
        <w:numPr>
          <w:ilvl w:val="1"/>
          <w:numId w:val="40"/>
        </w:numPr>
        <w:spacing w:after="0" w:line="240" w:lineRule="auto"/>
        <w:ind w:left="0" w:firstLine="567"/>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7FA9EAB2"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осуществляется Покупателем единовременно, в полном объеме</w:t>
      </w:r>
      <w:r w:rsidR="00970E21">
        <w:rPr>
          <w:rFonts w:ascii="Times New Roman" w:eastAsia="Times New Roman" w:hAnsi="Times New Roman" w:cs="Times New Roman"/>
          <w:sz w:val="24"/>
          <w:szCs w:val="24"/>
          <w:lang w:eastAsia="ru-RU"/>
        </w:rPr>
        <w:t xml:space="preserve"> не позднее 2</w:t>
      </w:r>
      <w:r w:rsidR="00187EA2">
        <w:rPr>
          <w:rFonts w:ascii="Times New Roman" w:eastAsia="Times New Roman" w:hAnsi="Times New Roman" w:cs="Times New Roman"/>
          <w:sz w:val="24"/>
          <w:szCs w:val="24"/>
          <w:lang w:eastAsia="ru-RU"/>
        </w:rPr>
        <w:t>0</w:t>
      </w:r>
      <w:r w:rsidR="00D95BE9">
        <w:rPr>
          <w:rFonts w:ascii="Times New Roman" w:eastAsia="Times New Roman" w:hAnsi="Times New Roman" w:cs="Times New Roman"/>
          <w:sz w:val="24"/>
          <w:szCs w:val="24"/>
          <w:lang w:eastAsia="ru-RU"/>
        </w:rPr>
        <w:t>.</w:t>
      </w:r>
      <w:r w:rsidR="00970E21">
        <w:rPr>
          <w:rFonts w:ascii="Times New Roman" w:eastAsia="Times New Roman" w:hAnsi="Times New Roman" w:cs="Times New Roman"/>
          <w:sz w:val="24"/>
          <w:szCs w:val="24"/>
          <w:lang w:eastAsia="ru-RU"/>
        </w:rPr>
        <w:t>0</w:t>
      </w:r>
      <w:r w:rsidR="00187EA2">
        <w:rPr>
          <w:rFonts w:ascii="Times New Roman" w:eastAsia="Times New Roman" w:hAnsi="Times New Roman" w:cs="Times New Roman"/>
          <w:sz w:val="24"/>
          <w:szCs w:val="24"/>
          <w:lang w:eastAsia="ru-RU"/>
        </w:rPr>
        <w:t>1</w:t>
      </w:r>
      <w:r w:rsidR="00D95BE9">
        <w:rPr>
          <w:rFonts w:ascii="Times New Roman" w:eastAsia="Times New Roman" w:hAnsi="Times New Roman" w:cs="Times New Roman"/>
          <w:sz w:val="24"/>
          <w:szCs w:val="24"/>
          <w:lang w:eastAsia="ru-RU"/>
        </w:rPr>
        <w:t>.202</w:t>
      </w:r>
      <w:r w:rsidR="00970E21">
        <w:rPr>
          <w:rFonts w:ascii="Times New Roman" w:eastAsia="Times New Roman" w:hAnsi="Times New Roman" w:cs="Times New Roman"/>
          <w:sz w:val="24"/>
          <w:szCs w:val="24"/>
          <w:lang w:eastAsia="ru-RU"/>
        </w:rPr>
        <w:t>7</w:t>
      </w:r>
      <w:r w:rsidR="00D95BE9">
        <w:rPr>
          <w:rFonts w:ascii="Times New Roman" w:eastAsia="Times New Roman" w:hAnsi="Times New Roman" w:cs="Times New Roman"/>
          <w:sz w:val="24"/>
          <w:szCs w:val="24"/>
          <w:lang w:eastAsia="ru-RU"/>
        </w:rPr>
        <w:t xml:space="preserve"> г., включая эту дату</w:t>
      </w:r>
      <w:r w:rsidRPr="002A4297">
        <w:rPr>
          <w:rFonts w:ascii="Times New Roman" w:eastAsia="Times New Roman" w:hAnsi="Times New Roman" w:cs="Times New Roman"/>
          <w:sz w:val="24"/>
          <w:szCs w:val="24"/>
          <w:lang w:eastAsia="ru-RU"/>
        </w:rPr>
        <w:t>.</w:t>
      </w:r>
      <w:bookmarkEnd w:id="9"/>
      <w:bookmarkEnd w:id="10"/>
      <w:bookmarkEnd w:id="11"/>
    </w:p>
    <w:p w14:paraId="349DA44D"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1EB4FEB5"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209C2C57"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25DBD21"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012D6552"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4594B575" w14:textId="77777777" w:rsidR="000B4384" w:rsidRDefault="000B4384" w:rsidP="000B4384">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75022BF5" w14:textId="77777777" w:rsidR="000B4384" w:rsidRPr="00CF2869"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7"/>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6F5D553B" w14:textId="77777777" w:rsidR="000B4384" w:rsidRPr="00F42450"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00480066">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14:paraId="6A9BA2C1" w14:textId="77777777" w:rsidR="000B4384" w:rsidRPr="009E750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6FBFBCB9" w14:textId="77777777" w:rsidR="000B4384"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480066">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14:paraId="29B7F3A7" w14:textId="77777777" w:rsidR="000B4384" w:rsidRPr="00A32147" w:rsidRDefault="000B4384" w:rsidP="000B4384">
      <w:pPr>
        <w:spacing w:after="0" w:line="240" w:lineRule="auto"/>
        <w:ind w:firstLine="709"/>
        <w:contextualSpacing/>
        <w:rPr>
          <w:rFonts w:ascii="Times New Roman" w:hAnsi="Times New Roman"/>
          <w:b/>
          <w:sz w:val="24"/>
        </w:rPr>
      </w:pPr>
    </w:p>
    <w:p w14:paraId="110B1D9F"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27C08F7" w14:textId="77777777" w:rsidR="000B4384" w:rsidRPr="002A4297" w:rsidRDefault="000B4384" w:rsidP="000B4384">
      <w:pPr>
        <w:spacing w:after="0" w:line="240" w:lineRule="auto"/>
        <w:ind w:firstLine="709"/>
        <w:contextualSpacing/>
        <w:rPr>
          <w:rFonts w:ascii="Times New Roman" w:eastAsia="Times New Roman" w:hAnsi="Times New Roman" w:cs="Times New Roman"/>
          <w:b/>
          <w:sz w:val="24"/>
          <w:szCs w:val="24"/>
          <w:lang w:eastAsia="ru-RU"/>
        </w:rPr>
      </w:pPr>
    </w:p>
    <w:p w14:paraId="1B70F261"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p>
    <w:p w14:paraId="570F3673"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7DA8B0FE" w14:textId="77777777" w:rsidR="000B4384" w:rsidRPr="00CF2289" w:rsidRDefault="000B4384" w:rsidP="000B4384">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4B9AEA99" w14:textId="77777777" w:rsidR="000B4384" w:rsidRPr="007F6085" w:rsidRDefault="000B4384" w:rsidP="000B4384">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9"/>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0"/>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1126BFD5" w14:textId="77777777" w:rsidR="000B4384" w:rsidRPr="0083595C"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169A1676" w14:textId="77777777" w:rsidR="000B4384" w:rsidRPr="0083595C"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305C7CAB" w14:textId="77777777" w:rsidR="000B4384" w:rsidRPr="0083595C"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14:paraId="672770C1" w14:textId="77777777" w:rsidR="000B4384" w:rsidRPr="0083595C"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6F1D84A3" w14:textId="77777777" w:rsidR="000B4384" w:rsidRPr="00B21233"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 xml:space="preserve">В течение </w:t>
      </w:r>
      <w:r w:rsidR="00480066">
        <w:rPr>
          <w:rFonts w:ascii="Times New Roman" w:eastAsia="Times New Roman" w:hAnsi="Times New Roman" w:cs="Times New Roman"/>
          <w:sz w:val="24"/>
          <w:szCs w:val="24"/>
          <w:lang w:eastAsia="ru-RU"/>
        </w:rPr>
        <w:t>6</w:t>
      </w:r>
      <w:r w:rsidRPr="0083595C">
        <w:rPr>
          <w:rFonts w:ascii="Times New Roman" w:eastAsia="Times New Roman" w:hAnsi="Times New Roman" w:cs="Times New Roman"/>
          <w:sz w:val="24"/>
          <w:szCs w:val="24"/>
          <w:lang w:eastAsia="ru-RU"/>
        </w:rPr>
        <w:t>0 (</w:t>
      </w:r>
      <w:r w:rsidR="00480066">
        <w:rPr>
          <w:rFonts w:ascii="Times New Roman" w:eastAsia="Times New Roman" w:hAnsi="Times New Roman" w:cs="Times New Roman"/>
          <w:sz w:val="24"/>
          <w:szCs w:val="24"/>
          <w:lang w:eastAsia="ru-RU"/>
        </w:rPr>
        <w:t>шестидесяти</w:t>
      </w:r>
      <w:r w:rsidRPr="0083595C">
        <w:rPr>
          <w:rFonts w:ascii="Times New Roman" w:eastAsia="Times New Roman" w:hAnsi="Times New Roman" w:cs="Times New Roman"/>
          <w:sz w:val="24"/>
          <w:szCs w:val="24"/>
          <w:lang w:eastAsia="ru-RU"/>
        </w:rPr>
        <w:t xml:space="preserve">) </w:t>
      </w:r>
      <w:r w:rsidR="00480066">
        <w:rPr>
          <w:rFonts w:ascii="Times New Roman" w:eastAsia="Times New Roman" w:hAnsi="Times New Roman" w:cs="Times New Roman"/>
          <w:sz w:val="24"/>
          <w:szCs w:val="24"/>
          <w:lang w:eastAsia="ru-RU"/>
        </w:rPr>
        <w:t>календарных</w:t>
      </w:r>
      <w:r w:rsidRPr="0083595C">
        <w:rPr>
          <w:rFonts w:ascii="Times New Roman" w:eastAsia="Times New Roman" w:hAnsi="Times New Roman" w:cs="Times New Roman"/>
          <w:sz w:val="24"/>
          <w:szCs w:val="24"/>
          <w:lang w:eastAsia="ru-RU"/>
        </w:rPr>
        <w:t xml:space="preserve"> дней со дня регистрации перехода на Покупателя права собственности на </w:t>
      </w:r>
      <w:r w:rsidR="00480066">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14:paraId="5A7649F7" w14:textId="77777777" w:rsidR="000B4384" w:rsidRPr="002A4297" w:rsidRDefault="000B4384" w:rsidP="000B438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92464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924647">
        <w:rPr>
          <w:rFonts w:ascii="Times New Roman" w:eastAsia="Times New Roman" w:hAnsi="Times New Roman" w:cs="Times New Roman"/>
          <w:sz w:val="24"/>
          <w:szCs w:val="24"/>
          <w:lang w:eastAsia="ru-RU"/>
        </w:rPr>
        <w:t>9</w:t>
      </w:r>
      <w:r w:rsidRPr="002A4297">
        <w:rPr>
          <w:rFonts w:ascii="Times New Roman" w:eastAsia="Times New Roman" w:hAnsi="Times New Roman" w:cs="Times New Roman"/>
          <w:sz w:val="24"/>
          <w:szCs w:val="24"/>
          <w:lang w:eastAsia="ru-RU"/>
        </w:rPr>
        <w:t xml:space="preserve"> Договора.</w:t>
      </w:r>
      <w:bookmarkEnd w:id="17"/>
    </w:p>
    <w:bookmarkEnd w:id="18"/>
    <w:p w14:paraId="0700602D"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347650DA"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3A087F02"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D31F6"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76729A15"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258E113D"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56382381" w14:textId="77777777" w:rsidR="000B4384" w:rsidRPr="0018707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42B6FD9B"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w:t>
      </w:r>
      <w:r w:rsidRPr="002A4297">
        <w:rPr>
          <w:rFonts w:ascii="Times New Roman" w:eastAsia="Times New Roman" w:hAnsi="Times New Roman" w:cs="Times New Roman"/>
          <w:sz w:val="24"/>
          <w:szCs w:val="24"/>
          <w:lang w:eastAsia="ru-RU"/>
        </w:rPr>
        <w:lastRenderedPageBreak/>
        <w:t xml:space="preserve">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012BF2D0" w14:textId="77777777" w:rsidR="000B4384" w:rsidRPr="00EC636C"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0E0EBE54"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42431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424315">
        <w:rPr>
          <w:rFonts w:ascii="Times New Roman" w:eastAsia="Times New Roman" w:hAnsi="Times New Roman" w:cs="Times New Roman"/>
          <w:sz w:val="24"/>
          <w:szCs w:val="24"/>
          <w:lang w:eastAsia="ru-RU"/>
        </w:rPr>
        <w:t>9</w:t>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66A848CC"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60FDACDC" w14:textId="77777777" w:rsidR="000B4384"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7EDD67E8"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0EE83661" w14:textId="77777777"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7D7AEDE4"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70054F0B"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16B645B8"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14:paraId="699D6CE6" w14:textId="77777777" w:rsidR="000B4384"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57679137" w14:textId="77777777" w:rsidR="000B4384" w:rsidRPr="00220FD4"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3B3AC6C5" w14:textId="77777777" w:rsidR="000B4384" w:rsidRPr="002A4297" w:rsidRDefault="000B4384" w:rsidP="000B438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58E83A99"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01CE0EA" w14:textId="77777777" w:rsidR="000B4384" w:rsidRPr="00C53201" w:rsidRDefault="000B4384" w:rsidP="000B438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w:t>
      </w:r>
      <w:r>
        <w:rPr>
          <w:rFonts w:ascii="Times New Roman" w:eastAsia="Times New Roman" w:hAnsi="Times New Roman" w:cs="Times New Roman"/>
          <w:sz w:val="24"/>
          <w:szCs w:val="24"/>
          <w:lang w:eastAsia="ru-RU"/>
        </w:rPr>
        <w:lastRenderedPageBreak/>
        <w:t>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4EED48F9" w14:textId="77777777" w:rsidR="000B4384" w:rsidRDefault="000B4384" w:rsidP="000B438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00155BBE" w14:textId="77777777" w:rsidR="000B4384" w:rsidRPr="006B73E2"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4E6D2EFC" w14:textId="77777777" w:rsidR="000B4384" w:rsidRPr="002A4297" w:rsidRDefault="000B4384" w:rsidP="000B438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4DB064C5" w14:textId="77777777" w:rsidR="000B4384" w:rsidRPr="006B6677" w:rsidRDefault="000B4384" w:rsidP="000B4384">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316BE46" w14:textId="77777777"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1A8E3BB4" w14:textId="77777777" w:rsidR="000B4384" w:rsidRPr="00E4511D" w:rsidRDefault="000B4384" w:rsidP="000B4384">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5D952BAD"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3EB98109" w14:textId="77777777" w:rsidR="000B4384" w:rsidRPr="000070A4" w:rsidRDefault="000B4384" w:rsidP="000B4384">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D981367" w14:textId="77777777" w:rsidR="000B4384" w:rsidRPr="004E7AD9" w:rsidRDefault="000B4384" w:rsidP="000B4384">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7E2D4E26" w14:textId="77777777" w:rsidR="000B4384" w:rsidRPr="004E7AD9" w:rsidRDefault="000B4384" w:rsidP="000B4384">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B1C1233" w14:textId="77777777" w:rsidR="000B4384" w:rsidRPr="004E7AD9" w:rsidRDefault="000B4384" w:rsidP="000B4384">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EF2F4E2" w14:textId="77777777" w:rsidR="000B4384" w:rsidRPr="004E7AD9" w:rsidRDefault="000B4384" w:rsidP="000B4384">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79A97171" w14:textId="77777777" w:rsidR="000B4384" w:rsidRPr="004E7AD9" w:rsidRDefault="000B4384" w:rsidP="000B4384">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7471F941" w14:textId="77777777" w:rsidR="000B4384" w:rsidRPr="00EC1894"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3742088"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2910ED3B" w14:textId="77777777" w:rsidR="000B4384" w:rsidRPr="006B6677" w:rsidRDefault="000B4384" w:rsidP="000B4384">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1" w:name="_Ref1393199"/>
    </w:p>
    <w:bookmarkEnd w:id="21"/>
    <w:p w14:paraId="0969B286" w14:textId="77777777"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E64E95">
        <w:rPr>
          <w:rFonts w:ascii="Times New Roman" w:eastAsia="Times New Roman" w:hAnsi="Times New Roman" w:cs="Times New Roman"/>
          <w:sz w:val="24"/>
          <w:szCs w:val="24"/>
          <w:lang w:eastAsia="ru-RU"/>
        </w:rPr>
        <w:t>арбитражный суд по Саратовской области</w:t>
      </w:r>
      <w:r w:rsidRPr="002A4297">
        <w:rPr>
          <w:rFonts w:ascii="Times New Roman" w:eastAsia="Times New Roman" w:hAnsi="Times New Roman" w:cs="Times New Roman"/>
          <w:sz w:val="24"/>
          <w:szCs w:val="24"/>
          <w:lang w:eastAsia="ru-RU"/>
        </w:rPr>
        <w:t>.</w:t>
      </w:r>
    </w:p>
    <w:p w14:paraId="36F27A19"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0F42EC7F" w14:textId="77777777" w:rsidR="000B4384" w:rsidRPr="002A4297"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15778EB1" w14:textId="77777777" w:rsidR="000B4384" w:rsidRPr="002A4297" w:rsidRDefault="000B4384" w:rsidP="000B4384">
      <w:pPr>
        <w:spacing w:after="0" w:line="240" w:lineRule="auto"/>
        <w:ind w:firstLine="709"/>
        <w:contextualSpacing/>
        <w:jc w:val="both"/>
        <w:rPr>
          <w:rFonts w:ascii="Times New Roman" w:eastAsia="Times New Roman" w:hAnsi="Times New Roman" w:cs="Times New Roman"/>
          <w:sz w:val="24"/>
          <w:szCs w:val="24"/>
          <w:lang w:eastAsia="ru-RU"/>
        </w:rPr>
      </w:pPr>
    </w:p>
    <w:p w14:paraId="26A9EBE0" w14:textId="77777777"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5FCAC677" w14:textId="77777777" w:rsidR="000B4384"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12CB81F" w14:textId="77777777" w:rsidR="000B4384" w:rsidRPr="007F6085" w:rsidRDefault="000B4384" w:rsidP="000B4384">
      <w:pPr>
        <w:pStyle w:val="af3"/>
        <w:numPr>
          <w:ilvl w:val="1"/>
          <w:numId w:val="45"/>
        </w:numPr>
        <w:spacing w:after="0" w:line="240" w:lineRule="auto"/>
        <w:ind w:left="0" w:firstLine="709"/>
        <w:jc w:val="both"/>
        <w:rPr>
          <w:rFonts w:ascii="Times New Roman" w:hAnsi="Times New Roman"/>
          <w:sz w:val="24"/>
        </w:rPr>
      </w:pPr>
      <w:bookmarkStart w:id="22"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7F6085">
        <w:rPr>
          <w:rFonts w:ascii="Times New Roman" w:hAnsi="Times New Roman"/>
          <w:sz w:val="24"/>
        </w:rPr>
        <w:t xml:space="preserve"> </w:t>
      </w:r>
    </w:p>
    <w:p w14:paraId="2BA03E87"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D8B7C8A"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2B3581A7"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3EBBB8C9"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42ACDE0C"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CCF42D4" w14:textId="77777777" w:rsidR="000B4384" w:rsidRPr="00623348" w:rsidRDefault="000B4384" w:rsidP="000B438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3643C25E" w14:textId="77777777" w:rsidR="000B4384" w:rsidRDefault="000B4384" w:rsidP="000B4384">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608453A8" w14:textId="77777777" w:rsidR="000B4384" w:rsidRPr="007F6085" w:rsidRDefault="000B4384" w:rsidP="000B4384">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4F8A471F" w14:textId="77777777" w:rsidR="000B4384" w:rsidRPr="007F6085" w:rsidRDefault="000B4384" w:rsidP="000B4384">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06D74A1B" w14:textId="77777777" w:rsidR="000B4384" w:rsidRPr="00A32147" w:rsidRDefault="000B4384" w:rsidP="000B438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0C42991F" w14:textId="77777777" w:rsidR="000B4384" w:rsidRPr="00A32147" w:rsidRDefault="000B4384" w:rsidP="000B438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Покупателя к работе на средствах вычислительной техники и в автоматизированных системах Продавца.</w:t>
      </w:r>
    </w:p>
    <w:p w14:paraId="71F8ED49" w14:textId="77777777" w:rsidR="000B4384" w:rsidRPr="004F7105" w:rsidRDefault="000B4384" w:rsidP="000B4384">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5B3FE1B" w14:textId="77777777" w:rsidR="000B4384" w:rsidRPr="002A4297" w:rsidRDefault="000B4384" w:rsidP="000B4384">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152843ED" w14:textId="77777777" w:rsidR="000B4384" w:rsidRPr="002A4297" w:rsidRDefault="000B4384" w:rsidP="000B438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E64E95">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E64E95">
        <w:rPr>
          <w:rFonts w:ascii="Times New Roman" w:eastAsia="Times New Roman" w:hAnsi="Times New Roman" w:cs="Times New Roman"/>
          <w:sz w:val="24"/>
          <w:szCs w:val="24"/>
          <w:lang w:eastAsia="ru-RU"/>
        </w:rPr>
        <w:t>ля, 1 экземпляр – для Продавца.</w:t>
      </w:r>
    </w:p>
    <w:p w14:paraId="44C2A726" w14:textId="77777777" w:rsidR="000B4384" w:rsidRPr="002A4297" w:rsidRDefault="000B4384" w:rsidP="000B4384">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7A9344A7"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7EBDB16D" w14:textId="77777777" w:rsidR="000B4384" w:rsidRPr="002A4297"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E4C9F0E"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6C7EAAAF" w14:textId="77777777" w:rsidR="000B4384" w:rsidRPr="002A4297" w:rsidRDefault="000B4384" w:rsidP="000B438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Акта приема-передачи Имущества.</w:t>
      </w:r>
    </w:p>
    <w:p w14:paraId="5266EA2B" w14:textId="77777777" w:rsidR="000B4384" w:rsidRPr="002A4297" w:rsidRDefault="000B4384" w:rsidP="000B438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Антикоррупционная оговорка</w:t>
      </w:r>
      <w:r w:rsidRPr="002A4297">
        <w:rPr>
          <w:rFonts w:ascii="Times New Roman" w:eastAsia="Times New Roman" w:hAnsi="Times New Roman" w:cs="Times New Roman"/>
          <w:sz w:val="24"/>
          <w:szCs w:val="24"/>
          <w:lang w:eastAsia="ru-RU"/>
        </w:rPr>
        <w:t>.</w:t>
      </w:r>
    </w:p>
    <w:p w14:paraId="5132515B" w14:textId="77777777" w:rsidR="000B4384" w:rsidRPr="002A4297" w:rsidRDefault="000B4384" w:rsidP="000B4384">
      <w:pPr>
        <w:spacing w:after="0" w:line="240" w:lineRule="auto"/>
        <w:ind w:firstLine="709"/>
        <w:contextualSpacing/>
        <w:rPr>
          <w:rFonts w:ascii="Times New Roman" w:eastAsia="Times New Roman" w:hAnsi="Times New Roman" w:cs="Times New Roman"/>
          <w:sz w:val="24"/>
          <w:szCs w:val="24"/>
          <w:lang w:eastAsia="ru-RU"/>
        </w:rPr>
      </w:pPr>
    </w:p>
    <w:p w14:paraId="1267F2D1" w14:textId="77777777" w:rsidR="000B4384" w:rsidRDefault="000B4384" w:rsidP="000B438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3" w:name="_Ref486328623"/>
      <w:r w:rsidRPr="009041CA">
        <w:rPr>
          <w:rFonts w:ascii="Times New Roman" w:eastAsia="Times New Roman" w:hAnsi="Times New Roman" w:cs="Times New Roman"/>
          <w:b/>
          <w:sz w:val="24"/>
          <w:szCs w:val="24"/>
          <w:lang w:eastAsia="ru-RU"/>
        </w:rPr>
        <w:t>Реквизиты и подписи Сторон</w:t>
      </w:r>
      <w:bookmarkStart w:id="24" w:name="_Ref126658428"/>
      <w:bookmarkEnd w:id="23"/>
      <w:r>
        <w:rPr>
          <w:rFonts w:ascii="Times New Roman" w:eastAsia="Times New Roman" w:hAnsi="Times New Roman" w:cs="Times New Roman"/>
          <w:b/>
          <w:sz w:val="24"/>
          <w:szCs w:val="24"/>
          <w:lang w:eastAsia="ru-RU"/>
        </w:rPr>
        <w:t>:</w:t>
      </w:r>
    </w:p>
    <w:p w14:paraId="38DAFED6" w14:textId="77777777" w:rsidR="000B4384" w:rsidRDefault="000B4384" w:rsidP="000B4384">
      <w:pPr>
        <w:spacing w:after="0" w:line="240" w:lineRule="auto"/>
        <w:contextualSpacing/>
        <w:outlineLvl w:val="0"/>
        <w:rPr>
          <w:rFonts w:ascii="Times New Roman" w:eastAsia="Times New Roman" w:hAnsi="Times New Roman" w:cs="Times New Roman"/>
          <w:b/>
          <w:sz w:val="24"/>
          <w:szCs w:val="24"/>
          <w:lang w:eastAsia="ru-RU"/>
        </w:rPr>
      </w:pPr>
    </w:p>
    <w:bookmarkEnd w:id="24"/>
    <w:p w14:paraId="446F3973"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14:paraId="79FBC538"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4AC9EA62"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F3180F3"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692CD1D3"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77A8CE7"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337C606C"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58BD54B"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08271B8"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475160A8"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7F5EB72"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505622CB"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1381B04C"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1551252"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67ACD543"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6C7E66BF" w14:textId="77777777" w:rsidR="000B4384" w:rsidRDefault="000B4384"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48388D72" w14:textId="77777777" w:rsidR="00E64E95" w:rsidRPr="002A4297" w:rsidRDefault="00E64E95" w:rsidP="000B438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ПАО Сбербанк</w:t>
      </w:r>
    </w:p>
    <w:p w14:paraId="3C972329"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Местонахождение: 117997, Россия,  </w:t>
      </w:r>
    </w:p>
    <w:p w14:paraId="0D2CA015"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г. Москва, ул. Вавилова, д. 19,</w:t>
      </w:r>
    </w:p>
    <w:p w14:paraId="04060459"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Адрес для направления письменной корреспонденции: 410012, г. Саратов, </w:t>
      </w:r>
    </w:p>
    <w:p w14:paraId="75E17F14"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ул. Вавилова, дом 1/7, </w:t>
      </w:r>
    </w:p>
    <w:p w14:paraId="66D51DAC"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Саратовское отделение №8622 ПАО Сбербанк</w:t>
      </w:r>
    </w:p>
    <w:p w14:paraId="18E02F9F"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Получатель: Поволжский банк ПАО Сбербанк </w:t>
      </w:r>
    </w:p>
    <w:p w14:paraId="6B8F9BF5"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ИНН получателя: 7707083893</w:t>
      </w:r>
    </w:p>
    <w:p w14:paraId="7F5F04DB"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t xml:space="preserve">Р/с 60311810454000200000 в Поволжском банке ПАО Сбербанк БИК 043601607, </w:t>
      </w:r>
    </w:p>
    <w:p w14:paraId="7B4A3353"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E64E95">
        <w:rPr>
          <w:rFonts w:ascii="Times New Roman" w:eastAsia="Times New Roman" w:hAnsi="Times New Roman" w:cs="Times New Roman"/>
          <w:sz w:val="24"/>
          <w:szCs w:val="24"/>
          <w:lang w:eastAsia="ru-RU"/>
        </w:rPr>
        <w:t>кор</w:t>
      </w:r>
      <w:proofErr w:type="spellEnd"/>
      <w:r w:rsidRPr="00E64E95">
        <w:rPr>
          <w:rFonts w:ascii="Times New Roman" w:eastAsia="Times New Roman" w:hAnsi="Times New Roman" w:cs="Times New Roman"/>
          <w:sz w:val="24"/>
          <w:szCs w:val="24"/>
          <w:lang w:eastAsia="ru-RU"/>
        </w:rPr>
        <w:t>/счет 30101810200000000607</w:t>
      </w:r>
    </w:p>
    <w:p w14:paraId="689FFB66" w14:textId="77777777" w:rsidR="00E64E95" w:rsidRPr="00E64E95" w:rsidRDefault="00E64E95" w:rsidP="00E64E9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64E95">
        <w:rPr>
          <w:rFonts w:ascii="Times New Roman" w:eastAsia="Times New Roman" w:hAnsi="Times New Roman" w:cs="Times New Roman"/>
          <w:sz w:val="24"/>
          <w:szCs w:val="24"/>
          <w:lang w:eastAsia="ru-RU"/>
        </w:rPr>
        <w:lastRenderedPageBreak/>
        <w:t>ОКПО 09151723, ОГРН 1027700132195, КПП 631602001, ОКВЭД 64.19</w:t>
      </w:r>
    </w:p>
    <w:p w14:paraId="5C7C68D2" w14:textId="77777777" w:rsidR="000B4384" w:rsidRPr="002A4297" w:rsidRDefault="000B4384" w:rsidP="000B4384">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8748" w:type="dxa"/>
        <w:tblLook w:val="00A0" w:firstRow="1" w:lastRow="0" w:firstColumn="1" w:lastColumn="0" w:noHBand="0" w:noVBand="0"/>
      </w:tblPr>
      <w:tblGrid>
        <w:gridCol w:w="4788"/>
        <w:gridCol w:w="3960"/>
      </w:tblGrid>
      <w:tr w:rsidR="00E64E95" w:rsidRPr="002A4297" w14:paraId="43FBB248" w14:textId="77777777" w:rsidTr="00E64E95">
        <w:tc>
          <w:tcPr>
            <w:tcW w:w="4788" w:type="dxa"/>
          </w:tcPr>
          <w:p w14:paraId="2BCE284B" w14:textId="77777777" w:rsidR="00E64E95"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p w14:paraId="1EEC7D38" w14:textId="77777777" w:rsidR="00E64E95" w:rsidRDefault="00E64E95" w:rsidP="00E64E95">
            <w:pPr>
              <w:rPr>
                <w:rFonts w:ascii="Times New Roman" w:eastAsia="Times New Roman" w:hAnsi="Times New Roman" w:cs="Times New Roman"/>
                <w:sz w:val="24"/>
                <w:szCs w:val="24"/>
                <w:lang w:eastAsia="ru-RU"/>
              </w:rPr>
            </w:pPr>
          </w:p>
          <w:p w14:paraId="718C9B1E" w14:textId="77777777" w:rsidR="00E64E95" w:rsidRDefault="00E64E95" w:rsidP="00E64E95">
            <w:pPr>
              <w:rPr>
                <w:rFonts w:ascii="Times New Roman" w:eastAsia="Times New Roman" w:hAnsi="Times New Roman" w:cs="Times New Roman"/>
                <w:sz w:val="24"/>
                <w:szCs w:val="24"/>
                <w:lang w:eastAsia="ru-RU"/>
              </w:rPr>
            </w:pPr>
          </w:p>
          <w:p w14:paraId="3A27BC91" w14:textId="77777777" w:rsidR="00E64E95" w:rsidRDefault="00E64E95" w:rsidP="00E64E95">
            <w:pPr>
              <w:rPr>
                <w:rFonts w:ascii="Times New Roman" w:eastAsia="Times New Roman" w:hAnsi="Times New Roman" w:cs="Times New Roman"/>
                <w:sz w:val="24"/>
                <w:szCs w:val="24"/>
                <w:lang w:eastAsia="ru-RU"/>
              </w:rPr>
            </w:pPr>
          </w:p>
          <w:p w14:paraId="2179EB75" w14:textId="77777777" w:rsidR="00E64E95" w:rsidRPr="002A4297" w:rsidRDefault="00E64E95" w:rsidP="00E64E9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D4AA6BE" w14:textId="77777777" w:rsidR="00E64E95" w:rsidRPr="002A4297"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3EBAC8E" w14:textId="77777777" w:rsidR="00E64E95" w:rsidRPr="002A4297" w:rsidRDefault="00E64E95" w:rsidP="00E64E9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3477BC8" w14:textId="77777777" w:rsidR="00E64E95" w:rsidRPr="00E64E95" w:rsidRDefault="00E64E95" w:rsidP="00E64E95">
            <w:pP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960" w:type="dxa"/>
          </w:tcPr>
          <w:p w14:paraId="78648A55" w14:textId="77777777" w:rsidR="00E64E95" w:rsidRPr="004E522B" w:rsidRDefault="00E64E95" w:rsidP="00E64E95">
            <w:pPr>
              <w:widowControl w:val="0"/>
              <w:jc w:val="both"/>
              <w:rPr>
                <w:rFonts w:ascii="Times New Roman" w:eastAsia="Times New Roman" w:hAnsi="Times New Roman" w:cs="Times New Roman"/>
                <w:b/>
                <w:sz w:val="24"/>
                <w:szCs w:val="24"/>
                <w:lang w:eastAsia="ru-RU"/>
              </w:rPr>
            </w:pPr>
            <w:r w:rsidRPr="004E522B">
              <w:rPr>
                <w:rFonts w:ascii="Times New Roman" w:eastAsia="Times New Roman" w:hAnsi="Times New Roman" w:cs="Times New Roman"/>
                <w:b/>
                <w:sz w:val="24"/>
                <w:szCs w:val="24"/>
                <w:lang w:eastAsia="ru-RU"/>
              </w:rPr>
              <w:t>От Продавца:</w:t>
            </w:r>
          </w:p>
          <w:p w14:paraId="441BE78C" w14:textId="77777777" w:rsidR="00E64E95" w:rsidRDefault="00E64E95" w:rsidP="00E64E9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14:paraId="7D8ECBAF" w14:textId="77777777" w:rsidR="00E64E95" w:rsidRDefault="00E64E95" w:rsidP="00E64E9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6A28F301" w14:textId="77777777" w:rsidR="00E64E95" w:rsidRDefault="00E64E95" w:rsidP="00E64E95">
            <w:pPr>
              <w:widowControl w:val="0"/>
              <w:jc w:val="both"/>
              <w:rPr>
                <w:rFonts w:ascii="Times New Roman" w:eastAsia="Times New Roman" w:hAnsi="Times New Roman" w:cs="Times New Roman"/>
                <w:sz w:val="24"/>
                <w:szCs w:val="24"/>
                <w:lang w:eastAsia="ru-RU"/>
              </w:rPr>
            </w:pPr>
          </w:p>
          <w:p w14:paraId="3FFF6613" w14:textId="77777777" w:rsidR="00E64E95" w:rsidRPr="002D1BD2" w:rsidRDefault="00187EA2" w:rsidP="00E64E9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E64E95">
              <w:rPr>
                <w:rFonts w:ascii="Times New Roman" w:eastAsia="Times New Roman" w:hAnsi="Times New Roman" w:cs="Times New Roman"/>
                <w:sz w:val="24"/>
                <w:szCs w:val="24"/>
                <w:lang w:eastAsia="ru-RU"/>
              </w:rPr>
              <w:t>/Д.А. Шалыгин/</w:t>
            </w:r>
          </w:p>
        </w:tc>
      </w:tr>
    </w:tbl>
    <w:p w14:paraId="29F343A8" w14:textId="77777777" w:rsidR="00E64E95" w:rsidRDefault="00E64E95" w:rsidP="000B4384">
      <w:pPr>
        <w:snapToGrid w:val="0"/>
        <w:spacing w:after="0" w:line="240" w:lineRule="auto"/>
        <w:ind w:left="4536"/>
        <w:contextualSpacing/>
        <w:jc w:val="right"/>
        <w:rPr>
          <w:rFonts w:ascii="Times New Roman" w:hAnsi="Times New Roman"/>
          <w:b/>
          <w:sz w:val="24"/>
        </w:rPr>
      </w:pPr>
    </w:p>
    <w:p w14:paraId="74775327" w14:textId="77777777" w:rsidR="00E64E95" w:rsidRDefault="00E64E95" w:rsidP="000B4384">
      <w:pPr>
        <w:snapToGrid w:val="0"/>
        <w:spacing w:after="0" w:line="240" w:lineRule="auto"/>
        <w:ind w:left="4536"/>
        <w:contextualSpacing/>
        <w:jc w:val="right"/>
        <w:rPr>
          <w:rFonts w:ascii="Times New Roman" w:hAnsi="Times New Roman"/>
          <w:b/>
          <w:sz w:val="24"/>
        </w:rPr>
      </w:pPr>
    </w:p>
    <w:p w14:paraId="20BDF82E" w14:textId="77777777" w:rsidR="00E64E95" w:rsidRDefault="00E64E95" w:rsidP="000B4384">
      <w:pPr>
        <w:snapToGrid w:val="0"/>
        <w:spacing w:after="0" w:line="240" w:lineRule="auto"/>
        <w:ind w:left="4536"/>
        <w:contextualSpacing/>
        <w:jc w:val="right"/>
        <w:rPr>
          <w:rFonts w:ascii="Times New Roman" w:hAnsi="Times New Roman"/>
          <w:b/>
          <w:sz w:val="24"/>
        </w:rPr>
      </w:pPr>
    </w:p>
    <w:p w14:paraId="32E6BDAD" w14:textId="77777777" w:rsidR="00E64E95" w:rsidRDefault="00E64E95" w:rsidP="000B4384">
      <w:pPr>
        <w:snapToGrid w:val="0"/>
        <w:spacing w:after="0" w:line="240" w:lineRule="auto"/>
        <w:ind w:left="4536"/>
        <w:contextualSpacing/>
        <w:jc w:val="right"/>
        <w:rPr>
          <w:rFonts w:ascii="Times New Roman" w:hAnsi="Times New Roman"/>
          <w:b/>
          <w:sz w:val="24"/>
        </w:rPr>
      </w:pPr>
    </w:p>
    <w:p w14:paraId="59075BD4" w14:textId="77777777" w:rsidR="00E64E95" w:rsidRDefault="00E64E95" w:rsidP="000B4384">
      <w:pPr>
        <w:snapToGrid w:val="0"/>
        <w:spacing w:after="0" w:line="240" w:lineRule="auto"/>
        <w:ind w:left="4536"/>
        <w:contextualSpacing/>
        <w:jc w:val="right"/>
        <w:rPr>
          <w:rFonts w:ascii="Times New Roman" w:hAnsi="Times New Roman"/>
          <w:b/>
          <w:sz w:val="24"/>
        </w:rPr>
      </w:pPr>
    </w:p>
    <w:p w14:paraId="0A5AC6E2" w14:textId="77777777" w:rsidR="00E64E95" w:rsidRDefault="00E64E95" w:rsidP="000B4384">
      <w:pPr>
        <w:snapToGrid w:val="0"/>
        <w:spacing w:after="0" w:line="240" w:lineRule="auto"/>
        <w:ind w:left="4536"/>
        <w:contextualSpacing/>
        <w:jc w:val="right"/>
        <w:rPr>
          <w:rFonts w:ascii="Times New Roman" w:hAnsi="Times New Roman"/>
          <w:b/>
          <w:sz w:val="24"/>
        </w:rPr>
      </w:pPr>
    </w:p>
    <w:p w14:paraId="578C9109" w14:textId="77777777" w:rsidR="00E64E95" w:rsidRDefault="00E64E95" w:rsidP="000B4384">
      <w:pPr>
        <w:snapToGrid w:val="0"/>
        <w:spacing w:after="0" w:line="240" w:lineRule="auto"/>
        <w:ind w:left="4536"/>
        <w:contextualSpacing/>
        <w:jc w:val="right"/>
        <w:rPr>
          <w:rFonts w:ascii="Times New Roman" w:hAnsi="Times New Roman"/>
          <w:b/>
          <w:sz w:val="24"/>
        </w:rPr>
      </w:pPr>
    </w:p>
    <w:p w14:paraId="46A4E44E" w14:textId="77777777" w:rsidR="00E64E95" w:rsidRDefault="00E64E95" w:rsidP="000B4384">
      <w:pPr>
        <w:snapToGrid w:val="0"/>
        <w:spacing w:after="0" w:line="240" w:lineRule="auto"/>
        <w:ind w:left="4536"/>
        <w:contextualSpacing/>
        <w:jc w:val="right"/>
        <w:rPr>
          <w:rFonts w:ascii="Times New Roman" w:hAnsi="Times New Roman"/>
          <w:b/>
          <w:sz w:val="24"/>
        </w:rPr>
      </w:pPr>
    </w:p>
    <w:p w14:paraId="3ED75C9A" w14:textId="77777777" w:rsidR="00E64E95" w:rsidRDefault="00E64E95" w:rsidP="000B4384">
      <w:pPr>
        <w:snapToGrid w:val="0"/>
        <w:spacing w:after="0" w:line="240" w:lineRule="auto"/>
        <w:ind w:left="4536"/>
        <w:contextualSpacing/>
        <w:jc w:val="right"/>
        <w:rPr>
          <w:rFonts w:ascii="Times New Roman" w:hAnsi="Times New Roman"/>
          <w:b/>
          <w:sz w:val="24"/>
        </w:rPr>
      </w:pPr>
    </w:p>
    <w:p w14:paraId="670858BC" w14:textId="77777777" w:rsidR="00E64E95" w:rsidRDefault="00E64E95" w:rsidP="000B4384">
      <w:pPr>
        <w:snapToGrid w:val="0"/>
        <w:spacing w:after="0" w:line="240" w:lineRule="auto"/>
        <w:ind w:left="4536"/>
        <w:contextualSpacing/>
        <w:jc w:val="right"/>
        <w:rPr>
          <w:rFonts w:ascii="Times New Roman" w:hAnsi="Times New Roman"/>
          <w:b/>
          <w:sz w:val="24"/>
        </w:rPr>
      </w:pPr>
    </w:p>
    <w:p w14:paraId="46410780" w14:textId="77777777" w:rsidR="00E64E95" w:rsidRDefault="00E64E95" w:rsidP="000B4384">
      <w:pPr>
        <w:snapToGrid w:val="0"/>
        <w:spacing w:after="0" w:line="240" w:lineRule="auto"/>
        <w:ind w:left="4536"/>
        <w:contextualSpacing/>
        <w:jc w:val="right"/>
        <w:rPr>
          <w:rFonts w:ascii="Times New Roman" w:hAnsi="Times New Roman"/>
          <w:b/>
          <w:sz w:val="24"/>
        </w:rPr>
      </w:pPr>
    </w:p>
    <w:p w14:paraId="47C9A639" w14:textId="77777777" w:rsidR="00E64E95" w:rsidRDefault="00E64E95" w:rsidP="000B4384">
      <w:pPr>
        <w:snapToGrid w:val="0"/>
        <w:spacing w:after="0" w:line="240" w:lineRule="auto"/>
        <w:ind w:left="4536"/>
        <w:contextualSpacing/>
        <w:jc w:val="right"/>
        <w:rPr>
          <w:rFonts w:ascii="Times New Roman" w:hAnsi="Times New Roman"/>
          <w:b/>
          <w:sz w:val="24"/>
        </w:rPr>
      </w:pPr>
    </w:p>
    <w:p w14:paraId="1DFAA1B1" w14:textId="77777777" w:rsidR="00E64E95" w:rsidRDefault="00E64E95" w:rsidP="000B4384">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A32147">
        <w:rPr>
          <w:rFonts w:ascii="Times New Roman" w:hAnsi="Times New Roman"/>
          <w:b/>
          <w:sz w:val="24"/>
        </w:rPr>
        <w:t>Приложение № 1</w:t>
      </w:r>
    </w:p>
    <w:p w14:paraId="3319B3A1" w14:textId="77777777" w:rsidR="000B4384" w:rsidRPr="002A4297" w:rsidRDefault="000B4384" w:rsidP="000B438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14:paraId="7C0D0765" w14:textId="77777777" w:rsidR="000B4384" w:rsidRPr="002A4297" w:rsidRDefault="000B4384" w:rsidP="000B438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1AE19AB7" w14:textId="77777777" w:rsidR="000B4384" w:rsidRPr="002A4297" w:rsidRDefault="000B4384" w:rsidP="000B4384">
      <w:pPr>
        <w:snapToGrid w:val="0"/>
        <w:spacing w:after="200" w:line="276" w:lineRule="auto"/>
        <w:contextualSpacing/>
        <w:rPr>
          <w:rFonts w:ascii="Times New Roman" w:eastAsia="Times New Roman" w:hAnsi="Times New Roman" w:cs="Times New Roman"/>
          <w:sz w:val="24"/>
          <w:szCs w:val="24"/>
          <w:lang w:eastAsia="ru-RU"/>
        </w:rPr>
      </w:pPr>
    </w:p>
    <w:p w14:paraId="5BF91D0B"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7EDC2288"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5E25BF0E" w14:textId="77777777" w:rsidR="000B4384" w:rsidRPr="002A4297" w:rsidRDefault="000B4384" w:rsidP="000B4384">
      <w:pPr>
        <w:snapToGrid w:val="0"/>
        <w:spacing w:after="200" w:line="276" w:lineRule="auto"/>
        <w:contextualSpacing/>
        <w:rPr>
          <w:rFonts w:ascii="Times New Roman" w:eastAsia="Times New Roman" w:hAnsi="Times New Roman" w:cs="Times New Roman"/>
          <w:sz w:val="24"/>
          <w:szCs w:val="24"/>
          <w:lang w:eastAsia="ru-RU"/>
        </w:rPr>
      </w:pPr>
    </w:p>
    <w:p w14:paraId="691F5B78"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7304ED32"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0C98DE" w14:textId="77777777" w:rsidR="000B4384" w:rsidRPr="002A4297" w:rsidRDefault="000B4384" w:rsidP="000B4384">
      <w:pPr>
        <w:snapToGrid w:val="0"/>
        <w:spacing w:after="200" w:line="276" w:lineRule="auto"/>
        <w:contextualSpacing/>
        <w:jc w:val="center"/>
        <w:rPr>
          <w:rFonts w:ascii="Times New Roman" w:eastAsia="Times New Roman" w:hAnsi="Times New Roman" w:cs="Times New Roman"/>
          <w:b/>
          <w:sz w:val="24"/>
          <w:szCs w:val="24"/>
          <w:lang w:eastAsia="ru-RU"/>
        </w:rPr>
      </w:pPr>
    </w:p>
    <w:p w14:paraId="4151404F" w14:textId="77777777" w:rsidR="000B4384" w:rsidRPr="002A4297" w:rsidRDefault="000B4384" w:rsidP="000B4384">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651CF15C" w14:textId="77777777" w:rsidR="000B4384" w:rsidRPr="002A4297" w:rsidRDefault="000B4384" w:rsidP="000B4384">
      <w:pPr>
        <w:snapToGrid w:val="0"/>
        <w:spacing w:after="200" w:line="276" w:lineRule="auto"/>
        <w:contextualSpacing/>
        <w:jc w:val="both"/>
        <w:rPr>
          <w:rFonts w:ascii="Times New Roman" w:eastAsia="Times New Roman" w:hAnsi="Times New Roman" w:cs="Times New Roman"/>
          <w:sz w:val="24"/>
          <w:szCs w:val="24"/>
          <w:lang w:eastAsia="ru-RU"/>
        </w:rPr>
      </w:pPr>
    </w:p>
    <w:p w14:paraId="22644E62" w14:textId="77777777" w:rsidR="000B4384" w:rsidRPr="002A4297"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6"/>
      </w:r>
    </w:p>
    <w:p w14:paraId="7D1FD805" w14:textId="77777777" w:rsidR="000B4384" w:rsidRPr="00FA56E6" w:rsidRDefault="000B4384" w:rsidP="000B438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с </w:t>
      </w:r>
      <w:r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49AF3087" w14:textId="77777777" w:rsidR="00CE61CE" w:rsidRDefault="000B4384" w:rsidP="002C1295">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sidRPr="00CE61CE">
        <w:rPr>
          <w:rFonts w:ascii="Times New Roman" w:eastAsia="Times New Roman" w:hAnsi="Times New Roman" w:cs="Times New Roman"/>
          <w:sz w:val="24"/>
          <w:szCs w:val="24"/>
          <w:lang w:eastAsia="ru-RU"/>
        </w:rPr>
        <w:t>На основании договора</w:t>
      </w:r>
      <w:r w:rsidRPr="00CE61CE">
        <w:rPr>
          <w:rFonts w:ascii="Times New Roman" w:eastAsia="Times New Roman" w:hAnsi="Times New Roman" w:cs="Times New Roman"/>
          <w:bCs/>
          <w:sz w:val="24"/>
          <w:szCs w:val="24"/>
          <w:lang w:eastAsia="ru-RU"/>
        </w:rPr>
        <w:t xml:space="preserve"> купли-продажи недвижимого имущества </w:t>
      </w:r>
      <w:r w:rsidRPr="00CE61CE">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00CE61CE" w:rsidRPr="00CE61CE">
        <w:rPr>
          <w:rFonts w:ascii="Times New Roman" w:eastAsia="Times New Roman" w:hAnsi="Times New Roman" w:cs="Times New Roman"/>
          <w:b/>
          <w:sz w:val="24"/>
          <w:szCs w:val="24"/>
          <w:lang w:eastAsia="ru-RU"/>
        </w:rPr>
        <w:t>И</w:t>
      </w:r>
      <w:r w:rsidRPr="00CE61CE">
        <w:rPr>
          <w:rFonts w:ascii="Times New Roman" w:eastAsia="Times New Roman" w:hAnsi="Times New Roman" w:cs="Times New Roman"/>
          <w:b/>
          <w:sz w:val="24"/>
          <w:szCs w:val="24"/>
          <w:lang w:eastAsia="ru-RU"/>
        </w:rPr>
        <w:t>мущество</w:t>
      </w:r>
      <w:r w:rsidRPr="00CE61CE">
        <w:rPr>
          <w:rFonts w:ascii="Times New Roman" w:eastAsia="Times New Roman" w:hAnsi="Times New Roman" w:cs="Times New Roman"/>
          <w:sz w:val="24"/>
          <w:szCs w:val="24"/>
          <w:lang w:eastAsia="ru-RU"/>
        </w:rPr>
        <w:t>»):</w:t>
      </w:r>
      <w:r w:rsidR="00CE61CE">
        <w:rPr>
          <w:rFonts w:ascii="Times New Roman" w:eastAsia="Times New Roman" w:hAnsi="Times New Roman" w:cs="Times New Roman"/>
          <w:sz w:val="24"/>
          <w:szCs w:val="24"/>
          <w:lang w:eastAsia="ru-RU"/>
        </w:rPr>
        <w:t xml:space="preserve"> </w:t>
      </w:r>
      <w:r w:rsidR="00CE61CE" w:rsidRPr="00CE61CE">
        <w:rPr>
          <w:rFonts w:ascii="Times New Roman" w:eastAsia="Times New Roman" w:hAnsi="Times New Roman" w:cs="Times New Roman"/>
          <w:sz w:val="24"/>
          <w:szCs w:val="24"/>
          <w:lang w:eastAsia="ru-RU"/>
        </w:rPr>
        <w:t xml:space="preserve">помещение, назначение: нежилое, площадь: </w:t>
      </w:r>
      <w:r w:rsidR="00923F68">
        <w:rPr>
          <w:rFonts w:ascii="Times New Roman" w:eastAsia="Times New Roman" w:hAnsi="Times New Roman" w:cs="Times New Roman"/>
          <w:sz w:val="24"/>
          <w:szCs w:val="24"/>
          <w:lang w:eastAsia="ru-RU"/>
        </w:rPr>
        <w:t>188</w:t>
      </w:r>
      <w:r w:rsidR="00970E21">
        <w:rPr>
          <w:rFonts w:ascii="Times New Roman" w:eastAsia="Times New Roman" w:hAnsi="Times New Roman" w:cs="Times New Roman"/>
          <w:sz w:val="24"/>
          <w:szCs w:val="24"/>
          <w:lang w:eastAsia="ru-RU"/>
        </w:rPr>
        <w:t>,</w:t>
      </w:r>
      <w:r w:rsidR="00923F68">
        <w:rPr>
          <w:rFonts w:ascii="Times New Roman" w:eastAsia="Times New Roman" w:hAnsi="Times New Roman" w:cs="Times New Roman"/>
          <w:sz w:val="24"/>
          <w:szCs w:val="24"/>
          <w:lang w:eastAsia="ru-RU"/>
        </w:rPr>
        <w:t>9</w:t>
      </w:r>
      <w:r w:rsidR="00CE61CE" w:rsidRPr="00CE61CE">
        <w:rPr>
          <w:rFonts w:ascii="Times New Roman" w:eastAsia="Times New Roman" w:hAnsi="Times New Roman" w:cs="Times New Roman"/>
          <w:sz w:val="24"/>
          <w:szCs w:val="24"/>
          <w:lang w:eastAsia="ru-RU"/>
        </w:rPr>
        <w:t xml:space="preserve"> кв. м, номер, тип этажа на котором расположено помещение: Этаж № </w:t>
      </w:r>
      <w:r w:rsidR="00923F68">
        <w:rPr>
          <w:rFonts w:ascii="Times New Roman" w:eastAsia="Times New Roman" w:hAnsi="Times New Roman" w:cs="Times New Roman"/>
          <w:sz w:val="24"/>
          <w:szCs w:val="24"/>
          <w:lang w:eastAsia="ru-RU"/>
        </w:rPr>
        <w:t>1</w:t>
      </w:r>
      <w:r w:rsidR="00CE61CE">
        <w:rPr>
          <w:rFonts w:ascii="Times New Roman" w:eastAsia="Times New Roman" w:hAnsi="Times New Roman" w:cs="Times New Roman"/>
          <w:sz w:val="24"/>
          <w:szCs w:val="24"/>
          <w:lang w:eastAsia="ru-RU"/>
        </w:rPr>
        <w:t>;</w:t>
      </w:r>
    </w:p>
    <w:p w14:paraId="60E5767E" w14:textId="77777777" w:rsidR="000B4384" w:rsidRPr="00CE61CE" w:rsidRDefault="000B4384" w:rsidP="00CE61CE">
      <w:pPr>
        <w:pStyle w:val="af3"/>
        <w:widowControl w:val="0"/>
        <w:suppressAutoHyphens/>
        <w:spacing w:after="0" w:line="240" w:lineRule="auto"/>
        <w:ind w:left="709"/>
        <w:jc w:val="both"/>
        <w:rPr>
          <w:rFonts w:ascii="Times New Roman" w:eastAsia="Times New Roman" w:hAnsi="Times New Roman" w:cs="Times New Roman"/>
          <w:sz w:val="24"/>
          <w:szCs w:val="24"/>
          <w:lang w:eastAsia="ru-RU"/>
        </w:rPr>
      </w:pPr>
      <w:r w:rsidRPr="00CE61CE">
        <w:rPr>
          <w:rFonts w:ascii="Times New Roman" w:eastAsia="Times New Roman" w:hAnsi="Times New Roman" w:cs="Times New Roman"/>
          <w:sz w:val="24"/>
          <w:szCs w:val="24"/>
          <w:lang w:eastAsia="ru-RU"/>
        </w:rPr>
        <w:t xml:space="preserve">Кадастровый номер </w:t>
      </w:r>
      <w:r w:rsidR="00CE61CE">
        <w:rPr>
          <w:rFonts w:ascii="Times New Roman" w:eastAsia="Times New Roman" w:hAnsi="Times New Roman" w:cs="Times New Roman"/>
          <w:sz w:val="24"/>
          <w:szCs w:val="24"/>
          <w:lang w:eastAsia="ru-RU"/>
        </w:rPr>
        <w:t>Имущества</w:t>
      </w:r>
      <w:r w:rsidRPr="00CE61CE">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sz w:val="24"/>
          <w:szCs w:val="24"/>
          <w:lang w:eastAsia="ru-RU"/>
        </w:rPr>
        <w:t>64:48:040412:1434</w:t>
      </w:r>
      <w:r w:rsidRPr="00CE61CE">
        <w:rPr>
          <w:rFonts w:ascii="Times New Roman" w:eastAsia="Times New Roman" w:hAnsi="Times New Roman" w:cs="Times New Roman"/>
          <w:sz w:val="24"/>
          <w:szCs w:val="24"/>
          <w:lang w:eastAsia="ru-RU"/>
        </w:rPr>
        <w:t>.</w:t>
      </w:r>
    </w:p>
    <w:p w14:paraId="5DFFBC9A" w14:textId="77777777" w:rsidR="000B4384" w:rsidRPr="002A4297" w:rsidRDefault="00CE61CE" w:rsidP="000B438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000B4384" w:rsidRPr="002A4297">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000B4384" w:rsidRPr="002A4297">
        <w:rPr>
          <w:rFonts w:ascii="Times New Roman" w:eastAsia="Times New Roman" w:hAnsi="Times New Roman" w:cs="Times New Roman"/>
          <w:sz w:val="24"/>
          <w:szCs w:val="24"/>
          <w:lang w:eastAsia="ru-RU"/>
        </w:rPr>
        <w:t xml:space="preserve"> по адресу: </w:t>
      </w:r>
      <w:r w:rsidR="00923F68" w:rsidRPr="00923F68">
        <w:rPr>
          <w:rFonts w:ascii="Times New Roman" w:eastAsia="Times New Roman" w:hAnsi="Times New Roman" w:cs="Times New Roman" w:hint="eastAsia"/>
          <w:sz w:val="24"/>
          <w:szCs w:val="24"/>
          <w:lang w:eastAsia="ru-RU"/>
        </w:rPr>
        <w:t>Саратовская</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область</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г</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Саратов</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ул</w:t>
      </w:r>
      <w:r w:rsidR="00923F68">
        <w:rPr>
          <w:rFonts w:ascii="Times New Roman" w:eastAsia="Times New Roman" w:hAnsi="Times New Roman" w:cs="Times New Roman"/>
          <w:sz w:val="24"/>
          <w:szCs w:val="24"/>
          <w:lang w:eastAsia="ru-RU"/>
        </w:rPr>
        <w:t>.</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им</w:t>
      </w:r>
      <w:r w:rsid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Чемодурова</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В</w:t>
      </w:r>
      <w:r w:rsidR="00923F68" w:rsidRPr="00923F68">
        <w:rPr>
          <w:rFonts w:ascii="Times New Roman" w:eastAsia="Times New Roman" w:hAnsi="Times New Roman" w:cs="Times New Roman"/>
          <w:sz w:val="24"/>
          <w:szCs w:val="24"/>
          <w:lang w:eastAsia="ru-RU"/>
        </w:rPr>
        <w:t>.</w:t>
      </w:r>
      <w:r w:rsidR="00923F68" w:rsidRPr="00923F68">
        <w:rPr>
          <w:rFonts w:ascii="Times New Roman" w:eastAsia="Times New Roman" w:hAnsi="Times New Roman" w:cs="Times New Roman" w:hint="eastAsia"/>
          <w:sz w:val="24"/>
          <w:szCs w:val="24"/>
          <w:lang w:eastAsia="ru-RU"/>
        </w:rPr>
        <w:t>И</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д</w:t>
      </w:r>
      <w:r w:rsidR="00923F68" w:rsidRPr="00923F68">
        <w:rPr>
          <w:rFonts w:ascii="Times New Roman" w:eastAsia="Times New Roman" w:hAnsi="Times New Roman" w:cs="Times New Roman"/>
          <w:sz w:val="24"/>
          <w:szCs w:val="24"/>
          <w:lang w:eastAsia="ru-RU"/>
        </w:rPr>
        <w:t xml:space="preserve"> 8</w:t>
      </w:r>
      <w:r w:rsidR="00923F68" w:rsidRPr="00923F68">
        <w:rPr>
          <w:rFonts w:ascii="Times New Roman" w:eastAsia="Times New Roman" w:hAnsi="Times New Roman" w:cs="Times New Roman" w:hint="eastAsia"/>
          <w:sz w:val="24"/>
          <w:szCs w:val="24"/>
          <w:lang w:eastAsia="ru-RU"/>
        </w:rPr>
        <w:t>А</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литер</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А</w:t>
      </w:r>
      <w:r w:rsidR="000B4384" w:rsidRPr="002A4297">
        <w:rPr>
          <w:rFonts w:ascii="Times New Roman" w:eastAsia="Times New Roman" w:hAnsi="Times New Roman" w:cs="Times New Roman"/>
          <w:sz w:val="24"/>
          <w:szCs w:val="24"/>
          <w:lang w:eastAsia="ru-RU"/>
        </w:rPr>
        <w:t>.</w:t>
      </w:r>
    </w:p>
    <w:p w14:paraId="36F35150" w14:textId="77777777" w:rsidR="000B4384" w:rsidRPr="002A4297" w:rsidRDefault="00CE61CE" w:rsidP="00923F6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000B4384" w:rsidRPr="002A4297">
        <w:rPr>
          <w:rFonts w:ascii="Times New Roman" w:eastAsia="Times New Roman" w:hAnsi="Times New Roman" w:cs="Times New Roman"/>
          <w:sz w:val="24"/>
          <w:szCs w:val="24"/>
          <w:lang w:eastAsia="ru-RU"/>
        </w:rPr>
        <w:t xml:space="preserve"> принадлежит </w:t>
      </w:r>
      <w:r>
        <w:rPr>
          <w:rFonts w:ascii="Times New Roman" w:eastAsia="Times New Roman" w:hAnsi="Times New Roman" w:cs="Times New Roman"/>
          <w:sz w:val="24"/>
          <w:szCs w:val="24"/>
          <w:lang w:eastAsia="ru-RU"/>
        </w:rPr>
        <w:t xml:space="preserve">Продавцу на праве собственности, </w:t>
      </w:r>
      <w:r w:rsidRPr="00CE61CE">
        <w:rPr>
          <w:rFonts w:ascii="Times New Roman" w:eastAsia="Times New Roman" w:hAnsi="Times New Roman" w:cs="Times New Roman"/>
          <w:sz w:val="24"/>
          <w:szCs w:val="24"/>
          <w:lang w:eastAsia="ru-RU"/>
        </w:rPr>
        <w:t>что подтверждается записью регистрации в Едином государственном реестре недвижимости №</w:t>
      </w:r>
      <w:r w:rsidR="00923F68" w:rsidRPr="00923F68">
        <w:rPr>
          <w:rFonts w:ascii="Times New Roman" w:eastAsia="Times New Roman" w:hAnsi="Times New Roman" w:cs="Times New Roman"/>
          <w:sz w:val="24"/>
          <w:szCs w:val="24"/>
          <w:lang w:eastAsia="ru-RU"/>
        </w:rPr>
        <w:t>64-64-01/138/2013-113</w:t>
      </w:r>
      <w:r w:rsidR="00923F68">
        <w:rPr>
          <w:rFonts w:ascii="Times New Roman" w:eastAsia="Times New Roman" w:hAnsi="Times New Roman" w:cs="Times New Roman"/>
          <w:sz w:val="24"/>
          <w:szCs w:val="24"/>
          <w:lang w:eastAsia="ru-RU"/>
        </w:rPr>
        <w:t xml:space="preserve"> от </w:t>
      </w:r>
      <w:r w:rsidR="00923F68" w:rsidRPr="00923F68">
        <w:rPr>
          <w:rFonts w:ascii="Times New Roman" w:eastAsia="Times New Roman" w:hAnsi="Times New Roman" w:cs="Times New Roman"/>
          <w:sz w:val="24"/>
          <w:szCs w:val="24"/>
          <w:lang w:eastAsia="ru-RU"/>
        </w:rPr>
        <w:t>27.02.2013</w:t>
      </w:r>
      <w:r w:rsidR="00970E21" w:rsidRPr="00970E21">
        <w:rPr>
          <w:rFonts w:ascii="Times New Roman" w:eastAsia="Times New Roman" w:hAnsi="Times New Roman" w:cs="Times New Roman"/>
          <w:sz w:val="24"/>
          <w:szCs w:val="24"/>
          <w:lang w:eastAsia="ru-RU"/>
        </w:rPr>
        <w:t xml:space="preserve"> (выписка из ЕГРН об объекте недвижимости от </w:t>
      </w:r>
      <w:r w:rsidR="00923F68" w:rsidRPr="00923F68">
        <w:rPr>
          <w:rFonts w:ascii="Times New Roman" w:eastAsia="Times New Roman" w:hAnsi="Times New Roman" w:cs="Times New Roman"/>
          <w:sz w:val="24"/>
          <w:szCs w:val="24"/>
          <w:lang w:eastAsia="ru-RU"/>
        </w:rPr>
        <w:t>20.03.2026</w:t>
      </w:r>
      <w:r w:rsidR="00923F68" w:rsidRPr="00923F68">
        <w:rPr>
          <w:rFonts w:ascii="Times New Roman" w:eastAsia="Times New Roman" w:hAnsi="Times New Roman" w:cs="Times New Roman" w:hint="eastAsia"/>
          <w:sz w:val="24"/>
          <w:szCs w:val="24"/>
          <w:lang w:eastAsia="ru-RU"/>
        </w:rPr>
        <w:t>г</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w:t>
      </w:r>
      <w:r w:rsidR="00923F68" w:rsidRPr="00923F68">
        <w:rPr>
          <w:rFonts w:ascii="Times New Roman" w:eastAsia="Times New Roman" w:hAnsi="Times New Roman" w:cs="Times New Roman"/>
          <w:sz w:val="24"/>
          <w:szCs w:val="24"/>
          <w:lang w:eastAsia="ru-RU"/>
        </w:rPr>
        <w:t xml:space="preserve"> </w:t>
      </w:r>
      <w:r w:rsidR="00923F68" w:rsidRPr="00923F68">
        <w:rPr>
          <w:rFonts w:ascii="Times New Roman" w:eastAsia="Times New Roman" w:hAnsi="Times New Roman" w:cs="Times New Roman" w:hint="eastAsia"/>
          <w:sz w:val="24"/>
          <w:szCs w:val="24"/>
          <w:lang w:eastAsia="ru-RU"/>
        </w:rPr>
        <w:t>КУВИ</w:t>
      </w:r>
      <w:r w:rsidR="00923F68" w:rsidRPr="00923F68">
        <w:rPr>
          <w:rFonts w:ascii="Times New Roman" w:eastAsia="Times New Roman" w:hAnsi="Times New Roman" w:cs="Times New Roman"/>
          <w:sz w:val="24"/>
          <w:szCs w:val="24"/>
          <w:lang w:eastAsia="ru-RU"/>
        </w:rPr>
        <w:t>-001/2026-37186230</w:t>
      </w:r>
      <w:r w:rsidRPr="00CE61CE">
        <w:rPr>
          <w:rFonts w:ascii="Times New Roman" w:eastAsia="Times New Roman" w:hAnsi="Times New Roman" w:cs="Times New Roman"/>
          <w:sz w:val="24"/>
          <w:szCs w:val="24"/>
          <w:lang w:eastAsia="ru-RU"/>
        </w:rPr>
        <w:t>, выдана Филиал публично-правовой компании «</w:t>
      </w:r>
      <w:proofErr w:type="spellStart"/>
      <w:r w:rsidRPr="00CE61CE">
        <w:rPr>
          <w:rFonts w:ascii="Times New Roman" w:eastAsia="Times New Roman" w:hAnsi="Times New Roman" w:cs="Times New Roman"/>
          <w:sz w:val="24"/>
          <w:szCs w:val="24"/>
          <w:lang w:eastAsia="ru-RU"/>
        </w:rPr>
        <w:t>Роскадастр</w:t>
      </w:r>
      <w:proofErr w:type="spellEnd"/>
      <w:r w:rsidRPr="00CE61CE">
        <w:rPr>
          <w:rFonts w:ascii="Times New Roman" w:eastAsia="Times New Roman" w:hAnsi="Times New Roman" w:cs="Times New Roman"/>
          <w:sz w:val="24"/>
          <w:szCs w:val="24"/>
          <w:lang w:eastAsia="ru-RU"/>
        </w:rPr>
        <w:t>» по Саратовской области)</w:t>
      </w:r>
    </w:p>
    <w:p w14:paraId="2F833D16" w14:textId="77777777" w:rsidR="000B4384" w:rsidRPr="002A4297" w:rsidRDefault="000B4384" w:rsidP="000B4384">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58CB325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 xml:space="preserve">фасад и кровля </w:t>
      </w:r>
      <w:r w:rsidR="00CE61CE">
        <w:rPr>
          <w:rFonts w:ascii="Times New Roman" w:eastAsia="Times New Roman" w:hAnsi="Times New Roman" w:cs="Times New Roman"/>
          <w:b/>
          <w:sz w:val="24"/>
          <w:szCs w:val="24"/>
          <w:lang w:eastAsia="ru-RU"/>
        </w:rPr>
        <w:t>Имущества</w:t>
      </w:r>
      <w:r w:rsidRPr="002A4297">
        <w:rPr>
          <w:rFonts w:ascii="Times New Roman" w:eastAsia="Times New Roman" w:hAnsi="Times New Roman" w:cs="Times New Roman"/>
          <w:b/>
          <w:sz w:val="24"/>
          <w:szCs w:val="24"/>
          <w:lang w:eastAsia="ru-RU"/>
        </w:rPr>
        <w:t>:</w:t>
      </w:r>
      <w:r w:rsidRPr="002A4297">
        <w:rPr>
          <w:rFonts w:ascii="Times New Roman" w:eastAsia="Times New Roman" w:hAnsi="Times New Roman" w:cs="Times New Roman"/>
          <w:sz w:val="24"/>
          <w:szCs w:val="24"/>
          <w:lang w:eastAsia="ru-RU"/>
        </w:rPr>
        <w:t xml:space="preserve"> _________________________________________________</w:t>
      </w:r>
    </w:p>
    <w:p w14:paraId="0657C43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00E84A8"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80420B5"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67AD60"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1730BD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599703A"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A731AFD"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5CDF4568"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C769D6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D80F3C5"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714C2E2"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2850462"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04060AD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76DB3292"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2300206"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16CA8B1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3474600"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0555AE0"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58BF40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51C9FC8"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62A983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B1D762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644A94A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C35A675"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13F9D89"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8B721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0A52769"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AE5CA6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0C9384ED"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25F3CF6"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AB25A1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73640ED"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7659C8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0323450"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10DE26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CB2DD96"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14EB935E"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C8148C1"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D0D22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41B0B4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C8D101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AAF260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0B4384" w:rsidRPr="002A4297" w14:paraId="627E0409" w14:textId="77777777" w:rsidTr="000B4384">
        <w:tc>
          <w:tcPr>
            <w:tcW w:w="371" w:type="pct"/>
            <w:vAlign w:val="center"/>
          </w:tcPr>
          <w:p w14:paraId="1C520AE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1278C9D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3EE2E32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2130A6D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B4384" w:rsidRPr="002A4297" w14:paraId="557C6B5E" w14:textId="77777777" w:rsidTr="000B4384">
        <w:tc>
          <w:tcPr>
            <w:tcW w:w="371" w:type="pct"/>
            <w:vAlign w:val="center"/>
          </w:tcPr>
          <w:p w14:paraId="176DBD5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6806686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58E1476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BB024DD" w14:textId="77777777" w:rsidTr="000B4384">
        <w:tc>
          <w:tcPr>
            <w:tcW w:w="371" w:type="pct"/>
            <w:vAlign w:val="center"/>
          </w:tcPr>
          <w:p w14:paraId="212FDD2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4443D92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79EE07D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51B35D4" w14:textId="77777777" w:rsidTr="000B4384">
        <w:tc>
          <w:tcPr>
            <w:tcW w:w="371" w:type="pct"/>
            <w:vAlign w:val="center"/>
          </w:tcPr>
          <w:p w14:paraId="6F83171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1318A66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33B5160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F5EAAE0" w14:textId="77777777" w:rsidTr="000B4384">
        <w:tc>
          <w:tcPr>
            <w:tcW w:w="371" w:type="pct"/>
            <w:vAlign w:val="center"/>
          </w:tcPr>
          <w:p w14:paraId="3FECE8B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7EA7D6F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7EECDE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E5A7F73" w14:textId="77777777" w:rsidTr="000B4384">
        <w:tc>
          <w:tcPr>
            <w:tcW w:w="371" w:type="pct"/>
            <w:vAlign w:val="center"/>
          </w:tcPr>
          <w:p w14:paraId="1DCE52E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F4F47C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F8076C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B9070C0" w14:textId="77777777" w:rsidTr="000B4384">
        <w:tc>
          <w:tcPr>
            <w:tcW w:w="371" w:type="pct"/>
            <w:vAlign w:val="center"/>
          </w:tcPr>
          <w:p w14:paraId="60D824A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5F04397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01DA00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3DBE6D3" w14:textId="77777777" w:rsidTr="000B4384">
        <w:tc>
          <w:tcPr>
            <w:tcW w:w="371" w:type="pct"/>
            <w:vAlign w:val="center"/>
          </w:tcPr>
          <w:p w14:paraId="7F42518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2E3EE22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D77469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B07DDCB" w14:textId="77777777" w:rsidTr="000B4384">
        <w:tc>
          <w:tcPr>
            <w:tcW w:w="371" w:type="pct"/>
            <w:vAlign w:val="center"/>
          </w:tcPr>
          <w:p w14:paraId="4632E99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2A37535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2786020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A7DDB6D" w14:textId="77777777" w:rsidTr="000B4384">
        <w:tc>
          <w:tcPr>
            <w:tcW w:w="371" w:type="pct"/>
            <w:vAlign w:val="center"/>
          </w:tcPr>
          <w:p w14:paraId="57D4912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10D09DC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E414EE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F752118" w14:textId="77777777" w:rsidTr="000B4384">
        <w:tc>
          <w:tcPr>
            <w:tcW w:w="371" w:type="pct"/>
            <w:vAlign w:val="center"/>
          </w:tcPr>
          <w:p w14:paraId="6957ABB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636300B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681E5A2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AE1C7A7" w14:textId="77777777" w:rsidTr="000B4384">
        <w:tc>
          <w:tcPr>
            <w:tcW w:w="371" w:type="pct"/>
            <w:vAlign w:val="center"/>
          </w:tcPr>
          <w:p w14:paraId="7B8385E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7FB42C2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E0EDA8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4009AA6" w14:textId="77777777" w:rsidTr="000B4384">
        <w:tc>
          <w:tcPr>
            <w:tcW w:w="371" w:type="pct"/>
            <w:vAlign w:val="center"/>
          </w:tcPr>
          <w:p w14:paraId="22B5395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1D66B3F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081335B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C8DD3FE" w14:textId="77777777" w:rsidTr="000B4384">
        <w:tc>
          <w:tcPr>
            <w:tcW w:w="371" w:type="pct"/>
            <w:vAlign w:val="center"/>
          </w:tcPr>
          <w:p w14:paraId="0639C51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714B0E0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6766C48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57D2981" w14:textId="77777777" w:rsidTr="000B4384">
        <w:tc>
          <w:tcPr>
            <w:tcW w:w="371" w:type="pct"/>
            <w:vAlign w:val="center"/>
          </w:tcPr>
          <w:p w14:paraId="180AA18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6AE35B0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2F283B7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2EA24FF" w14:textId="77777777" w:rsidTr="000B4384">
        <w:tc>
          <w:tcPr>
            <w:tcW w:w="371" w:type="pct"/>
            <w:vAlign w:val="center"/>
          </w:tcPr>
          <w:p w14:paraId="1DAE105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39B557E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7CF94C1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44C9A02" w14:textId="77777777" w:rsidTr="000B4384">
        <w:tc>
          <w:tcPr>
            <w:tcW w:w="371" w:type="pct"/>
            <w:vAlign w:val="center"/>
          </w:tcPr>
          <w:p w14:paraId="6B99F51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0C5D7FB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79F9EED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22C6932" w14:textId="77777777" w:rsidTr="000B4384">
        <w:tc>
          <w:tcPr>
            <w:tcW w:w="371" w:type="pct"/>
            <w:vAlign w:val="center"/>
          </w:tcPr>
          <w:p w14:paraId="09BCE16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E20A38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352E743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576C8E6" w14:textId="77777777" w:rsidTr="000B4384">
        <w:tc>
          <w:tcPr>
            <w:tcW w:w="371" w:type="pct"/>
            <w:vAlign w:val="center"/>
          </w:tcPr>
          <w:p w14:paraId="0CCC848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D03D41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6ECCCB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CE949CB" w14:textId="77777777" w:rsidTr="000B4384">
        <w:tc>
          <w:tcPr>
            <w:tcW w:w="371" w:type="pct"/>
            <w:vAlign w:val="center"/>
          </w:tcPr>
          <w:p w14:paraId="2905E46A"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w:t>
            </w:r>
          </w:p>
        </w:tc>
        <w:tc>
          <w:tcPr>
            <w:tcW w:w="2498" w:type="pct"/>
            <w:vAlign w:val="center"/>
          </w:tcPr>
          <w:p w14:paraId="62188D93" w14:textId="77777777" w:rsidR="000B4384" w:rsidRPr="002A4297" w:rsidRDefault="000B4384" w:rsidP="00CE6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теплоснабжения </w:t>
            </w:r>
          </w:p>
        </w:tc>
        <w:tc>
          <w:tcPr>
            <w:tcW w:w="2131" w:type="pct"/>
            <w:vAlign w:val="center"/>
          </w:tcPr>
          <w:p w14:paraId="62FC1CC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405151D" w14:textId="77777777" w:rsidTr="000B4384">
        <w:tc>
          <w:tcPr>
            <w:tcW w:w="371" w:type="pct"/>
            <w:vAlign w:val="center"/>
          </w:tcPr>
          <w:p w14:paraId="1CC0FDD7"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.1.</w:t>
            </w:r>
          </w:p>
        </w:tc>
        <w:tc>
          <w:tcPr>
            <w:tcW w:w="2498" w:type="pct"/>
            <w:vAlign w:val="center"/>
          </w:tcPr>
          <w:p w14:paraId="32D6D5C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76D427B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1882D79" w14:textId="77777777" w:rsidTr="000B4384">
        <w:tc>
          <w:tcPr>
            <w:tcW w:w="371" w:type="pct"/>
            <w:vAlign w:val="center"/>
          </w:tcPr>
          <w:p w14:paraId="1207CDD5"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384" w:rsidRPr="002A4297">
              <w:rPr>
                <w:rFonts w:ascii="Times New Roman" w:eastAsia="Times New Roman" w:hAnsi="Times New Roman" w:cs="Times New Roman"/>
                <w:sz w:val="24"/>
                <w:szCs w:val="24"/>
                <w:lang w:eastAsia="ru-RU"/>
              </w:rPr>
              <w:t>.2.</w:t>
            </w:r>
          </w:p>
        </w:tc>
        <w:tc>
          <w:tcPr>
            <w:tcW w:w="2498" w:type="pct"/>
            <w:vAlign w:val="center"/>
          </w:tcPr>
          <w:p w14:paraId="5070251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794CC75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2DFC874" w14:textId="77777777" w:rsidTr="000B4384">
        <w:tc>
          <w:tcPr>
            <w:tcW w:w="371" w:type="pct"/>
            <w:vAlign w:val="center"/>
          </w:tcPr>
          <w:p w14:paraId="30453EEB" w14:textId="77777777" w:rsidR="000B4384" w:rsidRPr="002A4297" w:rsidRDefault="00CE61CE"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0B4384" w:rsidRPr="002A4297">
              <w:rPr>
                <w:rFonts w:ascii="Times New Roman" w:eastAsia="Times New Roman" w:hAnsi="Times New Roman" w:cs="Times New Roman"/>
                <w:sz w:val="24"/>
                <w:szCs w:val="24"/>
                <w:lang w:eastAsia="ru-RU"/>
              </w:rPr>
              <w:t>.4.</w:t>
            </w:r>
          </w:p>
        </w:tc>
        <w:tc>
          <w:tcPr>
            <w:tcW w:w="2498" w:type="pct"/>
            <w:vAlign w:val="center"/>
          </w:tcPr>
          <w:p w14:paraId="6B8B8D8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3C1F4F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F8D8FD6" w14:textId="77777777" w:rsidTr="000B4384">
        <w:tc>
          <w:tcPr>
            <w:tcW w:w="371" w:type="pct"/>
            <w:vAlign w:val="center"/>
          </w:tcPr>
          <w:p w14:paraId="7E19D55D" w14:textId="77777777" w:rsidR="000B4384" w:rsidRPr="002A4297" w:rsidRDefault="00B964A6" w:rsidP="00CE61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B4384" w:rsidRPr="002A4297">
              <w:rPr>
                <w:rFonts w:ascii="Times New Roman" w:eastAsia="Times New Roman" w:hAnsi="Times New Roman" w:cs="Times New Roman"/>
                <w:sz w:val="24"/>
                <w:szCs w:val="24"/>
                <w:lang w:eastAsia="ru-RU"/>
              </w:rPr>
              <w:t>.</w:t>
            </w:r>
          </w:p>
        </w:tc>
        <w:tc>
          <w:tcPr>
            <w:tcW w:w="2498" w:type="pct"/>
            <w:vAlign w:val="center"/>
          </w:tcPr>
          <w:p w14:paraId="401B5F1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751B335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1F8814E" w14:textId="77777777" w:rsidTr="000B4384">
        <w:tc>
          <w:tcPr>
            <w:tcW w:w="371" w:type="pct"/>
            <w:vAlign w:val="center"/>
          </w:tcPr>
          <w:p w14:paraId="64D3C8B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2BC7719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D5C88C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E12A562" w14:textId="77777777" w:rsidTr="000B4384">
        <w:tc>
          <w:tcPr>
            <w:tcW w:w="371" w:type="pct"/>
            <w:vAlign w:val="center"/>
          </w:tcPr>
          <w:p w14:paraId="3585519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5698204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251ABEB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53B1978" w14:textId="77777777" w:rsidTr="000B4384">
        <w:tc>
          <w:tcPr>
            <w:tcW w:w="371" w:type="pct"/>
            <w:vAlign w:val="center"/>
          </w:tcPr>
          <w:p w14:paraId="7C5F579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70B06ED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B99C58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4D9C18DB" w14:textId="77777777" w:rsidTr="000B4384">
        <w:tc>
          <w:tcPr>
            <w:tcW w:w="371" w:type="pct"/>
            <w:vAlign w:val="center"/>
          </w:tcPr>
          <w:p w14:paraId="174CD322"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794C7E3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692ED0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B512509" w14:textId="77777777" w:rsidTr="000B4384">
        <w:tc>
          <w:tcPr>
            <w:tcW w:w="371" w:type="pct"/>
            <w:vAlign w:val="center"/>
          </w:tcPr>
          <w:p w14:paraId="7872784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5A7E0DA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0DE4D8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77A873A" w14:textId="77777777" w:rsidTr="000B4384">
        <w:tc>
          <w:tcPr>
            <w:tcW w:w="371" w:type="pct"/>
            <w:vAlign w:val="center"/>
          </w:tcPr>
          <w:p w14:paraId="5306A0D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40541D8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75FDDFA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96E8F16" w14:textId="77777777" w:rsidTr="000B4384">
        <w:tc>
          <w:tcPr>
            <w:tcW w:w="371" w:type="pct"/>
            <w:vAlign w:val="center"/>
          </w:tcPr>
          <w:p w14:paraId="22A2895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507AF30B"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7CAC83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0BFF0E6" w14:textId="77777777" w:rsidTr="000B4384">
        <w:tc>
          <w:tcPr>
            <w:tcW w:w="371" w:type="pct"/>
            <w:vAlign w:val="center"/>
          </w:tcPr>
          <w:p w14:paraId="01741AE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5E39F16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6FEFE20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2C3E363" w14:textId="77777777" w:rsidTr="000B4384">
        <w:tc>
          <w:tcPr>
            <w:tcW w:w="371" w:type="pct"/>
            <w:vAlign w:val="center"/>
          </w:tcPr>
          <w:p w14:paraId="3E89A23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4120D8B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2426E24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39EA4A4F" w14:textId="77777777" w:rsidTr="000B4384">
        <w:tc>
          <w:tcPr>
            <w:tcW w:w="371" w:type="pct"/>
            <w:vAlign w:val="center"/>
          </w:tcPr>
          <w:p w14:paraId="2FF710C7"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tc>
        <w:tc>
          <w:tcPr>
            <w:tcW w:w="2498" w:type="pct"/>
            <w:vAlign w:val="center"/>
          </w:tcPr>
          <w:p w14:paraId="344B648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B5C95C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11D47310" w14:textId="77777777" w:rsidTr="000B4384">
        <w:tc>
          <w:tcPr>
            <w:tcW w:w="371" w:type="pct"/>
            <w:vAlign w:val="center"/>
          </w:tcPr>
          <w:p w14:paraId="6C3184D3"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w:t>
            </w:r>
          </w:p>
        </w:tc>
        <w:tc>
          <w:tcPr>
            <w:tcW w:w="2498" w:type="pct"/>
            <w:vAlign w:val="center"/>
          </w:tcPr>
          <w:p w14:paraId="42C1817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1490CB5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56B6EB5" w14:textId="77777777" w:rsidTr="000B4384">
        <w:tc>
          <w:tcPr>
            <w:tcW w:w="371" w:type="pct"/>
            <w:vAlign w:val="center"/>
          </w:tcPr>
          <w:p w14:paraId="1E4EECBB"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14:paraId="54DC731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37F2D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8C98AB6" w14:textId="77777777" w:rsidTr="000B4384">
        <w:tc>
          <w:tcPr>
            <w:tcW w:w="371" w:type="pct"/>
            <w:vAlign w:val="center"/>
          </w:tcPr>
          <w:p w14:paraId="0582D85E"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14:paraId="07B353F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05A9A91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4A256B6" w14:textId="77777777" w:rsidTr="000B4384">
        <w:tc>
          <w:tcPr>
            <w:tcW w:w="371" w:type="pct"/>
            <w:vAlign w:val="center"/>
          </w:tcPr>
          <w:p w14:paraId="46DB4567"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w:t>
            </w:r>
          </w:p>
        </w:tc>
        <w:tc>
          <w:tcPr>
            <w:tcW w:w="2498" w:type="pct"/>
            <w:vAlign w:val="center"/>
          </w:tcPr>
          <w:p w14:paraId="65025FB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71F3E3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5DEADDB" w14:textId="77777777" w:rsidTr="000B4384">
        <w:tc>
          <w:tcPr>
            <w:tcW w:w="371" w:type="pct"/>
            <w:vAlign w:val="center"/>
          </w:tcPr>
          <w:p w14:paraId="12E56DB2"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6</w:t>
            </w:r>
            <w:r w:rsidRPr="002A4297">
              <w:rPr>
                <w:rFonts w:ascii="Times New Roman" w:eastAsia="Times New Roman" w:hAnsi="Times New Roman" w:cs="Times New Roman"/>
                <w:sz w:val="24"/>
                <w:szCs w:val="24"/>
                <w:lang w:eastAsia="ru-RU"/>
              </w:rPr>
              <w:t>.</w:t>
            </w:r>
          </w:p>
        </w:tc>
        <w:tc>
          <w:tcPr>
            <w:tcW w:w="2498" w:type="pct"/>
            <w:vAlign w:val="center"/>
          </w:tcPr>
          <w:p w14:paraId="06ADF69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AD9F02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0BFCB29" w14:textId="77777777" w:rsidTr="000B4384">
        <w:tc>
          <w:tcPr>
            <w:tcW w:w="371" w:type="pct"/>
            <w:vAlign w:val="center"/>
          </w:tcPr>
          <w:p w14:paraId="7AC09268"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7</w:t>
            </w:r>
            <w:r w:rsidRPr="002A4297">
              <w:rPr>
                <w:rFonts w:ascii="Times New Roman" w:eastAsia="Times New Roman" w:hAnsi="Times New Roman" w:cs="Times New Roman"/>
                <w:sz w:val="24"/>
                <w:szCs w:val="24"/>
                <w:lang w:eastAsia="ru-RU"/>
              </w:rPr>
              <w:t>.</w:t>
            </w:r>
          </w:p>
        </w:tc>
        <w:tc>
          <w:tcPr>
            <w:tcW w:w="2498" w:type="pct"/>
            <w:vAlign w:val="center"/>
          </w:tcPr>
          <w:p w14:paraId="48BD96B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C4AE85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099979B" w14:textId="77777777" w:rsidTr="000B4384">
        <w:tc>
          <w:tcPr>
            <w:tcW w:w="371" w:type="pct"/>
            <w:vAlign w:val="center"/>
          </w:tcPr>
          <w:p w14:paraId="68E1CC44"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8</w:t>
            </w:r>
            <w:r w:rsidRPr="002A4297">
              <w:rPr>
                <w:rFonts w:ascii="Times New Roman" w:eastAsia="Times New Roman" w:hAnsi="Times New Roman" w:cs="Times New Roman"/>
                <w:sz w:val="24"/>
                <w:szCs w:val="24"/>
                <w:lang w:eastAsia="ru-RU"/>
              </w:rPr>
              <w:t>.</w:t>
            </w:r>
          </w:p>
        </w:tc>
        <w:tc>
          <w:tcPr>
            <w:tcW w:w="2498" w:type="pct"/>
            <w:vAlign w:val="center"/>
          </w:tcPr>
          <w:p w14:paraId="39664DE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24C6904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682936CC" w14:textId="77777777" w:rsidTr="000B4384">
        <w:tc>
          <w:tcPr>
            <w:tcW w:w="371" w:type="pct"/>
            <w:vAlign w:val="center"/>
          </w:tcPr>
          <w:p w14:paraId="4F5A0EC4"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4CF55FF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C6FCD7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055A382" w14:textId="77777777" w:rsidTr="000B4384">
        <w:tc>
          <w:tcPr>
            <w:tcW w:w="371" w:type="pct"/>
            <w:vAlign w:val="center"/>
          </w:tcPr>
          <w:p w14:paraId="10282CB8"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0.</w:t>
            </w:r>
          </w:p>
        </w:tc>
        <w:tc>
          <w:tcPr>
            <w:tcW w:w="2498" w:type="pct"/>
            <w:vAlign w:val="center"/>
          </w:tcPr>
          <w:p w14:paraId="704844F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F89B0F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2000613" w14:textId="77777777" w:rsidTr="000B4384">
        <w:tc>
          <w:tcPr>
            <w:tcW w:w="371" w:type="pct"/>
            <w:vAlign w:val="center"/>
          </w:tcPr>
          <w:p w14:paraId="706E6E2B"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1.</w:t>
            </w:r>
          </w:p>
        </w:tc>
        <w:tc>
          <w:tcPr>
            <w:tcW w:w="2498" w:type="pct"/>
            <w:vAlign w:val="center"/>
          </w:tcPr>
          <w:p w14:paraId="57854D7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FF9174F"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CD74EBA" w14:textId="77777777" w:rsidTr="000B4384">
        <w:tc>
          <w:tcPr>
            <w:tcW w:w="371" w:type="pct"/>
            <w:vAlign w:val="center"/>
          </w:tcPr>
          <w:p w14:paraId="55F5A83F" w14:textId="77777777" w:rsidR="000B4384" w:rsidRPr="002A4297" w:rsidRDefault="000B4384" w:rsidP="00B964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r w:rsidR="00B964A6">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2.</w:t>
            </w:r>
          </w:p>
        </w:tc>
        <w:tc>
          <w:tcPr>
            <w:tcW w:w="2498" w:type="pct"/>
            <w:vAlign w:val="center"/>
          </w:tcPr>
          <w:p w14:paraId="4C444C3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732C7D7E"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56397B73" w14:textId="77777777" w:rsidTr="000B4384">
        <w:tc>
          <w:tcPr>
            <w:tcW w:w="371" w:type="pct"/>
            <w:vAlign w:val="center"/>
          </w:tcPr>
          <w:p w14:paraId="3AF3E41A" w14:textId="77777777" w:rsidR="000B4384" w:rsidRPr="002A4297" w:rsidRDefault="00B964A6"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B4384" w:rsidRPr="002A4297">
              <w:rPr>
                <w:rFonts w:ascii="Times New Roman" w:eastAsia="Times New Roman" w:hAnsi="Times New Roman" w:cs="Times New Roman"/>
                <w:sz w:val="24"/>
                <w:szCs w:val="24"/>
                <w:lang w:eastAsia="ru-RU"/>
              </w:rPr>
              <w:t>.</w:t>
            </w:r>
          </w:p>
        </w:tc>
        <w:tc>
          <w:tcPr>
            <w:tcW w:w="2498" w:type="pct"/>
            <w:vAlign w:val="center"/>
          </w:tcPr>
          <w:p w14:paraId="39828B91"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60311683"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0CD26A78" w14:textId="77777777" w:rsidTr="000B4384">
        <w:tc>
          <w:tcPr>
            <w:tcW w:w="371" w:type="pct"/>
            <w:vAlign w:val="center"/>
          </w:tcPr>
          <w:p w14:paraId="7641DF23" w14:textId="77777777" w:rsidR="000B4384" w:rsidRPr="002A4297" w:rsidRDefault="00B964A6"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B4384" w:rsidRPr="002A4297">
              <w:rPr>
                <w:rFonts w:ascii="Times New Roman" w:eastAsia="Times New Roman" w:hAnsi="Times New Roman" w:cs="Times New Roman"/>
                <w:sz w:val="24"/>
                <w:szCs w:val="24"/>
                <w:lang w:eastAsia="ru-RU"/>
              </w:rPr>
              <w:t>.</w:t>
            </w:r>
          </w:p>
        </w:tc>
        <w:tc>
          <w:tcPr>
            <w:tcW w:w="2498" w:type="pct"/>
            <w:vAlign w:val="center"/>
          </w:tcPr>
          <w:p w14:paraId="581A454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02E1003A"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2592A42" w14:textId="77777777" w:rsidTr="000B4384">
        <w:tc>
          <w:tcPr>
            <w:tcW w:w="371" w:type="pct"/>
            <w:vAlign w:val="center"/>
          </w:tcPr>
          <w:p w14:paraId="7F4B365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036F9F28"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C396EB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D27D602" w14:textId="77777777" w:rsidTr="000B4384">
        <w:tc>
          <w:tcPr>
            <w:tcW w:w="371" w:type="pct"/>
            <w:vAlign w:val="center"/>
          </w:tcPr>
          <w:p w14:paraId="61B726C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11</w:t>
            </w:r>
          </w:p>
        </w:tc>
        <w:tc>
          <w:tcPr>
            <w:tcW w:w="2498" w:type="pct"/>
            <w:vAlign w:val="center"/>
          </w:tcPr>
          <w:p w14:paraId="4A57836C"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A59ABF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2B538897" w14:textId="77777777" w:rsidTr="000B4384">
        <w:tc>
          <w:tcPr>
            <w:tcW w:w="371" w:type="pct"/>
            <w:vAlign w:val="center"/>
          </w:tcPr>
          <w:p w14:paraId="7C4A0767"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3F0B0436"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4AD66F5"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B4384" w:rsidRPr="002A4297" w14:paraId="7AE80872" w14:textId="77777777" w:rsidTr="000B4384">
        <w:tc>
          <w:tcPr>
            <w:tcW w:w="371" w:type="pct"/>
            <w:vAlign w:val="center"/>
          </w:tcPr>
          <w:p w14:paraId="3EABDC8D"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6238E2F0"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B670999" w14:textId="77777777" w:rsidR="000B4384" w:rsidRPr="002A4297" w:rsidRDefault="000B4384" w:rsidP="000B4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329903C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3321D8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24A41ED6"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73FBA3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72D73B26" w14:textId="77777777" w:rsidR="000B4384" w:rsidRPr="002A4297" w:rsidRDefault="000B4384" w:rsidP="000B438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46050DFA"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AF5FC52" w14:textId="77777777" w:rsidR="000B4384" w:rsidRPr="002A4297" w:rsidRDefault="000B4384" w:rsidP="000B438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9DDC116"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B454707"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1BC2AFD0"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6DF70FE" w14:textId="77777777" w:rsidR="000B4384" w:rsidRPr="002A4297" w:rsidRDefault="000B4384" w:rsidP="000B438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14FE7D1E" w14:textId="77777777" w:rsidR="000B4384" w:rsidRPr="002A4297" w:rsidRDefault="000B4384" w:rsidP="000B438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212AE4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0"/>
      </w:r>
    </w:p>
    <w:p w14:paraId="21B3E2F5" w14:textId="77777777"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21"/>
      </w:r>
      <w:r w:rsidRPr="002A4297">
        <w:rPr>
          <w:rFonts w:ascii="Times New Roman" w:eastAsia="Times New Roman" w:hAnsi="Times New Roman" w:cs="Times New Roman"/>
          <w:sz w:val="24"/>
          <w:szCs w:val="24"/>
          <w:lang w:eastAsia="ru-RU"/>
        </w:rPr>
        <w:t>:</w:t>
      </w:r>
    </w:p>
    <w:p w14:paraId="0D16A7B4"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92C4E93"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73CF415B"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10B25BC" w14:textId="77777777" w:rsidR="000B4384" w:rsidRPr="002A4297" w:rsidRDefault="000B4384" w:rsidP="000B438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53B389DE" w14:textId="77777777"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14:paraId="29BCEB22" w14:textId="77777777" w:rsidR="000B4384" w:rsidRPr="002A4297" w:rsidRDefault="000B4384" w:rsidP="000B438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F176F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0B4384" w:rsidRPr="002A4297" w14:paraId="3C614FE4" w14:textId="77777777" w:rsidTr="000B4384">
        <w:tc>
          <w:tcPr>
            <w:tcW w:w="355" w:type="pct"/>
          </w:tcPr>
          <w:p w14:paraId="4F9536E4"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2A67A3DE"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50649B9"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3D472263"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14:paraId="6CFF042F"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0E505F36"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B4384" w:rsidRPr="002A4297" w14:paraId="607D7C7F" w14:textId="77777777" w:rsidTr="000B4384">
        <w:tc>
          <w:tcPr>
            <w:tcW w:w="355" w:type="pct"/>
          </w:tcPr>
          <w:p w14:paraId="7C42BD49"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966" w:type="pct"/>
          </w:tcPr>
          <w:p w14:paraId="27648318"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920" w:type="pct"/>
          </w:tcPr>
          <w:p w14:paraId="56060702"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14:paraId="4047C905"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119" w:type="pct"/>
          </w:tcPr>
          <w:p w14:paraId="1CF790DF"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r>
      <w:tr w:rsidR="000B4384" w:rsidRPr="002A4297" w14:paraId="6CF1BF69" w14:textId="77777777" w:rsidTr="000B4384">
        <w:tc>
          <w:tcPr>
            <w:tcW w:w="355" w:type="pct"/>
          </w:tcPr>
          <w:p w14:paraId="491E0AE6"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966" w:type="pct"/>
          </w:tcPr>
          <w:p w14:paraId="2094EF93"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920" w:type="pct"/>
          </w:tcPr>
          <w:p w14:paraId="0CB7A1F6"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640" w:type="pct"/>
          </w:tcPr>
          <w:p w14:paraId="7BCD1FBF"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c>
          <w:tcPr>
            <w:tcW w:w="1119" w:type="pct"/>
          </w:tcPr>
          <w:p w14:paraId="0747EA3C" w14:textId="77777777" w:rsidR="000B4384" w:rsidRPr="002A4297" w:rsidRDefault="000B4384" w:rsidP="000B4384">
            <w:pPr>
              <w:snapToGrid w:val="0"/>
              <w:jc w:val="center"/>
              <w:rPr>
                <w:rFonts w:ascii="Times New Roman" w:eastAsia="Times New Roman" w:hAnsi="Times New Roman" w:cs="Times New Roman"/>
                <w:sz w:val="24"/>
                <w:szCs w:val="24"/>
                <w:lang w:eastAsia="ru-RU"/>
              </w:rPr>
            </w:pPr>
          </w:p>
        </w:tc>
      </w:tr>
      <w:tr w:rsidR="000B4384" w:rsidRPr="002A4297" w14:paraId="7F98E2F8" w14:textId="77777777" w:rsidTr="000B4384">
        <w:tc>
          <w:tcPr>
            <w:tcW w:w="355" w:type="pct"/>
          </w:tcPr>
          <w:p w14:paraId="11490127"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966" w:type="pct"/>
          </w:tcPr>
          <w:p w14:paraId="38BDFF1F"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1920" w:type="pct"/>
          </w:tcPr>
          <w:p w14:paraId="6BF12CD0"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640" w:type="pct"/>
          </w:tcPr>
          <w:p w14:paraId="1E511EA0"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c>
          <w:tcPr>
            <w:tcW w:w="1119" w:type="pct"/>
          </w:tcPr>
          <w:p w14:paraId="2910ABBB" w14:textId="77777777" w:rsidR="000B4384" w:rsidRPr="002A4297" w:rsidRDefault="000B4384" w:rsidP="000B4384">
            <w:pPr>
              <w:widowControl w:val="0"/>
              <w:snapToGrid w:val="0"/>
              <w:jc w:val="center"/>
              <w:rPr>
                <w:rFonts w:ascii="Times New Roman" w:eastAsia="Times New Roman" w:hAnsi="Times New Roman" w:cs="Times New Roman"/>
                <w:sz w:val="24"/>
                <w:szCs w:val="24"/>
                <w:lang w:eastAsia="ru-RU"/>
              </w:rPr>
            </w:pPr>
          </w:p>
        </w:tc>
      </w:tr>
    </w:tbl>
    <w:p w14:paraId="27485395" w14:textId="77777777" w:rsidR="000B4384" w:rsidRPr="00A32147" w:rsidRDefault="000B4384" w:rsidP="000B4384">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B4384" w:rsidRPr="002A4297" w14:paraId="60C69439" w14:textId="77777777" w:rsidTr="000B4384">
        <w:tc>
          <w:tcPr>
            <w:tcW w:w="4788" w:type="dxa"/>
          </w:tcPr>
          <w:p w14:paraId="1CBB4EFA"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58D18A1C"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9AC4456"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B4384" w:rsidRPr="002A4297" w14:paraId="63E8AB54" w14:textId="77777777" w:rsidTr="000B4384">
        <w:tc>
          <w:tcPr>
            <w:tcW w:w="4788" w:type="dxa"/>
          </w:tcPr>
          <w:p w14:paraId="3D3127A6"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1CAD616"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7D83C81B"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3A0A3E7"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04BCA492"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4022BBC"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254BC10" w14:textId="77777777" w:rsidR="000B4384" w:rsidRPr="002A4297" w:rsidRDefault="000B4384" w:rsidP="000B438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7BF99D0" w14:textId="77777777" w:rsidR="000B4384" w:rsidRPr="002A4297" w:rsidRDefault="000B4384" w:rsidP="000B438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C7C9EE6" w14:textId="77777777" w:rsidR="000B4384" w:rsidRPr="002A4297" w:rsidRDefault="000B4384" w:rsidP="000B438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7001A42F" w14:textId="77777777" w:rsidR="000B4384" w:rsidRPr="002A4297" w:rsidRDefault="000B4384" w:rsidP="000B4384">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9108" w:type="dxa"/>
        <w:tblLook w:val="00A0" w:firstRow="1" w:lastRow="0" w:firstColumn="1" w:lastColumn="0" w:noHBand="0" w:noVBand="0"/>
      </w:tblPr>
      <w:tblGrid>
        <w:gridCol w:w="4788"/>
        <w:gridCol w:w="360"/>
        <w:gridCol w:w="3960"/>
      </w:tblGrid>
      <w:tr w:rsidR="00F176F8" w:rsidRPr="002A4297" w14:paraId="2BCEBFE7" w14:textId="77777777" w:rsidTr="00F176F8">
        <w:tc>
          <w:tcPr>
            <w:tcW w:w="4788" w:type="dxa"/>
          </w:tcPr>
          <w:p w14:paraId="0A0483C8" w14:textId="77777777" w:rsidR="00F176F8"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p w14:paraId="6A4047ED" w14:textId="77777777" w:rsidR="00F176F8" w:rsidRDefault="00F176F8" w:rsidP="00F176F8">
            <w:pPr>
              <w:rPr>
                <w:rFonts w:ascii="Times New Roman" w:eastAsia="Times New Roman" w:hAnsi="Times New Roman" w:cs="Times New Roman"/>
                <w:sz w:val="24"/>
                <w:szCs w:val="24"/>
                <w:lang w:eastAsia="ru-RU"/>
              </w:rPr>
            </w:pPr>
          </w:p>
          <w:p w14:paraId="3F1438BF" w14:textId="77777777" w:rsidR="00F176F8" w:rsidRPr="002A4297" w:rsidRDefault="00F176F8" w:rsidP="00F176F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5D1D593"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DFB283D"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743A313" w14:textId="77777777" w:rsidR="00F176F8" w:rsidRPr="00F176F8" w:rsidRDefault="00F176F8" w:rsidP="00F176F8">
            <w:pP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48D3CD7E"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07F4075" w14:textId="77777777" w:rsidR="00F176F8" w:rsidRPr="004E522B" w:rsidRDefault="00F176F8" w:rsidP="00F176F8">
            <w:pPr>
              <w:widowControl w:val="0"/>
              <w:jc w:val="both"/>
              <w:rPr>
                <w:rFonts w:ascii="Times New Roman" w:eastAsia="Times New Roman" w:hAnsi="Times New Roman" w:cs="Times New Roman"/>
                <w:b/>
                <w:sz w:val="24"/>
                <w:szCs w:val="24"/>
                <w:lang w:eastAsia="ru-RU"/>
              </w:rPr>
            </w:pPr>
            <w:r w:rsidRPr="004E522B">
              <w:rPr>
                <w:rFonts w:ascii="Times New Roman" w:eastAsia="Times New Roman" w:hAnsi="Times New Roman" w:cs="Times New Roman"/>
                <w:b/>
                <w:sz w:val="24"/>
                <w:szCs w:val="24"/>
                <w:lang w:eastAsia="ru-RU"/>
              </w:rPr>
              <w:t>От Продавца:</w:t>
            </w:r>
          </w:p>
          <w:p w14:paraId="2CD86846" w14:textId="77777777" w:rsidR="00F176F8"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14:paraId="05251FE0" w14:textId="77777777" w:rsidR="00F176F8"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7C447634" w14:textId="77777777" w:rsidR="00F176F8" w:rsidRDefault="00F176F8" w:rsidP="00F176F8">
            <w:pPr>
              <w:widowControl w:val="0"/>
              <w:jc w:val="both"/>
              <w:rPr>
                <w:rFonts w:ascii="Times New Roman" w:eastAsia="Times New Roman" w:hAnsi="Times New Roman" w:cs="Times New Roman"/>
                <w:sz w:val="24"/>
                <w:szCs w:val="24"/>
                <w:lang w:eastAsia="ru-RU"/>
              </w:rPr>
            </w:pPr>
          </w:p>
          <w:p w14:paraId="69779652" w14:textId="77777777" w:rsidR="00F176F8" w:rsidRPr="002D1BD2" w:rsidRDefault="00F176F8" w:rsidP="00F176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_________________/Д.А. Шалыгин/</w:t>
            </w:r>
          </w:p>
        </w:tc>
      </w:tr>
      <w:tr w:rsidR="00F176F8" w:rsidRPr="002A4297" w14:paraId="1981EB37" w14:textId="77777777" w:rsidTr="00F176F8">
        <w:tc>
          <w:tcPr>
            <w:tcW w:w="4788" w:type="dxa"/>
          </w:tcPr>
          <w:p w14:paraId="35A4BAEA"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tcPr>
          <w:p w14:paraId="0BA36D1E" w14:textId="77777777" w:rsidR="00F176F8" w:rsidRPr="002A4297" w:rsidRDefault="00F176F8" w:rsidP="00F176F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79DBDAA" w14:textId="77777777" w:rsidR="00F176F8" w:rsidRPr="002A4297" w:rsidRDefault="00F176F8" w:rsidP="00F176F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14:paraId="28296942" w14:textId="77777777" w:rsidR="000B4384" w:rsidRPr="002A4297" w:rsidRDefault="000B4384" w:rsidP="000B4384">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57B7DF5E" w14:textId="77777777" w:rsidR="000B4384" w:rsidRPr="00E11832" w:rsidRDefault="000B4384" w:rsidP="000B4384">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4401038C" w14:textId="77777777" w:rsidR="000B4384" w:rsidRPr="002A4297" w:rsidRDefault="000B4384" w:rsidP="000B438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14:paraId="75F1E8FF" w14:textId="77777777" w:rsidR="000B4384" w:rsidRPr="002A4297" w:rsidRDefault="000B4384" w:rsidP="000B438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5C84885A" w14:textId="77777777" w:rsidR="000B4384" w:rsidRPr="002A4297" w:rsidRDefault="000B4384" w:rsidP="000B4384">
      <w:pPr>
        <w:spacing w:after="200" w:line="276" w:lineRule="auto"/>
        <w:ind w:left="360"/>
        <w:rPr>
          <w:rFonts w:ascii="Times New Roman" w:eastAsia="Times New Roman" w:hAnsi="Times New Roman" w:cs="Times New Roman"/>
          <w:b/>
          <w:sz w:val="24"/>
          <w:szCs w:val="24"/>
          <w:lang w:eastAsia="ru-RU"/>
        </w:rPr>
      </w:pPr>
    </w:p>
    <w:p w14:paraId="636FDF80" w14:textId="77777777" w:rsidR="000B4384" w:rsidRPr="002A4297" w:rsidRDefault="000B4384" w:rsidP="000B4384">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55DE2689" w14:textId="77777777" w:rsidR="000B4384" w:rsidRPr="002A4297" w:rsidRDefault="000B4384" w:rsidP="000B4384">
      <w:pPr>
        <w:spacing w:after="0" w:line="240" w:lineRule="auto"/>
        <w:contextualSpacing/>
        <w:jc w:val="both"/>
        <w:rPr>
          <w:rFonts w:ascii="Times New Roman" w:eastAsia="Calibri" w:hAnsi="Times New Roman" w:cs="Times New Roman"/>
          <w:sz w:val="24"/>
          <w:szCs w:val="24"/>
          <w:lang w:eastAsia="ru-RU"/>
        </w:rPr>
      </w:pPr>
    </w:p>
    <w:p w14:paraId="46794B55"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64BD57E"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64A25E8"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59CF4AC"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1633795"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36584BCF"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2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8"/>
      </w:r>
      <w:r w:rsidRPr="00F0621D">
        <w:rPr>
          <w:rFonts w:ascii="Times New Roman" w:eastAsia="Times New Roman" w:hAnsi="Times New Roman" w:cs="Times New Roman"/>
          <w:iCs/>
          <w:sz w:val="24"/>
          <w:szCs w:val="24"/>
          <w:lang w:eastAsia="ru-RU"/>
        </w:rPr>
        <w:t>.</w:t>
      </w:r>
    </w:p>
    <w:p w14:paraId="746127A0"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w:t>
      </w:r>
      <w:r w:rsidRPr="00F0621D">
        <w:rPr>
          <w:rFonts w:ascii="Times New Roman" w:eastAsia="Times New Roman" w:hAnsi="Times New Roman" w:cs="Times New Roman"/>
          <w:iCs/>
          <w:sz w:val="24"/>
          <w:szCs w:val="24"/>
          <w:lang w:eastAsia="ru-RU"/>
        </w:rPr>
        <w:lastRenderedPageBreak/>
        <w:t>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E3A26C0"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7ED76E2" w14:textId="77777777" w:rsidR="000B4384" w:rsidRPr="00F0621D" w:rsidRDefault="000B4384" w:rsidP="000B438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00104B4F" w:rsidRPr="00104B4F">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BF67B7D" w14:textId="77777777" w:rsidR="000B4384" w:rsidRPr="001E0678" w:rsidRDefault="000B4384" w:rsidP="000B4384">
      <w:pPr>
        <w:autoSpaceDE w:val="0"/>
        <w:autoSpaceDN w:val="0"/>
        <w:spacing w:after="0" w:line="240" w:lineRule="auto"/>
        <w:rPr>
          <w:rFonts w:ascii="Times New Roman" w:eastAsia="Times New Roman" w:hAnsi="Times New Roman" w:cs="Times New Roman"/>
          <w:sz w:val="24"/>
          <w:szCs w:val="24"/>
          <w:lang w:eastAsia="ru-RU"/>
        </w:rPr>
      </w:pPr>
    </w:p>
    <w:p w14:paraId="19EC5DE1" w14:textId="77777777" w:rsidR="000B4384" w:rsidRPr="001E0678" w:rsidRDefault="000B4384" w:rsidP="000B4384">
      <w:pPr>
        <w:autoSpaceDE w:val="0"/>
        <w:autoSpaceDN w:val="0"/>
        <w:spacing w:after="0" w:line="240" w:lineRule="auto"/>
        <w:jc w:val="both"/>
        <w:rPr>
          <w:rFonts w:ascii="Times New Roman" w:eastAsia="Times New Roman" w:hAnsi="Times New Roman" w:cs="Times New Roman"/>
          <w:iCs/>
          <w:sz w:val="24"/>
          <w:szCs w:val="24"/>
          <w:lang w:eastAsia="ru-RU"/>
        </w:rPr>
      </w:pPr>
    </w:p>
    <w:p w14:paraId="1BDA30B2" w14:textId="77777777" w:rsidR="000B4384" w:rsidRPr="00140C09" w:rsidRDefault="000B4384" w:rsidP="000B4384">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1C8AD9BC" w14:textId="77777777" w:rsidR="000B4384" w:rsidRPr="002A4297" w:rsidRDefault="000B4384" w:rsidP="000B4384">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B4384" w:rsidRPr="002A4297" w14:paraId="0E526753" w14:textId="77777777" w:rsidTr="000B4384">
        <w:tc>
          <w:tcPr>
            <w:tcW w:w="4788" w:type="dxa"/>
          </w:tcPr>
          <w:p w14:paraId="15CFB633" w14:textId="77777777" w:rsidR="000B4384" w:rsidRPr="00F05B6E"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tcPr>
          <w:p w14:paraId="5C8D7F25" w14:textId="77777777" w:rsidR="000B4384" w:rsidRPr="00F05B6E"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B538642" w14:textId="77777777" w:rsidR="000B4384" w:rsidRPr="00F05B6E"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0B4384" w:rsidRPr="002A4297" w14:paraId="020BCC87" w14:textId="77777777" w:rsidTr="000B4384">
        <w:tc>
          <w:tcPr>
            <w:tcW w:w="4788" w:type="dxa"/>
          </w:tcPr>
          <w:p w14:paraId="0A528A5C" w14:textId="77777777" w:rsidR="000B4384" w:rsidRPr="002A4297"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B92AF89" w14:textId="77777777" w:rsidR="000B4384" w:rsidRPr="002A4297" w:rsidRDefault="000B4384" w:rsidP="000B438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564D284"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7ECF12F"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7ED931C"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tcPr>
          <w:p w14:paraId="40315663" w14:textId="77777777" w:rsidR="000B4384" w:rsidRPr="002A4297" w:rsidRDefault="000B4384" w:rsidP="000B438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FCBFD2A" w14:textId="77777777" w:rsidR="00F176F8" w:rsidRPr="00F176F8" w:rsidRDefault="00F176F8" w:rsidP="00F176F8">
            <w:pPr>
              <w:widowControl w:val="0"/>
              <w:tabs>
                <w:tab w:val="left" w:pos="2835"/>
              </w:tabs>
              <w:snapToGrid w:val="0"/>
              <w:spacing w:after="0" w:line="240" w:lineRule="auto"/>
              <w:ind w:hanging="16"/>
              <w:contextualSpacing/>
              <w:rPr>
                <w:rFonts w:ascii="Times New Roman" w:eastAsia="Times New Roman" w:hAnsi="Times New Roman" w:cs="Times New Roman"/>
                <w:sz w:val="24"/>
                <w:szCs w:val="24"/>
                <w:lang w:eastAsia="ru-RU"/>
              </w:rPr>
            </w:pPr>
            <w:r w:rsidRPr="00F176F8">
              <w:rPr>
                <w:rFonts w:ascii="Times New Roman" w:eastAsia="Times New Roman" w:hAnsi="Times New Roman" w:cs="Times New Roman"/>
                <w:sz w:val="24"/>
                <w:szCs w:val="24"/>
                <w:lang w:eastAsia="ru-RU"/>
              </w:rPr>
              <w:t>Заместитель управляющего – руководитель РСЦ Саратовского отделения № 8622</w:t>
            </w:r>
          </w:p>
          <w:p w14:paraId="0FBC0F00" w14:textId="77777777" w:rsidR="00F176F8" w:rsidRPr="00F176F8" w:rsidRDefault="00F176F8" w:rsidP="00F176F8">
            <w:pPr>
              <w:widowControl w:val="0"/>
              <w:tabs>
                <w:tab w:val="left" w:pos="2835"/>
              </w:tabs>
              <w:snapToGrid w:val="0"/>
              <w:spacing w:after="0" w:line="240" w:lineRule="auto"/>
              <w:ind w:hanging="16"/>
              <w:contextualSpacing/>
              <w:rPr>
                <w:rFonts w:ascii="Times New Roman" w:eastAsia="Times New Roman" w:hAnsi="Times New Roman" w:cs="Times New Roman"/>
                <w:sz w:val="24"/>
                <w:szCs w:val="24"/>
                <w:lang w:eastAsia="ru-RU"/>
              </w:rPr>
            </w:pPr>
            <w:r w:rsidRPr="00F176F8">
              <w:rPr>
                <w:rFonts w:ascii="Times New Roman" w:eastAsia="Times New Roman" w:hAnsi="Times New Roman" w:cs="Times New Roman"/>
                <w:sz w:val="24"/>
                <w:szCs w:val="24"/>
                <w:lang w:eastAsia="ru-RU"/>
              </w:rPr>
              <w:t>ПАО Сбербанк</w:t>
            </w:r>
          </w:p>
          <w:p w14:paraId="3C982534" w14:textId="77777777" w:rsidR="00F176F8" w:rsidRPr="00F176F8" w:rsidRDefault="00F176F8" w:rsidP="00F176F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33D80A31" w14:textId="77777777" w:rsidR="000B4384" w:rsidRPr="002A4297" w:rsidRDefault="00F176F8" w:rsidP="00F176F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F176F8">
              <w:rPr>
                <w:rFonts w:ascii="Times New Roman" w:eastAsia="Times New Roman" w:hAnsi="Times New Roman" w:cs="Times New Roman"/>
                <w:sz w:val="24"/>
                <w:szCs w:val="24"/>
                <w:lang w:eastAsia="ru-RU"/>
              </w:rPr>
              <w:t>/Д.А. Шалыгин</w:t>
            </w:r>
          </w:p>
        </w:tc>
      </w:tr>
    </w:tbl>
    <w:p w14:paraId="19B1F88A" w14:textId="77777777" w:rsidR="000B4384" w:rsidRPr="00A32147" w:rsidRDefault="000B4384" w:rsidP="003227C5">
      <w:pPr>
        <w:rPr>
          <w:rFonts w:ascii="Times New Roman" w:hAnsi="Times New Roman"/>
          <w:b/>
          <w:sz w:val="24"/>
        </w:rPr>
      </w:pPr>
    </w:p>
    <w:sectPr w:rsidR="000B4384" w:rsidRPr="00A32147" w:rsidSect="00D24A05">
      <w:footerReference w:type="default" r:id="rId8"/>
      <w:footerReference w:type="first" r:id="rId9"/>
      <w:pgSz w:w="11906" w:h="16838"/>
      <w:pgMar w:top="28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9A02" w14:textId="77777777" w:rsidR="000B4384" w:rsidRDefault="000B4384" w:rsidP="004A31CE">
      <w:pPr>
        <w:spacing w:after="0" w:line="240" w:lineRule="auto"/>
      </w:pPr>
      <w:r>
        <w:separator/>
      </w:r>
    </w:p>
  </w:endnote>
  <w:endnote w:type="continuationSeparator" w:id="0">
    <w:p w14:paraId="2FE1FCD9" w14:textId="77777777" w:rsidR="000B4384" w:rsidRDefault="000B4384" w:rsidP="004A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2A32" w14:textId="77777777" w:rsidR="000B4384" w:rsidRDefault="000B4384" w:rsidP="000B4384">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0567149" wp14:editId="6F44DA3E">
          <wp:extent cx="9526" cy="9526"/>
          <wp:effectExtent l="0" t="0" r="0" b="0"/>
          <wp:docPr id="179989587" name="Рисунок 17998958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6FDB7F7A" w14:textId="77777777" w:rsidR="000B4384" w:rsidRPr="002E0356" w:rsidRDefault="000B4384" w:rsidP="000B4384">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52B657D1" w14:textId="77777777" w:rsidR="000B4384" w:rsidRPr="002E0356" w:rsidRDefault="00D24A05">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0B4384" w:rsidRPr="002E0356">
          <w:rPr>
            <w:rFonts w:ascii="Times New Roman" w:hAnsi="Times New Roman" w:cs="Times New Roman"/>
          </w:rPr>
          <w:fldChar w:fldCharType="begin"/>
        </w:r>
        <w:r w:rsidR="000B4384" w:rsidRPr="002E0356">
          <w:rPr>
            <w:rFonts w:ascii="Times New Roman" w:hAnsi="Times New Roman" w:cs="Times New Roman"/>
          </w:rPr>
          <w:instrText>PAGE   \* MERGEFORMAT</w:instrText>
        </w:r>
        <w:r w:rsidR="000B4384" w:rsidRPr="002E0356">
          <w:rPr>
            <w:rFonts w:ascii="Times New Roman" w:hAnsi="Times New Roman" w:cs="Times New Roman"/>
          </w:rPr>
          <w:fldChar w:fldCharType="separate"/>
        </w:r>
        <w:r w:rsidR="00923F68">
          <w:rPr>
            <w:rFonts w:ascii="Times New Roman" w:hAnsi="Times New Roman" w:cs="Times New Roman"/>
            <w:noProof/>
          </w:rPr>
          <w:t>16</w:t>
        </w:r>
        <w:r w:rsidR="000B4384" w:rsidRPr="002E0356">
          <w:rPr>
            <w:rFonts w:ascii="Times New Roman" w:hAnsi="Times New Roman" w:cs="Times New Roman"/>
          </w:rPr>
          <w:fldChar w:fldCharType="end"/>
        </w:r>
      </w:sdtContent>
    </w:sdt>
  </w:p>
  <w:p w14:paraId="3853C75D" w14:textId="77777777" w:rsidR="000B4384" w:rsidRPr="00A32147" w:rsidRDefault="000B4384" w:rsidP="000B43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FE3" w14:textId="77777777" w:rsidR="000B4384" w:rsidRPr="00684B5A" w:rsidRDefault="000B4384" w:rsidP="000B4384">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0107BF0E" w14:textId="77777777" w:rsidR="000B4384" w:rsidRDefault="000B43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7C27" w14:textId="77777777" w:rsidR="000B4384" w:rsidRDefault="000B4384" w:rsidP="004A31CE">
      <w:pPr>
        <w:spacing w:after="0" w:line="240" w:lineRule="auto"/>
      </w:pPr>
      <w:r>
        <w:separator/>
      </w:r>
    </w:p>
  </w:footnote>
  <w:footnote w:type="continuationSeparator" w:id="0">
    <w:p w14:paraId="59494072" w14:textId="77777777" w:rsidR="000B4384" w:rsidRDefault="000B4384" w:rsidP="004A31CE">
      <w:pPr>
        <w:spacing w:after="0" w:line="240" w:lineRule="auto"/>
      </w:pPr>
      <w:r>
        <w:continuationSeparator/>
      </w:r>
    </w:p>
  </w:footnote>
  <w:footnote w:id="1">
    <w:p w14:paraId="3F756114"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14:paraId="151A0D1E"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14:paraId="2375EB00"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14:paraId="7DC53431"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14:paraId="117029CC"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14:paraId="17004377"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0028E33B"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
    <w:p w14:paraId="3BA20E59"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9">
    <w:p w14:paraId="530D43D9"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0">
    <w:p w14:paraId="3EF0CA0D"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1">
    <w:p w14:paraId="368435FB"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2">
    <w:p w14:paraId="0917AF2F"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3">
    <w:p w14:paraId="6CA85F1C"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4">
    <w:p w14:paraId="1255A87D"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5">
    <w:p w14:paraId="7B2D8BDD"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6">
    <w:p w14:paraId="1D5B8FEE"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7">
    <w:p w14:paraId="5CAD4DA3"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8">
    <w:p w14:paraId="7F885E8C"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9">
    <w:p w14:paraId="2DA01620"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0">
    <w:p w14:paraId="717D8770"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1">
    <w:p w14:paraId="77C1CE44"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2">
    <w:p w14:paraId="61130D33"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3">
    <w:p w14:paraId="32EE392A"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24">
    <w:p w14:paraId="7813DFB7"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25">
    <w:p w14:paraId="2D7A590E" w14:textId="77777777" w:rsidR="000B4384" w:rsidRPr="001026CE" w:rsidRDefault="000B4384" w:rsidP="000B4384">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6">
    <w:p w14:paraId="49B74561"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27">
    <w:p w14:paraId="16ED652B" w14:textId="77777777" w:rsidR="000B4384" w:rsidRPr="001026CE" w:rsidRDefault="000B4384" w:rsidP="000B4384">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8">
    <w:p w14:paraId="2C4EEEAD" w14:textId="77777777" w:rsidR="000B4384" w:rsidRPr="001026CE" w:rsidRDefault="000B4384" w:rsidP="000B4384">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779374431">
    <w:abstractNumId w:val="20"/>
  </w:num>
  <w:num w:numId="2" w16cid:durableId="1928415940">
    <w:abstractNumId w:val="43"/>
  </w:num>
  <w:num w:numId="3" w16cid:durableId="1452480091">
    <w:abstractNumId w:val="23"/>
  </w:num>
  <w:num w:numId="4" w16cid:durableId="1559366800">
    <w:abstractNumId w:val="3"/>
  </w:num>
  <w:num w:numId="5" w16cid:durableId="988902154">
    <w:abstractNumId w:val="12"/>
  </w:num>
  <w:num w:numId="6" w16cid:durableId="592084689">
    <w:abstractNumId w:val="30"/>
  </w:num>
  <w:num w:numId="7" w16cid:durableId="866985073">
    <w:abstractNumId w:val="6"/>
  </w:num>
  <w:num w:numId="8" w16cid:durableId="1115097631">
    <w:abstractNumId w:val="42"/>
  </w:num>
  <w:num w:numId="9" w16cid:durableId="1272858247">
    <w:abstractNumId w:val="28"/>
  </w:num>
  <w:num w:numId="10" w16cid:durableId="1344820091">
    <w:abstractNumId w:val="7"/>
  </w:num>
  <w:num w:numId="11" w16cid:durableId="183980816">
    <w:abstractNumId w:val="34"/>
  </w:num>
  <w:num w:numId="12" w16cid:durableId="440953255">
    <w:abstractNumId w:val="10"/>
  </w:num>
  <w:num w:numId="13" w16cid:durableId="348990640">
    <w:abstractNumId w:val="46"/>
  </w:num>
  <w:num w:numId="14" w16cid:durableId="1151362730">
    <w:abstractNumId w:val="31"/>
  </w:num>
  <w:num w:numId="15" w16cid:durableId="1501700805">
    <w:abstractNumId w:val="39"/>
  </w:num>
  <w:num w:numId="16" w16cid:durableId="1575966185">
    <w:abstractNumId w:val="41"/>
  </w:num>
  <w:num w:numId="17" w16cid:durableId="744960187">
    <w:abstractNumId w:val="33"/>
  </w:num>
  <w:num w:numId="18" w16cid:durableId="780881330">
    <w:abstractNumId w:val="1"/>
  </w:num>
  <w:num w:numId="19" w16cid:durableId="1973364746">
    <w:abstractNumId w:val="21"/>
  </w:num>
  <w:num w:numId="20" w16cid:durableId="954022532">
    <w:abstractNumId w:val="47"/>
  </w:num>
  <w:num w:numId="21" w16cid:durableId="1963805334">
    <w:abstractNumId w:val="38"/>
  </w:num>
  <w:num w:numId="22" w16cid:durableId="2022849613">
    <w:abstractNumId w:val="0"/>
  </w:num>
  <w:num w:numId="23" w16cid:durableId="1730228816">
    <w:abstractNumId w:val="2"/>
  </w:num>
  <w:num w:numId="24" w16cid:durableId="1229728101">
    <w:abstractNumId w:val="11"/>
  </w:num>
  <w:num w:numId="25" w16cid:durableId="579603741">
    <w:abstractNumId w:val="32"/>
  </w:num>
  <w:num w:numId="26" w16cid:durableId="780342365">
    <w:abstractNumId w:val="5"/>
  </w:num>
  <w:num w:numId="27" w16cid:durableId="428353841">
    <w:abstractNumId w:val="8"/>
  </w:num>
  <w:num w:numId="28" w16cid:durableId="1296912410">
    <w:abstractNumId w:val="36"/>
  </w:num>
  <w:num w:numId="29" w16cid:durableId="804741286">
    <w:abstractNumId w:val="45"/>
  </w:num>
  <w:num w:numId="30" w16cid:durableId="2125421006">
    <w:abstractNumId w:val="13"/>
  </w:num>
  <w:num w:numId="31" w16cid:durableId="965738764">
    <w:abstractNumId w:val="9"/>
  </w:num>
  <w:num w:numId="32" w16cid:durableId="357854607">
    <w:abstractNumId w:val="15"/>
  </w:num>
  <w:num w:numId="33" w16cid:durableId="1805003498">
    <w:abstractNumId w:val="19"/>
  </w:num>
  <w:num w:numId="34" w16cid:durableId="714112748">
    <w:abstractNumId w:val="40"/>
  </w:num>
  <w:num w:numId="35" w16cid:durableId="1693460909">
    <w:abstractNumId w:val="29"/>
  </w:num>
  <w:num w:numId="36" w16cid:durableId="976030900">
    <w:abstractNumId w:val="14"/>
  </w:num>
  <w:num w:numId="37" w16cid:durableId="238710011">
    <w:abstractNumId w:val="16"/>
  </w:num>
  <w:num w:numId="38" w16cid:durableId="1395087197">
    <w:abstractNumId w:val="27"/>
  </w:num>
  <w:num w:numId="39" w16cid:durableId="435491282">
    <w:abstractNumId w:val="44"/>
  </w:num>
  <w:num w:numId="40" w16cid:durableId="190192889">
    <w:abstractNumId w:val="35"/>
  </w:num>
  <w:num w:numId="41" w16cid:durableId="1815902499">
    <w:abstractNumId w:val="25"/>
  </w:num>
  <w:num w:numId="42" w16cid:durableId="612400011">
    <w:abstractNumId w:val="26"/>
  </w:num>
  <w:num w:numId="43" w16cid:durableId="346491253">
    <w:abstractNumId w:val="17"/>
  </w:num>
  <w:num w:numId="44" w16cid:durableId="1458915840">
    <w:abstractNumId w:val="4"/>
  </w:num>
  <w:num w:numId="45" w16cid:durableId="1684741272">
    <w:abstractNumId w:val="37"/>
  </w:num>
  <w:num w:numId="46" w16cid:durableId="1555972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37378176">
    <w:abstractNumId w:val="24"/>
  </w:num>
  <w:num w:numId="48" w16cid:durableId="12833401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E"/>
    <w:rsid w:val="000B4384"/>
    <w:rsid w:val="00104B4F"/>
    <w:rsid w:val="001103B4"/>
    <w:rsid w:val="001768A4"/>
    <w:rsid w:val="00187EA2"/>
    <w:rsid w:val="003227C5"/>
    <w:rsid w:val="00416214"/>
    <w:rsid w:val="00424315"/>
    <w:rsid w:val="00480066"/>
    <w:rsid w:val="004A31CE"/>
    <w:rsid w:val="005950E4"/>
    <w:rsid w:val="0069086C"/>
    <w:rsid w:val="00794633"/>
    <w:rsid w:val="007D42CC"/>
    <w:rsid w:val="00923F68"/>
    <w:rsid w:val="00924647"/>
    <w:rsid w:val="00970E21"/>
    <w:rsid w:val="00B964A6"/>
    <w:rsid w:val="00CE61CE"/>
    <w:rsid w:val="00D24A05"/>
    <w:rsid w:val="00D95BE9"/>
    <w:rsid w:val="00E64E95"/>
    <w:rsid w:val="00F1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B4AC"/>
  <w15:chartTrackingRefBased/>
  <w15:docId w15:val="{D9BD83A7-D899-416D-92FF-EC44ADEA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0B438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B438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B438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B438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B438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B438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B438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B4384"/>
  </w:style>
  <w:style w:type="paragraph" w:styleId="a7">
    <w:name w:val="footer"/>
    <w:basedOn w:val="a1"/>
    <w:link w:val="a8"/>
    <w:uiPriority w:val="99"/>
    <w:unhideWhenUsed/>
    <w:rsid w:val="000B438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B4384"/>
  </w:style>
  <w:style w:type="paragraph" w:customStyle="1" w:styleId="51">
    <w:name w:val="Заголовок 51"/>
    <w:basedOn w:val="a1"/>
    <w:next w:val="a1"/>
    <w:uiPriority w:val="9"/>
    <w:semiHidden/>
    <w:unhideWhenUsed/>
    <w:qFormat/>
    <w:rsid w:val="000B438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B438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B438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B4384"/>
    <w:rPr>
      <w:rFonts w:ascii="Calibri" w:eastAsia="Times New Roman" w:hAnsi="Calibri" w:cs="Times New Roman"/>
      <w:sz w:val="20"/>
      <w:szCs w:val="20"/>
    </w:rPr>
  </w:style>
  <w:style w:type="paragraph" w:styleId="ab">
    <w:name w:val="annotation text"/>
    <w:basedOn w:val="a1"/>
    <w:link w:val="ac"/>
    <w:uiPriority w:val="99"/>
    <w:unhideWhenUsed/>
    <w:rsid w:val="000B4384"/>
    <w:pPr>
      <w:spacing w:after="200" w:line="240" w:lineRule="auto"/>
    </w:pPr>
    <w:rPr>
      <w:sz w:val="20"/>
      <w:szCs w:val="20"/>
    </w:rPr>
  </w:style>
  <w:style w:type="character" w:customStyle="1" w:styleId="ac">
    <w:name w:val="Текст примечания Знак"/>
    <w:basedOn w:val="a2"/>
    <w:link w:val="ab"/>
    <w:uiPriority w:val="99"/>
    <w:rsid w:val="000B4384"/>
    <w:rPr>
      <w:sz w:val="20"/>
      <w:szCs w:val="20"/>
    </w:rPr>
  </w:style>
  <w:style w:type="paragraph" w:styleId="ad">
    <w:name w:val="Body Text"/>
    <w:basedOn w:val="a1"/>
    <w:link w:val="ae"/>
    <w:uiPriority w:val="99"/>
    <w:unhideWhenUsed/>
    <w:rsid w:val="000B438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B438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B438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B438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B438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B438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B4384"/>
    <w:pPr>
      <w:spacing w:after="200" w:line="276" w:lineRule="auto"/>
      <w:ind w:left="720"/>
      <w:contextualSpacing/>
    </w:pPr>
  </w:style>
  <w:style w:type="paragraph" w:customStyle="1" w:styleId="13">
    <w:name w:val="Обычный1"/>
    <w:uiPriority w:val="99"/>
    <w:rsid w:val="000B438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B438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B4384"/>
    <w:rPr>
      <w:rFonts w:ascii="Times New Roman" w:hAnsi="Times New Roman" w:cs="Times New Roman" w:hint="default"/>
      <w:vertAlign w:val="superscript"/>
    </w:rPr>
  </w:style>
  <w:style w:type="character" w:customStyle="1" w:styleId="FontStyle36">
    <w:name w:val="Font Style36"/>
    <w:uiPriority w:val="99"/>
    <w:rsid w:val="000B4384"/>
    <w:rPr>
      <w:rFonts w:ascii="Times New Roman" w:hAnsi="Times New Roman" w:cs="Times New Roman" w:hint="default"/>
      <w:sz w:val="20"/>
      <w:szCs w:val="20"/>
    </w:rPr>
  </w:style>
  <w:style w:type="paragraph" w:styleId="af6">
    <w:name w:val="Balloon Text"/>
    <w:basedOn w:val="a1"/>
    <w:link w:val="af7"/>
    <w:uiPriority w:val="99"/>
    <w:semiHidden/>
    <w:unhideWhenUsed/>
    <w:rsid w:val="000B438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B4384"/>
    <w:rPr>
      <w:rFonts w:ascii="Tahoma" w:hAnsi="Tahoma" w:cs="Tahoma"/>
      <w:sz w:val="16"/>
      <w:szCs w:val="16"/>
    </w:rPr>
  </w:style>
  <w:style w:type="paragraph" w:styleId="af8">
    <w:name w:val="endnote text"/>
    <w:basedOn w:val="a1"/>
    <w:link w:val="af9"/>
    <w:uiPriority w:val="99"/>
    <w:semiHidden/>
    <w:unhideWhenUsed/>
    <w:rsid w:val="000B438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B438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B4384"/>
    <w:rPr>
      <w:vertAlign w:val="superscript"/>
    </w:rPr>
  </w:style>
  <w:style w:type="paragraph" w:styleId="20">
    <w:name w:val="Body Text Indent 2"/>
    <w:basedOn w:val="a1"/>
    <w:link w:val="21"/>
    <w:uiPriority w:val="99"/>
    <w:semiHidden/>
    <w:unhideWhenUsed/>
    <w:rsid w:val="000B438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B438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B438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B438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B4384"/>
    <w:rPr>
      <w:sz w:val="16"/>
      <w:szCs w:val="16"/>
    </w:rPr>
  </w:style>
  <w:style w:type="paragraph" w:styleId="afc">
    <w:name w:val="annotation subject"/>
    <w:basedOn w:val="ab"/>
    <w:next w:val="ab"/>
    <w:link w:val="afd"/>
    <w:uiPriority w:val="99"/>
    <w:semiHidden/>
    <w:unhideWhenUsed/>
    <w:rsid w:val="000B4384"/>
    <w:rPr>
      <w:b/>
      <w:bCs/>
      <w:lang w:eastAsia="ru-RU"/>
    </w:rPr>
  </w:style>
  <w:style w:type="character" w:customStyle="1" w:styleId="afd">
    <w:name w:val="Тема примечания Знак"/>
    <w:basedOn w:val="ac"/>
    <w:link w:val="afc"/>
    <w:uiPriority w:val="99"/>
    <w:semiHidden/>
    <w:rsid w:val="000B4384"/>
    <w:rPr>
      <w:b/>
      <w:bCs/>
      <w:sz w:val="20"/>
      <w:szCs w:val="20"/>
      <w:lang w:eastAsia="ru-RU"/>
    </w:rPr>
  </w:style>
  <w:style w:type="paragraph" w:styleId="afe">
    <w:name w:val="Revision"/>
    <w:hidden/>
    <w:uiPriority w:val="99"/>
    <w:semiHidden/>
    <w:rsid w:val="000B4384"/>
    <w:pPr>
      <w:spacing w:after="0" w:line="240" w:lineRule="auto"/>
    </w:pPr>
  </w:style>
  <w:style w:type="paragraph" w:customStyle="1" w:styleId="14">
    <w:name w:val="Абзац списка1"/>
    <w:basedOn w:val="a1"/>
    <w:rsid w:val="000B438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B4384"/>
    <w:rPr>
      <w:vanish w:val="0"/>
      <w:webHidden w:val="0"/>
      <w:specVanish w:val="0"/>
    </w:rPr>
  </w:style>
  <w:style w:type="character" w:styleId="aff">
    <w:name w:val="Hyperlink"/>
    <w:uiPriority w:val="99"/>
    <w:unhideWhenUsed/>
    <w:rsid w:val="000B4384"/>
    <w:rPr>
      <w:color w:val="0000FF"/>
      <w:u w:val="single"/>
    </w:rPr>
  </w:style>
  <w:style w:type="paragraph" w:styleId="HTML">
    <w:name w:val="HTML Preformatted"/>
    <w:basedOn w:val="a1"/>
    <w:link w:val="HTML0"/>
    <w:uiPriority w:val="99"/>
    <w:unhideWhenUsed/>
    <w:rsid w:val="000B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B438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B438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B438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B438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B4384"/>
  </w:style>
  <w:style w:type="character" w:customStyle="1" w:styleId="FontStyle16">
    <w:name w:val="Font Style16"/>
    <w:rsid w:val="000B4384"/>
    <w:rPr>
      <w:rFonts w:ascii="Times New Roman" w:hAnsi="Times New Roman" w:cs="Times New Roman" w:hint="default"/>
    </w:rPr>
  </w:style>
  <w:style w:type="paragraph" w:customStyle="1" w:styleId="aff0">
    <w:name w:val="Îáû÷íûé"/>
    <w:basedOn w:val="a1"/>
    <w:rsid w:val="000B4384"/>
    <w:pPr>
      <w:spacing w:after="0" w:line="240" w:lineRule="auto"/>
      <w:jc w:val="both"/>
    </w:pPr>
    <w:rPr>
      <w:rFonts w:ascii="Arial" w:hAnsi="Arial" w:cs="Arial"/>
      <w:sz w:val="24"/>
      <w:szCs w:val="24"/>
    </w:rPr>
  </w:style>
  <w:style w:type="table" w:styleId="aff1">
    <w:name w:val="Table Grid"/>
    <w:basedOn w:val="a3"/>
    <w:uiPriority w:val="59"/>
    <w:rsid w:val="000B43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B438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B438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B438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B438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B438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B4384"/>
    <w:pPr>
      <w:spacing w:after="200" w:line="276" w:lineRule="auto"/>
      <w:ind w:left="283" w:hanging="283"/>
      <w:contextualSpacing/>
    </w:pPr>
  </w:style>
  <w:style w:type="table" w:customStyle="1" w:styleId="18">
    <w:name w:val="Сетка таблицы1"/>
    <w:basedOn w:val="a3"/>
    <w:next w:val="aff1"/>
    <w:uiPriority w:val="59"/>
    <w:rsid w:val="000B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B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B4384"/>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0B4384"/>
    <w:pPr>
      <w:spacing w:after="200" w:line="276" w:lineRule="auto"/>
      <w:ind w:left="283" w:hanging="283"/>
      <w:contextualSpacing/>
    </w:pPr>
  </w:style>
  <w:style w:type="character" w:styleId="aff4">
    <w:name w:val="Subtle Emphasis"/>
    <w:basedOn w:val="a2"/>
    <w:uiPriority w:val="19"/>
    <w:qFormat/>
    <w:rsid w:val="000B4384"/>
    <w:rPr>
      <w:i/>
      <w:iCs/>
      <w:color w:val="404040" w:themeColor="text1" w:themeTint="BF"/>
    </w:rPr>
  </w:style>
  <w:style w:type="paragraph" w:customStyle="1" w:styleId="111">
    <w:name w:val="Заголовок 11"/>
    <w:basedOn w:val="a1"/>
    <w:next w:val="a1"/>
    <w:uiPriority w:val="9"/>
    <w:qFormat/>
    <w:rsid w:val="000B438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B43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16</Pages>
  <Words>5797</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14</cp:revision>
  <dcterms:created xsi:type="dcterms:W3CDTF">2026-02-24T06:06:00Z</dcterms:created>
  <dcterms:modified xsi:type="dcterms:W3CDTF">2026-03-25T12:14:00Z</dcterms:modified>
</cp:coreProperties>
</file>