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3E546E62" w:rsidR="00E172B3" w:rsidRPr="00862415" w:rsidRDefault="00862415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291C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49291C">
        <w:rPr>
          <w:rFonts w:ascii="Times New Roman" w:hAnsi="Times New Roman" w:cs="Times New Roman"/>
          <w:b/>
          <w:sz w:val="20"/>
          <w:szCs w:val="20"/>
        </w:rPr>
        <w:t xml:space="preserve">Соловьёвым Олегом Геннадьевичем </w:t>
      </w:r>
      <w:r w:rsidRPr="0049291C">
        <w:rPr>
          <w:rFonts w:ascii="Times New Roman" w:hAnsi="Times New Roman" w:cs="Times New Roman"/>
          <w:sz w:val="20"/>
          <w:szCs w:val="20"/>
        </w:rPr>
        <w:t xml:space="preserve">(дата рождения: 15.01.1963, место рождения: г. Ташкент, СНИЛС на момент публикации неизвестен, ИНН 500912417250, место жительства: 142061, Московская обл., г. Домодедово, д. Благое, д. 26, кв. 6, далее – Должник), </w:t>
      </w:r>
      <w:r w:rsidRPr="0049291C">
        <w:rPr>
          <w:rFonts w:ascii="Times New Roman" w:hAnsi="Times New Roman" w:cs="Times New Roman"/>
          <w:b/>
          <w:sz w:val="20"/>
          <w:szCs w:val="20"/>
        </w:rPr>
        <w:t>в лице</w:t>
      </w:r>
      <w:r w:rsidRPr="0049291C">
        <w:rPr>
          <w:rFonts w:ascii="Times New Roman" w:hAnsi="Times New Roman" w:cs="Times New Roman"/>
          <w:sz w:val="20"/>
          <w:szCs w:val="20"/>
        </w:rPr>
        <w:t xml:space="preserve"> </w:t>
      </w:r>
      <w:r w:rsidRPr="0049291C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Овчинникова Игоря Евгеньевича </w:t>
      </w:r>
      <w:r w:rsidRPr="0049291C">
        <w:rPr>
          <w:rFonts w:ascii="Times New Roman" w:hAnsi="Times New Roman" w:cs="Times New Roman"/>
          <w:sz w:val="20"/>
          <w:szCs w:val="20"/>
        </w:rPr>
        <w:t xml:space="preserve">(ИНН 575300927883, СНИЛС 006-152-245 00, рег. №: 3625, адрес: г. Орел, ОПС-20, а/я 37, далее – Финансовый управляющий) </w:t>
      </w:r>
      <w:r w:rsidRPr="00017865">
        <w:rPr>
          <w:rFonts w:ascii="Times New Roman" w:hAnsi="Times New Roman" w:cs="Times New Roman"/>
          <w:sz w:val="20"/>
          <w:szCs w:val="20"/>
        </w:rPr>
        <w:t xml:space="preserve">– член САУ «Возрождение» (ИНН 7718748282, ОГРН 1127799026486, адрес: 101000, г. Москва, б-р Покровский, д. 4/17, стр. 1 </w:t>
      </w:r>
      <w:proofErr w:type="spellStart"/>
      <w:r w:rsidRPr="00017865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017865">
        <w:rPr>
          <w:rFonts w:ascii="Times New Roman" w:hAnsi="Times New Roman" w:cs="Times New Roman"/>
          <w:sz w:val="20"/>
          <w:szCs w:val="20"/>
        </w:rPr>
        <w:t xml:space="preserve">. II), действующего на основании Решения Арбитражного суда </w:t>
      </w:r>
      <w:r w:rsidRPr="00862415">
        <w:rPr>
          <w:rFonts w:ascii="Times New Roman" w:hAnsi="Times New Roman" w:cs="Times New Roman"/>
          <w:sz w:val="20"/>
          <w:szCs w:val="20"/>
        </w:rPr>
        <w:t>Московской области от 18.05.2022 и Определения Арбитражного суда Московской области от 28.08.2024 по делу № А41-31905/2021</w:t>
      </w:r>
      <w:r w:rsidR="00CD43A4" w:rsidRPr="00862415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862415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8624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862415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</w:t>
      </w:r>
      <w:r w:rsidR="00CD43A4" w:rsidRPr="008B4727">
        <w:rPr>
          <w:rFonts w:ascii="Times New Roman" w:hAnsi="Times New Roman" w:cs="Times New Roman"/>
          <w:sz w:val="20"/>
          <w:szCs w:val="20"/>
        </w:rPr>
        <w:t xml:space="preserve">Российский аукционный дом» по адресу в сети Интернет: </w:t>
      </w:r>
      <w:hyperlink r:id="rId5" w:history="1">
        <w:r w:rsidR="00572545" w:rsidRPr="008B4727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8B4727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8B4727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8B4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8B4727" w:rsidRPr="008B4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</w:t>
      </w:r>
      <w:r w:rsidR="00CD43A4" w:rsidRPr="008B4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8B4727" w:rsidRPr="008B4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="00CD43A4" w:rsidRPr="008B4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B4727" w:rsidRPr="008B4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8B4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8B4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8B4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8B4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8B4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8B4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8B4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8B4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8B47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8B47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4D4A8C" w:rsidRPr="008B4727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CD43A4" w:rsidRPr="008B47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</w:t>
      </w:r>
      <w:r w:rsidR="00CD43A4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>й без изменения начальной цены, с</w:t>
      </w:r>
      <w:r w:rsidR="00EE559D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CD43A4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>363</w:t>
      </w:r>
      <w:r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>820,00</w:t>
      </w:r>
      <w:r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AB6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8624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50E40768" w:rsidR="00942B94" w:rsidRPr="00862415" w:rsidRDefault="005F1121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62415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942B94" w:rsidRPr="00862415">
        <w:rPr>
          <w:rFonts w:ascii="Times New Roman" w:hAnsi="Times New Roman" w:cs="Times New Roman"/>
          <w:sz w:val="20"/>
          <w:szCs w:val="20"/>
        </w:rPr>
        <w:t xml:space="preserve">подлежит имущество (далее – Имущество, Лот): </w:t>
      </w:r>
    </w:p>
    <w:p w14:paraId="45D08113" w14:textId="77777777" w:rsidR="00862415" w:rsidRPr="00017865" w:rsidRDefault="00862415" w:rsidP="00862415">
      <w:pPr>
        <w:pStyle w:val="ab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62415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1: Здание (жилой дом), </w:t>
      </w:r>
      <w:r w:rsidRPr="00862415">
        <w:rPr>
          <w:rFonts w:ascii="Times New Roman" w:hAnsi="Times New Roman" w:cs="Times New Roman"/>
          <w:bCs/>
          <w:sz w:val="20"/>
          <w:szCs w:val="20"/>
          <w:lang w:val="ru-RU"/>
        </w:rPr>
        <w:t>назначение: жилое, площадь 187,3 кв.м., этажей 2, кадастровый № 50:28:0090301:343, адрес: Московская</w:t>
      </w:r>
      <w:r w:rsidRPr="0001786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область, г. Домодедово, с. Тишково, д. 1б; право аренды земельного участка, категория земель: земли населенных пунктов, виды разрешенного использования: для индивидуального жилищного строительства, площадь 1</w:t>
      </w:r>
      <w:r w:rsidRPr="00017865">
        <w:rPr>
          <w:rFonts w:ascii="Times New Roman" w:hAnsi="Times New Roman" w:cs="Times New Roman"/>
          <w:bCs/>
          <w:sz w:val="20"/>
          <w:szCs w:val="20"/>
        </w:rPr>
        <w:t> </w:t>
      </w:r>
      <w:r w:rsidRPr="0001786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200 +/- 12 кв.м., кадастровый № 50:28:0090301:192, расположенный по адресу: Московская область, г. Домодедово, с. Тишково, уч. 1б (срок действия договора аренды № 10-КИЗф/12 от 07.12.2012 с 29.12.2012 по 30.12.2017, заключен с Комитетом по управлению имуществом администрации городского округа Домодедово Московской области, договор аренды не продлевался). По сведениям, предоставленным Финансовым управляющим в жилом доме отсутствуют зарегистрированные лица. </w:t>
      </w:r>
      <w:r w:rsidRPr="00017865">
        <w:rPr>
          <w:rFonts w:ascii="Times New Roman" w:hAnsi="Times New Roman" w:cs="Times New Roman"/>
          <w:b/>
          <w:sz w:val="20"/>
          <w:szCs w:val="20"/>
          <w:lang w:val="ru-RU"/>
        </w:rPr>
        <w:t>Ограничение (обременение)</w:t>
      </w:r>
      <w:r w:rsidRPr="00017865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ru-RU"/>
        </w:rPr>
        <w:t xml:space="preserve"> </w:t>
      </w:r>
      <w:r w:rsidRPr="00017865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ru-RU"/>
        </w:rPr>
        <w:t>на здание: залог в пользу</w:t>
      </w:r>
      <w:r w:rsidRPr="00017865">
        <w:rPr>
          <w:bCs/>
          <w:sz w:val="20"/>
          <w:szCs w:val="20"/>
          <w:lang w:val="ru-RU"/>
        </w:rPr>
        <w:t xml:space="preserve"> </w:t>
      </w:r>
      <w:r w:rsidRPr="00017865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ru-RU"/>
        </w:rPr>
        <w:t>ООО КБ «КОНФИДЭНС БАНК», запрещение регистрации № 50:28:0090301:343-50/215/2022-13 от 21.09.2022, основание: Постановление о запрете на совершение действий по регистрации, № 785327528/5006 (120629/22/50006-ИП), выдан 17.09.2022, Домодедовское ГОСП ГУФССП России по Московской области; запрещение регистрации №50:28:0090301:343-50/419/2022-12 от 26.08.2022, основание: Выписка из постановления судебного пристава-исполнителя о запрете регистрационных действий в отношении объектов недвижимого имущества, 120629/22/50006-ИП, № 782633929/5006, выдан 23.08.2022, Домодедовское ГОСП ГУФССП России по Московской области; на земельный участок: ипотека в пользу ООО КБ «</w:t>
      </w:r>
      <w:proofErr w:type="spellStart"/>
      <w:r w:rsidRPr="00017865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ru-RU"/>
        </w:rPr>
        <w:t>Конфидэнс</w:t>
      </w:r>
      <w:proofErr w:type="spellEnd"/>
      <w:r w:rsidRPr="00017865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ru-RU"/>
        </w:rPr>
        <w:t xml:space="preserve"> Банк», аренда: основание:</w:t>
      </w:r>
      <w:r w:rsidRPr="00017865">
        <w:rPr>
          <w:bCs/>
          <w:sz w:val="20"/>
          <w:szCs w:val="20"/>
          <w:lang w:val="ru-RU"/>
        </w:rPr>
        <w:t xml:space="preserve"> </w:t>
      </w:r>
      <w:r w:rsidRPr="00017865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ru-RU"/>
        </w:rPr>
        <w:t xml:space="preserve">договор аренды земельного участка №10-КИЗф/12, выдан 07.12.2012, дата государственной регистрации: 29.12.2012, номер государственной регистрации: 50-50-28/084/2012-429, срок действия с 29.12.2012 по 30.12.2017, лицо, в пользу которого установлены ограничение прав и обременение объекта недвижимости: Соловьев Олег Геннадьевич. </w:t>
      </w:r>
      <w:r w:rsidRPr="00017865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 - 6</w:t>
      </w:r>
      <w:r w:rsidRPr="00017865">
        <w:rPr>
          <w:rFonts w:ascii="Times New Roman" w:hAnsi="Times New Roman" w:cs="Times New Roman"/>
          <w:b/>
          <w:sz w:val="20"/>
          <w:szCs w:val="20"/>
        </w:rPr>
        <w:t> </w:t>
      </w:r>
      <w:r w:rsidRPr="00017865">
        <w:rPr>
          <w:rFonts w:ascii="Times New Roman" w:hAnsi="Times New Roman" w:cs="Times New Roman"/>
          <w:b/>
          <w:sz w:val="20"/>
          <w:szCs w:val="20"/>
          <w:lang w:val="ru-RU"/>
        </w:rPr>
        <w:t>237 000,00 руб.</w:t>
      </w:r>
    </w:p>
    <w:p w14:paraId="6AF49BCD" w14:textId="77777777" w:rsidR="00862415" w:rsidRPr="008B4727" w:rsidRDefault="00862415" w:rsidP="00862415">
      <w:pPr>
        <w:pStyle w:val="ab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17865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с Лотом производится посредством направления запроса на электронную почту </w:t>
      </w:r>
      <w:hyperlink r:id="rId6" w:history="1">
        <w:r w:rsidRPr="00017865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i.ovchinnikov.65@mail.ru</w:t>
        </w:r>
      </w:hyperlink>
      <w:r w:rsidRPr="00017865">
        <w:rPr>
          <w:rFonts w:ascii="Times New Roman" w:hAnsi="Times New Roman" w:cs="Times New Roman"/>
          <w:sz w:val="20"/>
          <w:szCs w:val="20"/>
          <w:lang w:val="ru-RU"/>
        </w:rPr>
        <w:t xml:space="preserve"> в рабочие дни с 10:00 часов по 18:00 часов, тел. 89103098180, а также Организатором торгов: тел. 7(910)019-12-39</w:t>
      </w:r>
      <w:r w:rsidRPr="008B4727">
        <w:rPr>
          <w:rFonts w:ascii="Times New Roman" w:hAnsi="Times New Roman" w:cs="Times New Roman"/>
          <w:sz w:val="20"/>
          <w:szCs w:val="20"/>
          <w:lang w:val="ru-RU"/>
        </w:rPr>
        <w:t xml:space="preserve">, эл. почта: </w:t>
      </w:r>
      <w:hyperlink r:id="rId7" w:history="1">
        <w:r w:rsidRPr="008B4727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kabanov@auction-house.ru</w:t>
        </w:r>
      </w:hyperlink>
      <w:r w:rsidRPr="008B4727">
        <w:rPr>
          <w:rFonts w:ascii="Times New Roman" w:hAnsi="Times New Roman" w:cs="Times New Roman"/>
          <w:sz w:val="20"/>
          <w:szCs w:val="20"/>
          <w:lang w:val="ru-RU"/>
        </w:rPr>
        <w:t>. По данным, предоставленным Финансовым управляющим: Должник не контактный, на связь не выходит, осмотр по месту нахождения имущества должника ограничен.</w:t>
      </w:r>
    </w:p>
    <w:p w14:paraId="60A73BDA" w14:textId="6B7AAB51" w:rsidR="008B3268" w:rsidRPr="008B4727" w:rsidRDefault="00925822" w:rsidP="008B4727">
      <w:pPr>
        <w:pStyle w:val="ab"/>
        <w:widowControl w:val="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B4727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Задаток - </w:t>
      </w:r>
      <w:r w:rsidR="008B4727" w:rsidRPr="008B4727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2</w:t>
      </w:r>
      <w:r w:rsidRPr="008B4727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0% от нач</w:t>
      </w:r>
      <w:r w:rsidR="00C5364D" w:rsidRPr="008B4727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альной</w:t>
      </w:r>
      <w:r w:rsidRPr="008B4727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цены Лота, установленный для определенного периода Торгов,</w:t>
      </w:r>
      <w:r w:rsidRPr="008B472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должен поступить на счет </w:t>
      </w:r>
      <w:r w:rsidR="00F25724" w:rsidRPr="008B472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Организатора торгов</w:t>
      </w:r>
      <w:r w:rsidRPr="008B472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8B472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8B472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Документом, подтверждающим поступление задатка на счет </w:t>
      </w:r>
      <w:r w:rsidR="00F25724" w:rsidRPr="008B472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Организатора торгов</w:t>
      </w:r>
      <w:r w:rsidRPr="008B472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, является выписка со счета </w:t>
      </w:r>
      <w:r w:rsidR="00F25724" w:rsidRPr="008B472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Организатора торгов</w:t>
      </w:r>
      <w:r w:rsidRPr="008B472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. </w:t>
      </w:r>
      <w:r w:rsidR="00EA0D38" w:rsidRPr="008B472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8B472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Исполнение обязанности по внесению суммы задатка третьими лицами не допускается.</w:t>
      </w:r>
      <w:r w:rsidR="0039127B" w:rsidRPr="008B472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="00942B94" w:rsidRPr="008B4727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</w:t>
      </w:r>
      <w:r w:rsidR="00942B94" w:rsidRPr="008B4727">
        <w:rPr>
          <w:rFonts w:ascii="Times New Roman" w:hAnsi="Times New Roman" w:cs="Times New Roman"/>
          <w:sz w:val="20"/>
          <w:szCs w:val="20"/>
        </w:rPr>
        <w:lastRenderedPageBreak/>
        <w:t xml:space="preserve">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8B4727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8B4727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8B4727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8B4727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8B4727">
        <w:rPr>
          <w:rFonts w:ascii="Times New Roman" w:hAnsi="Times New Roman" w:cs="Times New Roman"/>
          <w:sz w:val="20"/>
          <w:szCs w:val="20"/>
        </w:rPr>
        <w:t>(далее</w:t>
      </w:r>
      <w:r w:rsidRPr="008B4727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8B4727">
        <w:rPr>
          <w:rFonts w:ascii="Times New Roman" w:hAnsi="Times New Roman" w:cs="Times New Roman"/>
          <w:sz w:val="20"/>
          <w:szCs w:val="20"/>
        </w:rPr>
        <w:t>–</w:t>
      </w:r>
      <w:r w:rsidRPr="008B4727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8B4727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8B4727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CD43A4" w:rsidRPr="008B4727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F25724" w:rsidRPr="008B4727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="00CD43A4" w:rsidRPr="008B4727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F25724" w:rsidRPr="008B4727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="00CD43A4" w:rsidRPr="008B472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B4727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CD43A4" w:rsidRPr="008B4727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F25724" w:rsidRPr="008B4727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="00CD43A4" w:rsidRPr="008B4727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8B4727" w:rsidRPr="008B4727">
        <w:rPr>
          <w:rFonts w:ascii="Times New Roman" w:hAnsi="Times New Roman" w:cs="Times New Roman"/>
          <w:sz w:val="20"/>
          <w:szCs w:val="20"/>
          <w:lang w:val="ru-RU"/>
        </w:rPr>
        <w:t>Оплата – в течение 30 дней со дня подписания ДКП на спец. счет Должника: р/с 40817810550204074404</w:t>
      </w:r>
      <w:r w:rsidR="008B4727" w:rsidRPr="00017865">
        <w:rPr>
          <w:rFonts w:ascii="Times New Roman" w:hAnsi="Times New Roman" w:cs="Times New Roman"/>
          <w:sz w:val="20"/>
          <w:szCs w:val="20"/>
          <w:lang w:val="ru-RU"/>
        </w:rPr>
        <w:t xml:space="preserve"> в ФИЛИАЛ «ЦЕНТРАЛЬНЫЙ» ПАО «СОВКОМБАНК», к/с 30101810150040000763, БИК 045004763.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8B4727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62415"/>
    <w:rsid w:val="00876C9A"/>
    <w:rsid w:val="0088440C"/>
    <w:rsid w:val="008964CB"/>
    <w:rsid w:val="008A0DB8"/>
    <w:rsid w:val="008B3268"/>
    <w:rsid w:val="008B4727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B5F3F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banov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.ovchinnikov.65@mail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84</cp:revision>
  <cp:lastPrinted>2022-11-25T07:43:00Z</cp:lastPrinted>
  <dcterms:created xsi:type="dcterms:W3CDTF">2023-10-04T11:26:00Z</dcterms:created>
  <dcterms:modified xsi:type="dcterms:W3CDTF">2026-03-16T08:51:00Z</dcterms:modified>
</cp:coreProperties>
</file>