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6E1F9" w14:textId="44D80FA1" w:rsidR="009D247D" w:rsidRPr="00F91CA6" w:rsidRDefault="00781684" w:rsidP="009D247D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1CA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</w:t>
      </w:r>
      <w:r w:rsidR="009D247D" w:rsidRPr="00F91CA6">
        <w:rPr>
          <w:rFonts w:ascii="Times New Roman" w:hAnsi="Times New Roman" w:cs="Times New Roman"/>
          <w:b/>
          <w:sz w:val="22"/>
          <w:szCs w:val="22"/>
          <w:lang w:val="ru-RU"/>
        </w:rPr>
        <w:t>имущества</w:t>
      </w:r>
      <w:r w:rsidR="009647E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ООО «ОЯТСКОЕ»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(залог</w:t>
      </w:r>
      <w:r w:rsidRPr="00781684">
        <w:rPr>
          <w:rFonts w:ascii="Times New Roman" w:hAnsi="Times New Roman" w:cs="Times New Roman"/>
          <w:b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не залог)</w:t>
      </w:r>
      <w:r w:rsidR="009D247D" w:rsidRPr="00F91CA6">
        <w:rPr>
          <w:rFonts w:ascii="Times New Roman" w:hAnsi="Times New Roman" w:cs="Times New Roman"/>
          <w:b/>
          <w:sz w:val="22"/>
          <w:szCs w:val="22"/>
          <w:lang w:val="ru-RU"/>
        </w:rPr>
        <w:t>, п</w:t>
      </w:r>
      <w:r w:rsidR="009647EB">
        <w:rPr>
          <w:rFonts w:ascii="Times New Roman" w:hAnsi="Times New Roman" w:cs="Times New Roman"/>
          <w:b/>
          <w:sz w:val="22"/>
          <w:szCs w:val="22"/>
          <w:lang w:val="ru-RU"/>
        </w:rPr>
        <w:t>одлежащего продаже единым лотом:</w:t>
      </w:r>
      <w:r w:rsidR="009D247D" w:rsidRPr="00F91CA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14:paraId="17F74BDA" w14:textId="77777777" w:rsidR="009D247D" w:rsidRDefault="009D247D" w:rsidP="009D247D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384"/>
      </w:tblGrid>
      <w:tr w:rsidR="00176F1C" w:rsidRPr="00176F1C" w14:paraId="5700F712" w14:textId="77777777" w:rsidTr="00176F1C">
        <w:trPr>
          <w:trHeight w:val="451"/>
        </w:trPr>
        <w:tc>
          <w:tcPr>
            <w:tcW w:w="709" w:type="dxa"/>
            <w:vAlign w:val="center"/>
          </w:tcPr>
          <w:p w14:paraId="05259E46" w14:textId="77777777" w:rsidR="00176F1C" w:rsidRPr="00B40BB8" w:rsidRDefault="00176F1C" w:rsidP="00712C4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40BB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r w:rsidRPr="00B40BB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  <w:t>Лота</w:t>
            </w:r>
            <w:proofErr w:type="spellEnd"/>
          </w:p>
        </w:tc>
        <w:tc>
          <w:tcPr>
            <w:tcW w:w="9384" w:type="dxa"/>
            <w:vAlign w:val="center"/>
          </w:tcPr>
          <w:p w14:paraId="0F35A020" w14:textId="77777777" w:rsidR="00176F1C" w:rsidRPr="00B40BB8" w:rsidRDefault="00176F1C" w:rsidP="00712C4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B40BB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Наименование Лота</w:t>
            </w:r>
          </w:p>
        </w:tc>
      </w:tr>
      <w:tr w:rsidR="00176F1C" w:rsidRPr="00F91CA6" w14:paraId="29FEAA10" w14:textId="77777777" w:rsidTr="00176F1C">
        <w:trPr>
          <w:trHeight w:val="44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135490" w14:textId="77777777" w:rsidR="00176F1C" w:rsidRPr="00F91CA6" w:rsidRDefault="00176F1C" w:rsidP="009D247D">
            <w:pPr>
              <w:numPr>
                <w:ilvl w:val="0"/>
                <w:numId w:val="1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91CA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384" w:type="dxa"/>
            <w:tcBorders>
              <w:bottom w:val="single" w:sz="4" w:space="0" w:color="auto"/>
            </w:tcBorders>
          </w:tcPr>
          <w:p w14:paraId="07256662" w14:textId="372E77D4" w:rsidR="00781684" w:rsidRPr="00781684" w:rsidRDefault="00781684" w:rsidP="00712C4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781684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Имущество, обремененное залогом: ипотека в пользу ПАО «</w:t>
            </w:r>
            <w:proofErr w:type="spellStart"/>
            <w:r w:rsidRPr="00781684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781684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»:</w:t>
            </w:r>
          </w:p>
          <w:p w14:paraId="52BB8C2E" w14:textId="58C2DDEA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Квартира,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назначение: жилое, площадь 41,7 м2, этаж 3,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47:06:0808001:733,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с. Алеховщина, ул. Советская, д. 25а, кв.12; </w:t>
            </w:r>
            <w:r w:rsidRPr="009A5CC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Для сведения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в квартире нет зарегистрированных лиц.</w:t>
            </w:r>
          </w:p>
          <w:p w14:paraId="41DC4557" w14:textId="46C8465B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2.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земли сельскохозяйственного назначения, вид разрешенного использования: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для ведения личного подсобного хозяйства,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47:06:0931001:427, площадь 71600 +/- 334 м2,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400 м северо-восточнее дер. Средний Двор; </w:t>
            </w:r>
          </w:p>
          <w:p w14:paraId="19D89993" w14:textId="0C3FDD90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3.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земли сельскохозяйственного назначения, вид разрешенного использования: для ведения личного подсобного хозяйства,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47:06:0931001:311, площадь 14 200 м2,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1050 м северо-восточнее дер.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Путиловец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</w:t>
            </w:r>
          </w:p>
          <w:p w14:paraId="258850A1" w14:textId="285A6A5C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4.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Силосная траншея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площадь 710,8 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47:06:0000000:5538, адрес: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Тервеническая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900м на северо-восток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от дер. </w:t>
            </w:r>
            <w:proofErr w:type="spellStart"/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корп.7, к.7;</w:t>
            </w:r>
          </w:p>
          <w:p w14:paraId="7989FB1D" w14:textId="09FC3D3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5.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Картофелехранилище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 пристройками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1 этажный, площадь 1033,8 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47:06:0808001:220, инв. № </w:t>
            </w:r>
            <w:proofErr w:type="gram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41:227:002:000000930:0300:00000</w:t>
            </w:r>
            <w:proofErr w:type="gram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адрес: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Алеховщина с., д.3, лит. В, 900 м 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на северо-восток от </w:t>
            </w:r>
            <w:proofErr w:type="spellStart"/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д.Тервеничи</w:t>
            </w:r>
            <w:proofErr w:type="spellEnd"/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3D738471" w14:textId="775850EE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Сенохранилище №1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нежилое здание, этаж 1, а также подземных 0, площадь 939,6 м2,</w:t>
            </w:r>
            <w:r w:rsidRPr="00CC71F0">
              <w:rPr>
                <w:lang w:val="ru-RU"/>
              </w:rPr>
              <w:t xml:space="preserve">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47:06:0808001:221, инв. № 41:227:002:000000930:0500:00000, адрес: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Алеховщина с., д.4, лит. Д, 900 м н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 северо-восток от </w:t>
            </w:r>
            <w:proofErr w:type="spellStart"/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д.Тервеничи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13ACB51A" w14:textId="16B07518" w:rsidR="00176F1C" w:rsidRPr="0011214D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7.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Сенохранилище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№2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нежилое здание, этаж 1, а также подземных 0, площадь 975,8 м2,</w:t>
            </w:r>
            <w:r w:rsidRPr="00CC71F0">
              <w:rPr>
                <w:lang w:val="ru-RU"/>
              </w:rPr>
              <w:t xml:space="preserve">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47:06:0808001:222, инв. № 41:227:002:000000930:0600:00000, адрес: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Алеховщина с., д.5, лит. Е, 900 м на север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о-восток от </w:t>
            </w:r>
            <w:proofErr w:type="spellStart"/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д.Тервеничи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63AC55F3" w14:textId="72DCEB08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8.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Телятник №2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 280 голов незавершенное строительство (степень готовности 50%), назначение: нежилое, инв. № 41:227:002:000000930:0200:00000, лит. Б, адрес: Ленинградская обл.,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р-н, 900 м на север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о-восток от д. </w:t>
            </w:r>
            <w:proofErr w:type="spellStart"/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к. 2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656A2B42" w14:textId="262CD9D9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Откормочная свиноферма на 100 голов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нежилое здание, этаж 1, а также подземных 0, площадь 866 м2,</w:t>
            </w:r>
            <w:r w:rsidRPr="00154EEF">
              <w:rPr>
                <w:lang w:val="ru-RU"/>
              </w:rPr>
              <w:t xml:space="preserve">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47:06:0907001:278, инв. №12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д., лит. А, 900 м на с-в.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14:paraId="350A76F7" w14:textId="57715AFD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Весовая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нежилое, 1-этажный, площадь 79,9 м2, лит. Ж, адрес: Ленинградская обл.,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р-н,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Тервеническая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900 м на севе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ро-восток от д. </w:t>
            </w:r>
            <w:proofErr w:type="spellStart"/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к. 6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6D82C276" w14:textId="3AA8E15D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Ангар для хранения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сельхозмашин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площадь 865,8 м2, инв. №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47:227:000001400:0500:00000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.№ 47:06:0000000:5489,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дер.Тервеничи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180 м от д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ома №13 по ул. Озерная, корп.4;</w:t>
            </w:r>
          </w:p>
          <w:p w14:paraId="4C6B15D0" w14:textId="6B82DD33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12.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Ремонтно-механическая мастерская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2, а также подземных 0, площадь 2567м2,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№47:06:0907001:200, инв. № 47:227:002:000001400:0200:00000,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д., Озерная ул., лит. Б, стр.2, 180 м. от дома 13 по ул.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Озерная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4330AA99" w14:textId="24CE68BB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13.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Проходная, назначение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: нежилое здание, этаж 1, площадь 61,3 м2,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47:06:0000000:5539, инв. №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47:227:002:000001400:0100:00000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адрес:  Ленинградская</w:t>
            </w:r>
            <w:r w:rsidR="00EE656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область, </w:t>
            </w:r>
            <w:proofErr w:type="spellStart"/>
            <w:r w:rsidR="00EE656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="00EE656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д.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180 м от дома № 13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по ул. Озерная, корп.1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3D0D87D9" w14:textId="31800DB0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14.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Навес с эстакадой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1, площадь 284 м2,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47:06:0000000:4606, инв. №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47:227:002:000001400:0400:00000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д.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180 м от д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ома № 13 по ул. Озерная, корп.5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4B21689F" w14:textId="6217A9E3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15.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Навес с кран-балкой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1, площадь78,8 м2, инв. № 47:227:002:000001400:0401:00000,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47:06:0000000:5773,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д.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180 м от д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ома № 13 по ул. Озерная, корп.6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298EB674" w14:textId="597A0159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16.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Склад ГСМ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1, площадь 95,1 м2, инв. №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47:227:002:000001400:0300:00000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.№ 47:06:0000000:5469, адрес: Ленинградская область 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 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д.Тервеничи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180 м от до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ма № 13 по ул. Озерная, корп.3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62FA491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17.Емкость 49 куб. м, инв. №6,</w:t>
            </w:r>
            <w:r w:rsidRPr="00154EEF">
              <w:rPr>
                <w:lang w:val="ru-RU"/>
              </w:rPr>
              <w:t xml:space="preserve"> 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д.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180 м от дома № 13 по ул. Озерная, корп.7;</w:t>
            </w:r>
          </w:p>
          <w:p w14:paraId="36D400F4" w14:textId="36D194CF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18.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154EEF">
              <w:rPr>
                <w:lang w:val="ru-RU"/>
              </w:rPr>
              <w:t xml:space="preserve"> 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№47:06:0931001:496, площадь 33000+/-1590м2, местоположение: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дер.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1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80 м от дома №13 по ул. Озерная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632B97E1" w14:textId="5C6A2F10" w:rsidR="00176F1C" w:rsidRDefault="00176F1C" w:rsidP="00712C4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19.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47:06:0931001:483, площадь 78000+/-349 м2,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900 м на северо-восток от дер.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  <w:r w:rsidR="0078168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14:paraId="709C55DF" w14:textId="3CDF7976" w:rsidR="00781684" w:rsidRPr="00781684" w:rsidRDefault="00781684" w:rsidP="00712C4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Имущество,</w:t>
            </w:r>
            <w:r w:rsidRPr="00781684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не обремененное залогом:</w:t>
            </w:r>
          </w:p>
          <w:p w14:paraId="1A6E77A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20.Крематор дизельный КД-300; </w:t>
            </w:r>
          </w:p>
          <w:p w14:paraId="1AF1A84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21.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Бункер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оцинкованный для хранения корма №5;  </w:t>
            </w:r>
          </w:p>
          <w:p w14:paraId="43D248E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22.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Бункер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оцинкованный для хранения корма №7; </w:t>
            </w:r>
          </w:p>
          <w:p w14:paraId="7543587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23.Галерея корпуса №3;  </w:t>
            </w:r>
          </w:p>
          <w:p w14:paraId="33A7022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24.Галерея между корпусами 3 и 4;  </w:t>
            </w:r>
          </w:p>
          <w:p w14:paraId="2909D84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25.Дезбарьер; </w:t>
            </w:r>
          </w:p>
          <w:p w14:paraId="79B9D96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26.Корпус №3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Свинокомплекс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</w:t>
            </w:r>
          </w:p>
          <w:p w14:paraId="69D7240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27.Корпус №4 Свиноферма; </w:t>
            </w:r>
          </w:p>
          <w:p w14:paraId="7D8F17D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28.Котлован для навозохранилища;  </w:t>
            </w:r>
          </w:p>
          <w:p w14:paraId="7593268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29.Навозохранилище;  </w:t>
            </w:r>
          </w:p>
          <w:p w14:paraId="293A713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30.Навозохранилище №1; </w:t>
            </w:r>
          </w:p>
          <w:p w14:paraId="42175421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31.Санитарная бойня;  </w:t>
            </w:r>
          </w:p>
          <w:p w14:paraId="14035274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32.Площадка под строительство корпусов;  </w:t>
            </w:r>
          </w:p>
          <w:p w14:paraId="5E7EE52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33.Площадка под строительство корпусов 3 и 4; </w:t>
            </w:r>
          </w:p>
          <w:p w14:paraId="452A388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34.Площадка под строительство корпусов 5 и 6; </w:t>
            </w:r>
          </w:p>
          <w:p w14:paraId="7FC661D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35.Санпропускник на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свинокомплекс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 </w:t>
            </w:r>
          </w:p>
          <w:p w14:paraId="78A438B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36.Косилка ротационная навесная;  </w:t>
            </w:r>
          </w:p>
          <w:p w14:paraId="4F1FB22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37.Трактор Беларус-1221.2, г.в.2015, заводской № машины 12042497, цвет: синий, свидетельство о регистрации машины СВ 956086; </w:t>
            </w:r>
          </w:p>
          <w:p w14:paraId="0E02192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38.Трап-тележка ТТ-3;  </w:t>
            </w:r>
          </w:p>
          <w:p w14:paraId="018C7DC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39.Двигатель 6VD (ремонтный); </w:t>
            </w:r>
          </w:p>
          <w:p w14:paraId="05C14DF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40.Электродвигатель 5АИ63 В4; </w:t>
            </w:r>
          </w:p>
          <w:p w14:paraId="63D922C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41.Борона дисковая ВДМ 2,4*4п; </w:t>
            </w:r>
          </w:p>
          <w:p w14:paraId="1C17D8B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42.Отвал бульдозерный; </w:t>
            </w:r>
          </w:p>
          <w:p w14:paraId="59E0887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43.Бетоносмеситель СБР-440 380В; </w:t>
            </w:r>
          </w:p>
          <w:p w14:paraId="15E1183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44.Вентилятор ES 140R/S;  </w:t>
            </w:r>
          </w:p>
          <w:p w14:paraId="776B235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45.Комплект оборудования для микроклимата 1; </w:t>
            </w:r>
          </w:p>
          <w:p w14:paraId="64388CC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46.Комплект оборудования для микроклимата 2;  </w:t>
            </w:r>
          </w:p>
          <w:p w14:paraId="687CF6E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47.Система сухого кормления для свиноводческого комплекса;  </w:t>
            </w:r>
          </w:p>
          <w:p w14:paraId="1D198CA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48.Дозатор препаратов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механ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.;  </w:t>
            </w:r>
          </w:p>
          <w:p w14:paraId="7835E97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49.Дозировочный насос;  </w:t>
            </w:r>
          </w:p>
          <w:p w14:paraId="474A4B4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50.Скважинный насос 4SR2m/20;  </w:t>
            </w:r>
          </w:p>
          <w:p w14:paraId="0837B77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51.Насос плунжерный;  </w:t>
            </w:r>
          </w:p>
          <w:p w14:paraId="5C87338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52.Оборудование навесное МТЗ-82 (щетка);  </w:t>
            </w:r>
          </w:p>
          <w:p w14:paraId="49D11C0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53.Поилка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ниппельн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для свиней;  </w:t>
            </w:r>
          </w:p>
          <w:p w14:paraId="762C61A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54.Электромонтажное оборудование на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свинокомплексе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 </w:t>
            </w:r>
          </w:p>
          <w:p w14:paraId="1FAA1C5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55.Контейнер 40 футов НС б/у;  </w:t>
            </w:r>
          </w:p>
          <w:p w14:paraId="5C0E91D1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56.Контейнер 40 футов НС б/у; </w:t>
            </w:r>
          </w:p>
          <w:p w14:paraId="35FCF90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57.Контейнер 20 футов ДС б/у;  </w:t>
            </w:r>
          </w:p>
          <w:p w14:paraId="44EB912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58.Рефрижераторный контейнер Carrier69-NT-40-511;  </w:t>
            </w:r>
          </w:p>
          <w:p w14:paraId="1C2BB9A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59.Башня водонапорная;  </w:t>
            </w:r>
          </w:p>
          <w:p w14:paraId="547D9ED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60.Канализационная навозная система (КНС);  </w:t>
            </w:r>
          </w:p>
          <w:p w14:paraId="7242BAB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61.Опоры под контейнеры на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свинокомплексе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 </w:t>
            </w:r>
          </w:p>
          <w:p w14:paraId="0503372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62.Отмостка зданий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свинокомплекса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 </w:t>
            </w:r>
          </w:p>
          <w:p w14:paraId="6766F608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63.Устройство ливневых стоков под существующими въездами;  </w:t>
            </w:r>
          </w:p>
          <w:p w14:paraId="73F9733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64.Прокол под дорогами для прокладки канализации;  </w:t>
            </w:r>
          </w:p>
          <w:p w14:paraId="43C5C47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65.Сетчатое ограждение;  </w:t>
            </w:r>
          </w:p>
          <w:p w14:paraId="150E1D9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66.Колеса ограждение (РЕУС-А);  </w:t>
            </w:r>
          </w:p>
          <w:p w14:paraId="5990D01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67.Ограда;  </w:t>
            </w:r>
          </w:p>
          <w:p w14:paraId="238CC838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68.Ограждение из карт 2х3;  </w:t>
            </w:r>
          </w:p>
          <w:p w14:paraId="6AE9E47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69.Ограждение из карт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Профнастила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 </w:t>
            </w:r>
          </w:p>
          <w:p w14:paraId="29EE4DB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70.Забор; </w:t>
            </w:r>
          </w:p>
          <w:p w14:paraId="3628775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71.Ворота грязной зоны 6м; </w:t>
            </w:r>
          </w:p>
          <w:p w14:paraId="49781DB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72.Ворота раздвижные автоматические 4м;  </w:t>
            </w:r>
          </w:p>
          <w:p w14:paraId="2019347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73.Ворота раздвижные автоматические 6м;  </w:t>
            </w:r>
          </w:p>
          <w:p w14:paraId="01FEDFE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74.Ворота в картофелехранилище;  </w:t>
            </w:r>
          </w:p>
          <w:p w14:paraId="29DF46A7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75.Скважина;  </w:t>
            </w:r>
          </w:p>
          <w:p w14:paraId="75A649F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76.Эксплуатационная скважина;  </w:t>
            </w:r>
          </w:p>
          <w:p w14:paraId="076F61C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77.Эксплуатационная скважина;  </w:t>
            </w:r>
          </w:p>
          <w:p w14:paraId="570767E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78.Подземный водопровод;  </w:t>
            </w:r>
          </w:p>
          <w:p w14:paraId="522A3434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79.Козырек под кровлей задний и над крыльцом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.;  </w:t>
            </w:r>
          </w:p>
          <w:p w14:paraId="3821919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80.Труба ½ «1000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мм.под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1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поил.;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14:paraId="7ADA7057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81.Труба ½ «660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мм.под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2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поил.;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14:paraId="2914C5CC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82.Щит управления;  </w:t>
            </w:r>
          </w:p>
          <w:p w14:paraId="1CF4F74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83.Машина стиральная;  </w:t>
            </w:r>
          </w:p>
          <w:p w14:paraId="7CBE51C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84.Шкаф одежный ШРК 28/800 850*800*500;  </w:t>
            </w:r>
          </w:p>
          <w:p w14:paraId="2C541EF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85.Компьютер ПК (IW616T450);  </w:t>
            </w:r>
          </w:p>
          <w:p w14:paraId="3235350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86.Самосвал ГАЗ САЗ 3507, г.в.1989, цвет: зеленый, 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VIN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ХТН531400К1311923, ПТС 47 ЕА 508895; </w:t>
            </w:r>
          </w:p>
          <w:p w14:paraId="3E3F85E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87.Трактор МТЗ-80, г.в.1990, цвет: голубой, заводской № машины 695430, паспорт самоходной машины ВВ 162739; </w:t>
            </w:r>
          </w:p>
          <w:p w14:paraId="260122F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88.Датчик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кормолинии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</w:t>
            </w:r>
          </w:p>
          <w:p w14:paraId="14A77071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89.Труба ½ «500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мм.под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1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поил.;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 </w:t>
            </w:r>
          </w:p>
          <w:p w14:paraId="76916B8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90.Шкаф одежный ШРК 22/800 1850*800*500;  </w:t>
            </w:r>
          </w:p>
          <w:p w14:paraId="43D7EB8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91.Шкаф одежный ШРК 28/600 1850*600*500;  </w:t>
            </w:r>
          </w:p>
          <w:p w14:paraId="4D732B5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92.Антенна;  </w:t>
            </w:r>
          </w:p>
          <w:p w14:paraId="5652F3F6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highlight w:val="red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93.Принтер лазерны</w:t>
            </w:r>
            <w:r w:rsidRPr="00876125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й; </w:t>
            </w:r>
          </w:p>
          <w:p w14:paraId="4765FD28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94.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47:06:0931001:223, площадь 150 900м2,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в 15 м западнее дер. Ветхое Село. (46/57 доли в праве общей долевой собственности).</w:t>
            </w:r>
          </w:p>
          <w:p w14:paraId="2EADCABD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95.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47:06:0931001:222, площадь 179 200 м2, адрес: Ленинградская обл.,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р-н,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Тервеническая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участок Зимник, Мишина гора (46/57 доли в праве общей долевой собственности).</w:t>
            </w:r>
            <w:r w:rsidRPr="00CC71F0">
              <w:rPr>
                <w:lang w:val="ru-RU"/>
              </w:rPr>
              <w:t xml:space="preserve"> </w:t>
            </w:r>
          </w:p>
          <w:p w14:paraId="5C477B04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96.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47:06:0931001:226, площадь 200 000 м2, местоположение: Ленинградская обл.,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р-н,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Тервеническая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в 50 м севернее оз. Белое (46/57 доли в праве общей долевой собственности).</w:t>
            </w:r>
          </w:p>
          <w:p w14:paraId="3D4737CC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97.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47:06:0931001:211, площадь 213 500 м2, адрес: Ленинградская обл.,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р-н,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Тервеническая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участок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Шаманова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Гора (46/57 доли в праве общей долевой собственности). </w:t>
            </w:r>
          </w:p>
          <w:p w14:paraId="703463CC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98.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47:06:0931001:225, площадь 364 500 м2, местоположение: установлено относительно ориентира, расположенного в границах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участка.Ориентир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участок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Яковлевщина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Почтовый адрес ориентира: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район,Тервеническая</w:t>
            </w:r>
            <w:proofErr w:type="spellEnd"/>
            <w:proofErr w:type="gram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участок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Яковлевщина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(46/57 доли в праве общей долевой собственности).</w:t>
            </w:r>
          </w:p>
          <w:p w14:paraId="5493F21C" w14:textId="050292BB" w:rsidR="00176F1C" w:rsidRPr="00781684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99.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47:06:0931001:224, площадь 58 900 м2,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в 30 м северо-западнее дер. Ветхое Село. (46/57 доли в праве общей долевой собственности). </w:t>
            </w:r>
          </w:p>
        </w:tc>
      </w:tr>
    </w:tbl>
    <w:p w14:paraId="29CEED59" w14:textId="77777777" w:rsidR="00A508F4" w:rsidRDefault="00A508F4"/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8F"/>
    <w:rsid w:val="00176F1C"/>
    <w:rsid w:val="001872CD"/>
    <w:rsid w:val="00781684"/>
    <w:rsid w:val="009647EB"/>
    <w:rsid w:val="009D247D"/>
    <w:rsid w:val="00A508F4"/>
    <w:rsid w:val="00A65D8F"/>
    <w:rsid w:val="00B62CF7"/>
    <w:rsid w:val="00D3455A"/>
    <w:rsid w:val="00EE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D4EB"/>
  <w15:chartTrackingRefBased/>
  <w15:docId w15:val="{FCD5D8F9-FB41-4EE4-91B7-9A6036F9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47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Фурс Надежда Ивановна</cp:lastModifiedBy>
  <cp:revision>5</cp:revision>
  <dcterms:created xsi:type="dcterms:W3CDTF">2024-06-07T08:27:00Z</dcterms:created>
  <dcterms:modified xsi:type="dcterms:W3CDTF">2026-03-18T09:41:00Z</dcterms:modified>
</cp:coreProperties>
</file>