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992"/>
      </w:tblGrid>
      <w:tr w:rsidR="000E298B" w:rsidRPr="000E298B" w:rsidTr="007076CB">
        <w:trPr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о задатке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E298B" w:rsidRPr="000E298B" w:rsidRDefault="000E298B" w:rsidP="000E298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98B" w:rsidRPr="000E298B" w:rsidRDefault="000E298B" w:rsidP="000E298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</w:t>
      </w:r>
      <w:r w:rsidR="0049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95C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5C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5C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«___» _______ 2026</w:t>
      </w: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E298B" w:rsidRPr="000E298B" w:rsidRDefault="000E298B" w:rsidP="000E298B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Ринго-Трэйд</w:t>
      </w:r>
      <w:proofErr w:type="spellEnd"/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(117186, Г. МОСКВА, УЛ. НАГОРНАЯ, 7,1, ОГРН: 1027700431769, ИНН: 7719167386), в лице конкурсного управляющего Сливки Михаила Викторовича (ИНН 500118456828, регистрационный номер: 15188, адрес для корреспонденции: 125009, г. Москва, ул. Тверская, д. 9, а/я 58), член Союза арбитражных управляющих «Авангард» (ИНН 7705479434, ОГРН 1027705031320, адрес: 105062, г. Москва, ул. Макаренко, д. 5, стр.1А, пом. I, комн. 8,9,10), действующего на основании решения Арбитражного суда г. Москвы от 07.10.2021 по делу № А40-13438/20, именуемое в дальнейшем «Продавец», с одной стороны, </w:t>
      </w:r>
    </w:p>
    <w:p w:rsidR="000E298B" w:rsidRPr="000E298B" w:rsidRDefault="000E298B" w:rsidP="000E298B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______________________________________________________________________, в лице ____________________________________________________________, действующего на основании _____________________________________________________________________, именуемое в дальнейшем «Заявитель», с другой стороны, руководствуясь Положением о порядке, сроках и условиях продажи имущества ООО «</w:t>
      </w:r>
      <w:proofErr w:type="spellStart"/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Ринго-Трэйд</w:t>
      </w:r>
      <w:proofErr w:type="spellEnd"/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о нижеследующем:</w:t>
      </w:r>
    </w:p>
    <w:p w:rsidR="000E298B" w:rsidRDefault="000E298B" w:rsidP="000E298B">
      <w:pPr>
        <w:numPr>
          <w:ilvl w:val="0"/>
          <w:numId w:val="1"/>
        </w:numPr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0E298B" w:rsidRPr="000E298B" w:rsidRDefault="000E298B" w:rsidP="000E298B">
      <w:pPr>
        <w:autoSpaceDE w:val="0"/>
        <w:autoSpaceDN w:val="0"/>
        <w:spacing w:before="240"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298B" w:rsidRPr="000E298B" w:rsidRDefault="000E298B" w:rsidP="000E298B">
      <w:pPr>
        <w:tabs>
          <w:tab w:val="center" w:pos="5472"/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1.1. В соответствии с условиями настоящего договора Заявитель для участия в торгах по продаже имущества ООО «</w:t>
      </w:r>
      <w:proofErr w:type="spellStart"/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Ринго-Трэйд</w:t>
      </w:r>
      <w:proofErr w:type="spellEnd"/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(сообщение о торгах опубликовано в газете «Коммерсантъ») перечисляет денежные средства в размере 10 (десять) % от начальной цены продажи лота на соответствующем периоде торгов, что составляет _____________________  (далее – «задаток»), без НДС, на следующий расчетный счет: № 40702810338000277832 в                ПАО СБЕРБАНК, БИК 044525225, к/с: 30101810400000000225, получатель - ООО «</w:t>
      </w:r>
      <w:proofErr w:type="spellStart"/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Ринго-Трэйд</w:t>
      </w:r>
      <w:proofErr w:type="spellEnd"/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(ИНН: 7719167386), а Продавец принимает задаток. </w:t>
      </w:r>
    </w:p>
    <w:p w:rsidR="000E298B" w:rsidRPr="000E298B" w:rsidRDefault="000E298B" w:rsidP="000E298B">
      <w:pPr>
        <w:autoSpaceDE w:val="0"/>
        <w:autoSpaceDN w:val="0"/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Задаток вносится Заявителем в счет обеспечения исполнения обязательств, по оплате реализуемого на торгах в форме публичного предложения имущества ООО «</w:t>
      </w:r>
      <w:proofErr w:type="spellStart"/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Ринго-Трэйд</w:t>
      </w:r>
      <w:proofErr w:type="spellEnd"/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E298B" w:rsidRPr="000E298B" w:rsidRDefault="000E298B" w:rsidP="000E298B">
      <w:pPr>
        <w:autoSpaceDE w:val="0"/>
        <w:autoSpaceDN w:val="0"/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29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ЛОТ №1:</w:t>
      </w:r>
      <w:r w:rsidRPr="000E29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E298B" w:rsidRPr="000E298B" w:rsidRDefault="000E298B" w:rsidP="000E298B">
      <w:pPr>
        <w:autoSpaceDE w:val="0"/>
        <w:autoSpaceDN w:val="0"/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E29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Нежилое помещение (кадастровый номер 77:06:0002018: 6448), общей площадью 120,7 кв. м, расположенное по адресу: г. Москва, ул. Нагорная, д.7, корп.1.</w:t>
      </w:r>
    </w:p>
    <w:p w:rsidR="000E298B" w:rsidRPr="000E298B" w:rsidRDefault="000E298B" w:rsidP="000E298B">
      <w:pPr>
        <w:autoSpaceDE w:val="0"/>
        <w:autoSpaceDN w:val="0"/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Начальная цена п</w:t>
      </w:r>
      <w:r w:rsidR="00966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родажи имущества – 10 162 800.40</w:t>
      </w:r>
      <w:r w:rsidRPr="000E29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руб. </w:t>
      </w:r>
      <w:r w:rsidRPr="000E29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(НДС не облагается)</w:t>
      </w:r>
    </w:p>
    <w:p w:rsidR="000E298B" w:rsidRPr="000E298B" w:rsidRDefault="000E298B" w:rsidP="000E298B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0E2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внесения задатка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Задаток должен быть внесен Заявителем на указанный в п.1.1 настоящего договора счет организатора торгов не позднее даты окончания срока представления заявок на участие в торгах на соответствующем периоде торгов в форме публичного предложения. 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</w:t>
      </w:r>
      <w:r w:rsidRPr="000E2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допускается.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подтверждающим внесение или невнесение Заявителем задатка, является выписка из счета, указанного в п. 1.1 настоящего договора. 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На денежные средства, перечисленные в соответствии с настоящим договором, проценты не начисляются.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298B" w:rsidRPr="000E298B" w:rsidRDefault="000E298B" w:rsidP="000E298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0E2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возврата и удержания задатка</w:t>
      </w:r>
    </w:p>
    <w:p w:rsidR="000E298B" w:rsidRPr="000E298B" w:rsidRDefault="000E298B" w:rsidP="000E298B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обязан незамедлительно информировать Продавца об изменении своих банковских реквизитов. Продавец не отвечает за нарушение установленных настоящим </w:t>
      </w: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договором сроков возврата задатка в случае, если Заявитель своевременно не информировал Продавца об изменении своих банковских реквизитов.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В случае если Заявитель не будет допущен к участию в торгах, Продавец обязуется возвратить сумму внесенного Заявителем задатка в течение 5 (пяти) дней с даты оформления Комиссией по проведению торгов Протокола окончания приема и регистрации заявок на участие в торгах.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В случае если Заявитель участвовал в торгах, но не выиграл их, Продавец обязуется возвратить сумму внесенного Заявителем задатка в течение 5 (пяти) дней со дня подписания Протокола о результатах торгов, имеющего силу договора или заключения Договора купли-продажи имущества.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В случае отзыва Заявителем заявки на участие в торгах до момента приобретения им статуса участника торгов Продавец обязуется возвратить сумму внесенного Заявителем задатка в течение 5 (пяти) дней со дня поступления организатору торгов от Заявителя уведомления об отзыве заявки.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В случае признания торгов несостоявшимися Продавец обязуется возвратить сумму внесенного Заявителем задатка в течение 5 (пяти) дней со дня принятия Комиссией по проведению торгов решения об объявлении торгов несостоявшимися.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В случае отмены торгов по продаже Имущества Продавец возвращает сумму внесенного Заявителем задатка в течение 5 (пяти) рабочих дней со дня принятия комиссией по проведению торгов решения об отмене торгов.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 Внесенный задаток </w:t>
      </w:r>
      <w:r w:rsidRPr="000E2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возвращается</w:t>
      </w: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8959"/>
      </w:tblGrid>
      <w:tr w:rsidR="000E298B" w:rsidRPr="000E298B" w:rsidTr="007076C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уклонится от заключения Договора купли-продажи имущества в срок, установленный  Протоколом о результатах торгов;</w:t>
            </w:r>
          </w:p>
        </w:tc>
      </w:tr>
      <w:tr w:rsidR="000E298B" w:rsidRPr="000E298B" w:rsidTr="007076C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уклонится от оплаты продаваемого на торгах Имущества в срок, установленный подписанным Протоколом о результатах торгов или уклонится от оплаты продаваемого на торгах Имущества в срок, установленный заключенным Договором купли - продажи имущества.</w:t>
            </w:r>
          </w:p>
        </w:tc>
      </w:tr>
    </w:tbl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или при заключении в установленном порядке Договора купли-продажи имущества.</w:t>
      </w:r>
    </w:p>
    <w:p w:rsidR="000E298B" w:rsidRPr="000E298B" w:rsidRDefault="000E298B" w:rsidP="000E298B">
      <w:pPr>
        <w:autoSpaceDE w:val="0"/>
        <w:autoSpaceDN w:val="0"/>
        <w:spacing w:before="1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0E2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 действия настоящего договора</w:t>
      </w:r>
    </w:p>
    <w:p w:rsidR="000E298B" w:rsidRPr="000E298B" w:rsidRDefault="000E298B" w:rsidP="000E298B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0E298B" w:rsidRPr="000E298B" w:rsidRDefault="000E298B" w:rsidP="000E298B">
      <w:pPr>
        <w:tabs>
          <w:tab w:val="center" w:pos="836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</w:t>
      </w: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суд в соответствии с действующим законодательством  Российской Федерации.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0E2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Место нахождения и банковские реквизиты Сторон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026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  <w:gridCol w:w="4961"/>
      </w:tblGrid>
      <w:tr w:rsidR="000E298B" w:rsidRPr="000E298B" w:rsidTr="007076C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29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Продавец </w:t>
            </w:r>
          </w:p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E298B">
              <w:rPr>
                <w:rFonts w:ascii="Times New Roman" w:eastAsia="Times New Roman" w:hAnsi="Times New Roman" w:cs="Times New Roman"/>
                <w:iCs/>
                <w:lang w:eastAsia="ru-RU"/>
              </w:rPr>
              <w:t>Общество с ограниченной ответственностью «</w:t>
            </w:r>
            <w:proofErr w:type="spellStart"/>
            <w:r w:rsidRPr="000E298B">
              <w:rPr>
                <w:rFonts w:ascii="Times New Roman" w:eastAsia="Times New Roman" w:hAnsi="Times New Roman" w:cs="Times New Roman"/>
                <w:iCs/>
                <w:lang w:eastAsia="ru-RU"/>
              </w:rPr>
              <w:t>Ринго-Трэйд</w:t>
            </w:r>
            <w:proofErr w:type="spellEnd"/>
            <w:r w:rsidRPr="000E298B">
              <w:rPr>
                <w:rFonts w:ascii="Times New Roman" w:eastAsia="Times New Roman" w:hAnsi="Times New Roman" w:cs="Times New Roman"/>
                <w:iCs/>
                <w:lang w:eastAsia="ru-RU"/>
              </w:rPr>
              <w:t>» (117186, Г. МОСКВА, УЛ. НАГОРНАЯ, 7,1, ОГРН: 1027700431769, ИНН: 7719167386)</w:t>
            </w:r>
          </w:p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E298B">
              <w:rPr>
                <w:rFonts w:ascii="Times New Roman" w:eastAsia="Times New Roman" w:hAnsi="Times New Roman" w:cs="Times New Roman"/>
                <w:iCs/>
                <w:lang w:eastAsia="ru-RU"/>
              </w:rPr>
              <w:t>Расчетный счет: № 40702810338000277832 в ПАО СБЕРБАНК, БИК 044525225, к/с: 30101810400000000225, получатель - ООО «</w:t>
            </w:r>
            <w:proofErr w:type="spellStart"/>
            <w:r w:rsidRPr="000E298B">
              <w:rPr>
                <w:rFonts w:ascii="Times New Roman" w:eastAsia="Times New Roman" w:hAnsi="Times New Roman" w:cs="Times New Roman"/>
                <w:iCs/>
                <w:lang w:eastAsia="ru-RU"/>
              </w:rPr>
              <w:t>Ринго-Трэйд</w:t>
            </w:r>
            <w:proofErr w:type="spellEnd"/>
            <w:r w:rsidRPr="000E298B">
              <w:rPr>
                <w:rFonts w:ascii="Times New Roman" w:eastAsia="Times New Roman" w:hAnsi="Times New Roman" w:cs="Times New Roman"/>
                <w:iCs/>
                <w:lang w:eastAsia="ru-RU"/>
              </w:rPr>
              <w:t>», (ИНН: 7719167386)</w:t>
            </w:r>
          </w:p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E298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Конкурсный управляющий                                                                                        </w:t>
            </w:r>
            <w:r w:rsidRPr="000E29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0E29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</w:t>
            </w:r>
            <w:r w:rsidRPr="000E29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Сливка М.В.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0E298B" w:rsidRPr="000E298B" w:rsidRDefault="000E298B" w:rsidP="000E298B">
      <w:pPr>
        <w:tabs>
          <w:tab w:val="left" w:pos="-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E298B" w:rsidRPr="000E298B" w:rsidRDefault="000E298B" w:rsidP="000E298B">
      <w:pPr>
        <w:tabs>
          <w:tab w:val="left" w:pos="-142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lang w:eastAsia="ru-RU"/>
        </w:rPr>
      </w:pPr>
      <w:r w:rsidRPr="000E298B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0E298B" w:rsidRPr="000E298B" w:rsidRDefault="000E298B" w:rsidP="000E298B">
      <w:pPr>
        <w:tabs>
          <w:tab w:val="left" w:pos="-142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i/>
          <w:lang w:eastAsia="ru-RU"/>
        </w:rPr>
      </w:pPr>
      <w:r w:rsidRPr="000E298B">
        <w:rPr>
          <w:rFonts w:ascii="Times New Roman" w:eastAsia="Times New Roman" w:hAnsi="Times New Roman" w:cs="Times New Roman"/>
          <w:i/>
          <w:lang w:eastAsia="ru-RU"/>
        </w:rPr>
        <w:t xml:space="preserve">  Данные заявителя:</w:t>
      </w:r>
    </w:p>
    <w:p w:rsidR="00BF2E78" w:rsidRDefault="00BF2E78"/>
    <w:sectPr w:rsidR="00BF2E78" w:rsidSect="00EB193E">
      <w:pgSz w:w="11906" w:h="16838"/>
      <w:pgMar w:top="851" w:right="851" w:bottom="426" w:left="1134" w:header="397" w:footer="397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21340"/>
    <w:multiLevelType w:val="multilevel"/>
    <w:tmpl w:val="DA322F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C2"/>
    <w:rsid w:val="000331C2"/>
    <w:rsid w:val="000E298B"/>
    <w:rsid w:val="003560BD"/>
    <w:rsid w:val="00495CD3"/>
    <w:rsid w:val="00966D1A"/>
    <w:rsid w:val="00BF2E78"/>
    <w:rsid w:val="00D94150"/>
    <w:rsid w:val="00F8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Михаил</cp:lastModifiedBy>
  <cp:revision>2</cp:revision>
  <dcterms:created xsi:type="dcterms:W3CDTF">2026-03-17T11:50:00Z</dcterms:created>
  <dcterms:modified xsi:type="dcterms:W3CDTF">2026-03-17T11:50:00Z</dcterms:modified>
</cp:coreProperties>
</file>