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9AD" w:rsidRDefault="00EB79AD" w:rsidP="00EB79AD">
      <w:pPr>
        <w:spacing w:before="100" w:beforeAutospacing="1" w:after="100" w:afterAutospacing="1" w:line="240" w:lineRule="atLeast"/>
        <w:jc w:val="center"/>
        <w:outlineLvl w:val="1"/>
        <w:rPr>
          <w:b/>
          <w:bCs/>
          <w:color w:val="000000"/>
        </w:rPr>
      </w:pPr>
      <w:bookmarkStart w:id="0" w:name="_GoBack"/>
      <w:bookmarkEnd w:id="0"/>
      <w:r w:rsidRPr="00EB79AD">
        <w:rPr>
          <w:b/>
          <w:bCs/>
          <w:color w:val="000000"/>
        </w:rPr>
        <w:t>ДОГОВОР О ЗАДАТКЕ</w:t>
      </w:r>
    </w:p>
    <w:p w:rsidR="008C1474" w:rsidRPr="00EB79AD" w:rsidRDefault="00396D19" w:rsidP="008C1474">
      <w:pPr>
        <w:spacing w:before="100" w:beforeAutospacing="1" w:after="100" w:afterAutospacing="1" w:line="240" w:lineRule="atLeast"/>
        <w:jc w:val="right"/>
        <w:outlineLvl w:val="1"/>
        <w:rPr>
          <w:b/>
          <w:bCs/>
          <w:color w:val="000000"/>
        </w:rPr>
      </w:pPr>
      <w:r>
        <w:rPr>
          <w:b/>
          <w:bCs/>
          <w:color w:val="000000"/>
        </w:rPr>
        <w:t>«</w:t>
      </w:r>
      <w:r w:rsidR="001018EB">
        <w:rPr>
          <w:b/>
          <w:bCs/>
          <w:color w:val="000000"/>
        </w:rPr>
        <w:t>___</w:t>
      </w:r>
      <w:r w:rsidR="008C1474">
        <w:rPr>
          <w:b/>
          <w:bCs/>
          <w:color w:val="000000"/>
        </w:rPr>
        <w:t xml:space="preserve">» </w:t>
      </w:r>
      <w:r w:rsidR="001018EB">
        <w:rPr>
          <w:b/>
          <w:bCs/>
          <w:color w:val="000000"/>
        </w:rPr>
        <w:t>______________</w:t>
      </w:r>
      <w:r w:rsidR="008C1474">
        <w:rPr>
          <w:b/>
          <w:bCs/>
          <w:color w:val="000000"/>
        </w:rPr>
        <w:t xml:space="preserve"> </w:t>
      </w:r>
      <w:r w:rsidR="00F56418">
        <w:rPr>
          <w:b/>
          <w:bCs/>
          <w:color w:val="000000"/>
        </w:rPr>
        <w:t>202</w:t>
      </w:r>
      <w:r w:rsidR="006D013A">
        <w:rPr>
          <w:b/>
          <w:bCs/>
          <w:color w:val="000000"/>
        </w:rPr>
        <w:t>_</w:t>
      </w:r>
      <w:r w:rsidR="008C1474">
        <w:rPr>
          <w:b/>
          <w:bCs/>
          <w:color w:val="000000"/>
        </w:rPr>
        <w:t xml:space="preserve"> г.</w:t>
      </w:r>
    </w:p>
    <w:p w:rsidR="00EB79AD" w:rsidRPr="00102626" w:rsidRDefault="00EB79AD" w:rsidP="00A65971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="00567F1B" w:rsidRPr="00102626">
        <w:t>__________________________</w:t>
      </w:r>
      <w:r w:rsidR="00A65971" w:rsidRPr="00102626">
        <w:rPr>
          <w:color w:val="000000"/>
        </w:rPr>
        <w:t xml:space="preserve">, </w:t>
      </w:r>
      <w:r w:rsidRPr="00102626">
        <w:rPr>
          <w:color w:val="000000"/>
        </w:rPr>
        <w:t xml:space="preserve">(далее - «Претендент»), с одной стороны и </w:t>
      </w:r>
      <w:r w:rsidR="00105EF3" w:rsidRPr="0023556B">
        <w:t xml:space="preserve">Организатор торгов финансовый управляющий </w:t>
      </w:r>
      <w:r w:rsidR="00105EF3" w:rsidRPr="007147CE">
        <w:t>Долониковой Оксаны Ивановны (16.12.1986 г.р., место рождения: г.Вичуга Ивановской обл, ИНН</w:t>
      </w:r>
      <w:r w:rsidR="00105EF3">
        <w:t xml:space="preserve"> </w:t>
      </w:r>
      <w:r w:rsidR="00105EF3" w:rsidRPr="007147CE">
        <w:t>370103692476, СНИЛС</w:t>
      </w:r>
      <w:r w:rsidR="00105EF3">
        <w:t xml:space="preserve"> </w:t>
      </w:r>
      <w:r w:rsidR="00105EF3" w:rsidRPr="007147CE">
        <w:t>13570094145, ОГРНИП324774600402980 адрес:127434, г.</w:t>
      </w:r>
      <w:r w:rsidR="00105EF3">
        <w:t xml:space="preserve"> </w:t>
      </w:r>
      <w:r w:rsidR="00105EF3" w:rsidRPr="007147CE">
        <w:t xml:space="preserve">Москва, проезд Красностуденческий, д.2, кв.26) </w:t>
      </w:r>
      <w:r w:rsidR="00105EF3">
        <w:t>Перегон Светлана Юрьевна, действующая на основании Решения</w:t>
      </w:r>
      <w:r w:rsidR="00105EF3" w:rsidRPr="007147CE">
        <w:t xml:space="preserve"> А</w:t>
      </w:r>
      <w:r w:rsidR="00105EF3">
        <w:t>рбитражного суда</w:t>
      </w:r>
      <w:r w:rsidR="00105EF3" w:rsidRPr="007147CE">
        <w:t xml:space="preserve"> г. Москвы от 03.12.24г. по делу №А40-259502/24-106-618</w:t>
      </w:r>
      <w:r w:rsidR="00105EF3">
        <w:t>,</w:t>
      </w:r>
      <w:r w:rsidR="00105EF3" w:rsidRPr="007147CE">
        <w:t xml:space="preserve"> </w:t>
      </w:r>
      <w:r w:rsidRPr="00102626">
        <w:rPr>
          <w:color w:val="000000"/>
        </w:rPr>
        <w:t>(далее - «Продавец»), с другой стороны</w:t>
      </w:r>
      <w:r w:rsidR="001771E5" w:rsidRPr="00102626">
        <w:rPr>
          <w:color w:val="000000"/>
        </w:rPr>
        <w:t>, заключили настоящий договор о нижеследующем:</w:t>
      </w:r>
    </w:p>
    <w:p w:rsidR="00196D8A" w:rsidRDefault="00196D8A" w:rsidP="00EB79AD">
      <w:pPr>
        <w:spacing w:line="240" w:lineRule="atLeast"/>
        <w:ind w:firstLine="708"/>
        <w:jc w:val="center"/>
        <w:rPr>
          <w:b/>
          <w:bCs/>
          <w:color w:val="000000"/>
        </w:rPr>
      </w:pPr>
    </w:p>
    <w:p w:rsidR="00446452" w:rsidRPr="00EB79AD" w:rsidRDefault="00EB79AD" w:rsidP="00446452">
      <w:pPr>
        <w:spacing w:line="240" w:lineRule="atLeast"/>
        <w:ind w:firstLine="708"/>
        <w:rPr>
          <w:color w:val="000000"/>
        </w:rPr>
      </w:pPr>
      <w:r w:rsidRPr="00EB79AD">
        <w:rPr>
          <w:color w:val="000000"/>
        </w:rPr>
        <w:t>Принимая во внимание что:</w:t>
      </w:r>
    </w:p>
    <w:p w:rsidR="00EB79AD" w:rsidRPr="00803A90" w:rsidRDefault="00EB79AD" w:rsidP="00573415">
      <w:pPr>
        <w:shd w:val="clear" w:color="auto" w:fill="FFFFFF"/>
        <w:spacing w:line="298" w:lineRule="exact"/>
        <w:ind w:firstLine="708"/>
        <w:jc w:val="both"/>
      </w:pPr>
      <w:r>
        <w:rPr>
          <w:color w:val="000000"/>
        </w:rPr>
        <w:t>1. </w:t>
      </w:r>
      <w:r w:rsidRPr="00EB79AD">
        <w:rPr>
          <w:color w:val="000000"/>
        </w:rPr>
        <w:t xml:space="preserve">В соответствии с </w:t>
      </w:r>
      <w:r w:rsidR="00803A90" w:rsidRPr="00803A90">
        <w:t xml:space="preserve">Положением о порядке, сроках и об условиях продажи имущества </w:t>
      </w:r>
      <w:r w:rsidR="002422A4">
        <w:t>должника</w:t>
      </w:r>
      <w:r w:rsidR="00803A90" w:rsidRPr="00EB79AD">
        <w:rPr>
          <w:color w:val="000000"/>
        </w:rPr>
        <w:t>,</w:t>
      </w:r>
      <w:r w:rsidR="00803A90">
        <w:rPr>
          <w:color w:val="000000"/>
        </w:rPr>
        <w:t xml:space="preserve"> </w:t>
      </w:r>
      <w:r w:rsidR="001771E5">
        <w:rPr>
          <w:color w:val="000000"/>
        </w:rPr>
        <w:t xml:space="preserve">конкурсный управляющий </w:t>
      </w:r>
      <w:r w:rsidRPr="00EB79AD">
        <w:rPr>
          <w:color w:val="000000"/>
        </w:rPr>
        <w:t>о</w:t>
      </w:r>
      <w:r w:rsidR="00803A90">
        <w:rPr>
          <w:color w:val="000000"/>
        </w:rPr>
        <w:t xml:space="preserve">публиковал </w:t>
      </w:r>
      <w:r w:rsidR="00803A90" w:rsidRPr="00803A90">
        <w:t xml:space="preserve">информационное сообщение о проведении торгов по продаже </w:t>
      </w:r>
      <w:r w:rsidR="002B7784">
        <w:t xml:space="preserve">имущества </w:t>
      </w:r>
      <w:r w:rsidR="00105EF3">
        <w:rPr>
          <w:bCs/>
          <w:color w:val="000000"/>
        </w:rPr>
        <w:t>Долониковой О.И.</w:t>
      </w:r>
      <w:r w:rsidRPr="00EB79AD">
        <w:rPr>
          <w:color w:val="000000"/>
        </w:rPr>
        <w:t xml:space="preserve"> </w:t>
      </w:r>
      <w:r w:rsidR="007730F2">
        <w:t>на сайте ЕФРСБ</w:t>
      </w:r>
      <w:r w:rsidR="00803A90" w:rsidRPr="009438AC">
        <w:t xml:space="preserve"> № </w:t>
      </w:r>
      <w:r w:rsidR="002422A4">
        <w:t>___________________________</w:t>
      </w:r>
      <w:r w:rsidR="00803A90" w:rsidRPr="009438AC">
        <w:t xml:space="preserve"> </w:t>
      </w:r>
      <w:r w:rsidR="00803A90" w:rsidRPr="005B2B4F">
        <w:t>(далее – «Информационное сообщение»);</w:t>
      </w:r>
      <w:r w:rsidRPr="00EB79AD">
        <w:rPr>
          <w:color w:val="000000"/>
        </w:rPr>
        <w:t xml:space="preserve"> которым в установленном порядке уведомил всех заинтересованных лиц о проведении </w:t>
      </w:r>
      <w:r w:rsidR="00843734">
        <w:rPr>
          <w:color w:val="000000"/>
        </w:rPr>
        <w:t xml:space="preserve">прямого предложения </w:t>
      </w:r>
      <w:r w:rsidRPr="00EB79AD">
        <w:rPr>
          <w:color w:val="000000"/>
        </w:rPr>
        <w:t xml:space="preserve">по продаже имущества </w:t>
      </w:r>
      <w:r w:rsidR="00621A2B">
        <w:rPr>
          <w:bCs/>
          <w:color w:val="000000"/>
        </w:rPr>
        <w:t>должника</w:t>
      </w:r>
      <w:r w:rsidR="002B7784" w:rsidRPr="00EB79AD">
        <w:rPr>
          <w:color w:val="000000"/>
        </w:rPr>
        <w:t xml:space="preserve"> </w:t>
      </w:r>
      <w:r w:rsidRPr="00EB79AD">
        <w:rPr>
          <w:color w:val="000000"/>
        </w:rPr>
        <w:t>(далее – «Аукцион»);</w:t>
      </w:r>
    </w:p>
    <w:p w:rsidR="00843734" w:rsidRDefault="00843734" w:rsidP="00843734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участие в торгах на право заключения договора (ов) купли-продажи земельного (ых) участков, принадлежащего (их) и т.д.</w:t>
      </w:r>
    </w:p>
    <w:p w:rsidR="00105EF3" w:rsidRPr="00105EF3" w:rsidRDefault="00105EF3" w:rsidP="00105EF3">
      <w:pPr>
        <w:tabs>
          <w:tab w:val="left" w:pos="4440"/>
          <w:tab w:val="left" w:pos="4575"/>
        </w:tabs>
        <w:jc w:val="both"/>
        <w:rPr>
          <w:b/>
        </w:rPr>
      </w:pPr>
      <w:r w:rsidRPr="00105EF3">
        <w:rPr>
          <w:b/>
        </w:rPr>
        <w:t>Земельный участок: общей площадью 910+/-22 кв. м. (9 соток), расположенного по адресу: Владимировская область, р-н Петушинский, Пекшинское сельское поселение, д. Пекша, кадастровый номер № 33:13:080219:789</w:t>
      </w:r>
    </w:p>
    <w:p w:rsidR="00843734" w:rsidRDefault="00843734" w:rsidP="00843734">
      <w:pPr>
        <w:pStyle w:val="ConsNormal"/>
        <w:widowControl/>
        <w:tabs>
          <w:tab w:val="left" w:leader="underscore" w:pos="2268"/>
          <w:tab w:val="left" w:leader="underscore" w:pos="7938"/>
        </w:tabs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Претендент вносит задаток в размере </w:t>
      </w:r>
      <w:r w:rsidR="00105EF3">
        <w:rPr>
          <w:rFonts w:ascii="Times New Roman" w:hAnsi="Times New Roman" w:cs="Times New Roman"/>
          <w:sz w:val="24"/>
          <w:szCs w:val="24"/>
        </w:rPr>
        <w:t xml:space="preserve">25 550 </w:t>
      </w:r>
      <w:r>
        <w:rPr>
          <w:rFonts w:ascii="Times New Roman" w:hAnsi="Times New Roman" w:cs="Times New Roman"/>
          <w:sz w:val="24"/>
          <w:szCs w:val="24"/>
        </w:rPr>
        <w:t xml:space="preserve">рублей, что составляет </w:t>
      </w:r>
      <w:r w:rsidR="00105EF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% начальной цены торгов на р/с Организатора торгов.</w:t>
      </w:r>
    </w:p>
    <w:p w:rsidR="00843734" w:rsidRDefault="00843734" w:rsidP="0084373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обязуется в случае победы Претендента на торгах зачесть задаток в счет оплаты приобретенного на торгах имущества.</w:t>
      </w:r>
    </w:p>
    <w:p w:rsidR="00843734" w:rsidRDefault="00843734" w:rsidP="0084373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обязуется вернуть задаток Претенденту, н</w:t>
      </w:r>
      <w:r w:rsidR="000B0E22">
        <w:rPr>
          <w:rFonts w:ascii="Times New Roman" w:hAnsi="Times New Roman" w:cs="Times New Roman"/>
          <w:sz w:val="24"/>
          <w:szCs w:val="24"/>
        </w:rPr>
        <w:t>е выигравшему торги, в течение 2</w:t>
      </w:r>
      <w:r>
        <w:rPr>
          <w:rFonts w:ascii="Times New Roman" w:hAnsi="Times New Roman" w:cs="Times New Roman"/>
          <w:sz w:val="24"/>
          <w:szCs w:val="24"/>
        </w:rPr>
        <w:t xml:space="preserve"> банковских дней с даты утверждения протокола о результатах торгов.</w:t>
      </w:r>
    </w:p>
    <w:p w:rsidR="00843734" w:rsidRDefault="00843734" w:rsidP="0084373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Задаток не возвращается в случаях:</w:t>
      </w:r>
    </w:p>
    <w:p w:rsidR="00843734" w:rsidRDefault="00843734" w:rsidP="0084373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 уклонения (отказа) Претендента, выигравшего торги, от подписания протокола о результатах торгов либо договора (ов) купли-продажи и (или) соглашения (й) на перевод прав и обязанностей по договору (ам).</w:t>
      </w:r>
    </w:p>
    <w:p w:rsidR="00843734" w:rsidRDefault="00843734" w:rsidP="0084373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3734" w:rsidRDefault="00843734" w:rsidP="00843734">
      <w:pPr>
        <w:shd w:val="clear" w:color="auto" w:fill="FFFFFF"/>
        <w:ind w:left="120"/>
        <w:rPr>
          <w:b/>
          <w:color w:val="000000"/>
          <w:w w:val="103"/>
        </w:rPr>
      </w:pPr>
      <w:r>
        <w:rPr>
          <w:b/>
          <w:color w:val="000000"/>
          <w:w w:val="103"/>
        </w:rPr>
        <w:t>Реквизиты и подписи Сторон:</w:t>
      </w:r>
    </w:p>
    <w:tbl>
      <w:tblPr>
        <w:tblW w:w="0" w:type="auto"/>
        <w:tblInd w:w="120" w:type="dxa"/>
        <w:tblLook w:val="04A0" w:firstRow="1" w:lastRow="0" w:firstColumn="1" w:lastColumn="0" w:noHBand="0" w:noVBand="1"/>
      </w:tblPr>
      <w:tblGrid>
        <w:gridCol w:w="4735"/>
        <w:gridCol w:w="4715"/>
      </w:tblGrid>
      <w:tr w:rsidR="00843734" w:rsidTr="00843734">
        <w:tc>
          <w:tcPr>
            <w:tcW w:w="4735" w:type="dxa"/>
            <w:hideMark/>
          </w:tcPr>
          <w:p w:rsidR="00843734" w:rsidRDefault="00843734">
            <w:pPr>
              <w:rPr>
                <w:b/>
                <w:color w:val="000000"/>
                <w:w w:val="103"/>
              </w:rPr>
            </w:pPr>
            <w:r>
              <w:rPr>
                <w:b/>
                <w:color w:val="000000"/>
                <w:w w:val="103"/>
              </w:rPr>
              <w:t>Организатор</w:t>
            </w:r>
          </w:p>
        </w:tc>
        <w:tc>
          <w:tcPr>
            <w:tcW w:w="4715" w:type="dxa"/>
            <w:hideMark/>
          </w:tcPr>
          <w:p w:rsidR="00843734" w:rsidRDefault="00843734">
            <w:pPr>
              <w:rPr>
                <w:b/>
                <w:color w:val="000000"/>
                <w:w w:val="103"/>
              </w:rPr>
            </w:pPr>
            <w:r>
              <w:rPr>
                <w:b/>
                <w:color w:val="000000"/>
                <w:w w:val="103"/>
              </w:rPr>
              <w:t>Претендент</w:t>
            </w:r>
          </w:p>
        </w:tc>
      </w:tr>
    </w:tbl>
    <w:p w:rsidR="00757B9E" w:rsidRDefault="00757B9E" w:rsidP="00EA0217">
      <w:pPr>
        <w:jc w:val="both"/>
      </w:pPr>
    </w:p>
    <w:p w:rsidR="00105EF3" w:rsidRDefault="00105EF3" w:rsidP="00EA0217">
      <w:pPr>
        <w:jc w:val="both"/>
        <w:rPr>
          <w:b/>
        </w:rPr>
      </w:pPr>
    </w:p>
    <w:p w:rsidR="00105EF3" w:rsidRDefault="00105EF3" w:rsidP="00EA0217">
      <w:pPr>
        <w:jc w:val="both"/>
        <w:rPr>
          <w:b/>
        </w:rPr>
      </w:pPr>
    </w:p>
    <w:p w:rsidR="00105EF3" w:rsidRDefault="00105EF3" w:rsidP="00EA0217">
      <w:pPr>
        <w:jc w:val="both"/>
        <w:rPr>
          <w:b/>
        </w:rPr>
      </w:pPr>
    </w:p>
    <w:p w:rsidR="00757B9E" w:rsidRPr="00757B9E" w:rsidRDefault="00105EF3" w:rsidP="00EA0217">
      <w:pPr>
        <w:jc w:val="both"/>
        <w:rPr>
          <w:b/>
        </w:rPr>
      </w:pPr>
      <w:r>
        <w:rPr>
          <w:b/>
        </w:rPr>
        <w:t>Реквизиты для перечисления задатка</w:t>
      </w:r>
    </w:p>
    <w:p w:rsidR="00105EF3" w:rsidRPr="00105EF3" w:rsidRDefault="00105EF3" w:rsidP="00105EF3">
      <w:pPr>
        <w:jc w:val="both"/>
        <w:rPr>
          <w:b/>
        </w:rPr>
      </w:pPr>
      <w:r w:rsidRPr="00105EF3">
        <w:rPr>
          <w:b/>
        </w:rPr>
        <w:t>Долоникова Оксана Ивановна (ИНН 370103692476)</w:t>
      </w:r>
    </w:p>
    <w:p w:rsidR="00105EF3" w:rsidRPr="00105EF3" w:rsidRDefault="00105EF3" w:rsidP="00105EF3">
      <w:pPr>
        <w:jc w:val="both"/>
        <w:rPr>
          <w:b/>
        </w:rPr>
      </w:pPr>
      <w:r w:rsidRPr="00105EF3">
        <w:rPr>
          <w:b/>
        </w:rPr>
        <w:t>р/с № 40817810600106002234 в АО «ПроБанк»,</w:t>
      </w:r>
    </w:p>
    <w:p w:rsidR="003F4B59" w:rsidRPr="00757B9E" w:rsidRDefault="00105EF3" w:rsidP="00105EF3">
      <w:pPr>
        <w:jc w:val="both"/>
        <w:rPr>
          <w:b/>
        </w:rPr>
      </w:pPr>
      <w:r w:rsidRPr="00105EF3">
        <w:rPr>
          <w:b/>
        </w:rPr>
        <w:t>БИК 044525203, к/с 30101810845250000203</w:t>
      </w:r>
    </w:p>
    <w:sectPr w:rsidR="003F4B59" w:rsidRPr="00757B9E" w:rsidSect="003B2BBB">
      <w:pgSz w:w="11906" w:h="16838"/>
      <w:pgMar w:top="737" w:right="737" w:bottom="73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9AD"/>
    <w:rsid w:val="00005742"/>
    <w:rsid w:val="00016C9C"/>
    <w:rsid w:val="00065941"/>
    <w:rsid w:val="00091E99"/>
    <w:rsid w:val="000B0E22"/>
    <w:rsid w:val="000E2B48"/>
    <w:rsid w:val="001018EB"/>
    <w:rsid w:val="00102626"/>
    <w:rsid w:val="00105EF3"/>
    <w:rsid w:val="00137CF5"/>
    <w:rsid w:val="00174C71"/>
    <w:rsid w:val="001771E5"/>
    <w:rsid w:val="00196D8A"/>
    <w:rsid w:val="001D710B"/>
    <w:rsid w:val="002422A4"/>
    <w:rsid w:val="0025232A"/>
    <w:rsid w:val="002B10A8"/>
    <w:rsid w:val="002B7784"/>
    <w:rsid w:val="0038093B"/>
    <w:rsid w:val="00396D19"/>
    <w:rsid w:val="003B2BBB"/>
    <w:rsid w:val="003C29B1"/>
    <w:rsid w:val="003F4B59"/>
    <w:rsid w:val="00446452"/>
    <w:rsid w:val="0046742E"/>
    <w:rsid w:val="0049463E"/>
    <w:rsid w:val="004F2DC7"/>
    <w:rsid w:val="00554D21"/>
    <w:rsid w:val="00567F1B"/>
    <w:rsid w:val="00573415"/>
    <w:rsid w:val="005D1ED1"/>
    <w:rsid w:val="005F2805"/>
    <w:rsid w:val="00621A2B"/>
    <w:rsid w:val="006416A1"/>
    <w:rsid w:val="006D013A"/>
    <w:rsid w:val="006F2FE3"/>
    <w:rsid w:val="0072734F"/>
    <w:rsid w:val="00732FC9"/>
    <w:rsid w:val="00757B9E"/>
    <w:rsid w:val="007730F2"/>
    <w:rsid w:val="007E3C5F"/>
    <w:rsid w:val="00803A90"/>
    <w:rsid w:val="008076C0"/>
    <w:rsid w:val="00814FF4"/>
    <w:rsid w:val="008169F3"/>
    <w:rsid w:val="00843734"/>
    <w:rsid w:val="008C1474"/>
    <w:rsid w:val="008D3E6D"/>
    <w:rsid w:val="009438AC"/>
    <w:rsid w:val="009B1F41"/>
    <w:rsid w:val="009B29AD"/>
    <w:rsid w:val="00A07FB8"/>
    <w:rsid w:val="00A65971"/>
    <w:rsid w:val="00AA6E0B"/>
    <w:rsid w:val="00D36C09"/>
    <w:rsid w:val="00D60BC9"/>
    <w:rsid w:val="00EA0217"/>
    <w:rsid w:val="00EA0913"/>
    <w:rsid w:val="00EB79AD"/>
    <w:rsid w:val="00EE1984"/>
    <w:rsid w:val="00F5240F"/>
    <w:rsid w:val="00F56418"/>
    <w:rsid w:val="00F5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2736D-CC95-4F9C-A26E-890F186E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EB79AD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Стиль1"/>
    <w:basedOn w:val="a"/>
    <w:rsid w:val="009B29AD"/>
    <w:pPr>
      <w:jc w:val="both"/>
    </w:pPr>
    <w:rPr>
      <w:bCs/>
    </w:rPr>
  </w:style>
  <w:style w:type="character" w:styleId="a3">
    <w:name w:val="Hyperlink"/>
    <w:rsid w:val="00EB79AD"/>
    <w:rPr>
      <w:strike w:val="0"/>
      <w:dstrike w:val="0"/>
      <w:color w:val="000000"/>
      <w:u w:val="none"/>
      <w:effect w:val="none"/>
    </w:rPr>
  </w:style>
  <w:style w:type="paragraph" w:customStyle="1" w:styleId="4">
    <w:name w:val="4"/>
    <w:basedOn w:val="a"/>
    <w:rsid w:val="00EB79AD"/>
    <w:rPr>
      <w:color w:val="000000"/>
    </w:rPr>
  </w:style>
  <w:style w:type="paragraph" w:customStyle="1" w:styleId="111">
    <w:name w:val="111"/>
    <w:basedOn w:val="a"/>
    <w:rsid w:val="00EB79AD"/>
    <w:rPr>
      <w:color w:val="000000"/>
    </w:rPr>
  </w:style>
  <w:style w:type="paragraph" w:customStyle="1" w:styleId="a4">
    <w:name w:val="a"/>
    <w:basedOn w:val="a"/>
    <w:rsid w:val="00EB79AD"/>
    <w:rPr>
      <w:color w:val="000000"/>
    </w:rPr>
  </w:style>
  <w:style w:type="character" w:styleId="a5">
    <w:name w:val="Strong"/>
    <w:qFormat/>
    <w:rsid w:val="00EB79AD"/>
    <w:rPr>
      <w:b/>
      <w:bCs/>
    </w:rPr>
  </w:style>
  <w:style w:type="paragraph" w:customStyle="1" w:styleId="ConsPlusNonformat">
    <w:name w:val="ConsPlusNonformat"/>
    <w:rsid w:val="0044645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 Знак1"/>
    <w:basedOn w:val="a"/>
    <w:rsid w:val="00573415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9438AC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9438AC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rsid w:val="00814FF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21">
    <w:name w:val="Основной текст с отступом 2 Знак"/>
    <w:link w:val="20"/>
    <w:rsid w:val="00814FF4"/>
    <w:rPr>
      <w:lang w:eastAsia="ar-SA"/>
    </w:rPr>
  </w:style>
  <w:style w:type="character" w:customStyle="1" w:styleId="Bodytext3Exact">
    <w:name w:val="Body text (3) Exact"/>
    <w:qFormat/>
    <w:rsid w:val="00843734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sz w:val="22"/>
      <w:szCs w:val="22"/>
      <w:u w:val="none"/>
      <w:effect w:val="none"/>
    </w:rPr>
  </w:style>
  <w:style w:type="paragraph" w:customStyle="1" w:styleId="ConsNormal">
    <w:name w:val="ConsNormal"/>
    <w:rsid w:val="00843734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5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sveta</dc:creator>
  <cp:keywords/>
  <cp:lastModifiedBy>MSI1</cp:lastModifiedBy>
  <cp:revision>2</cp:revision>
  <cp:lastPrinted>2018-08-27T09:34:00Z</cp:lastPrinted>
  <dcterms:created xsi:type="dcterms:W3CDTF">2025-11-27T14:06:00Z</dcterms:created>
  <dcterms:modified xsi:type="dcterms:W3CDTF">2025-11-27T14:06:00Z</dcterms:modified>
</cp:coreProperties>
</file>