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F791" w14:textId="77777777" w:rsidR="004A4014" w:rsidRPr="00CB3010" w:rsidRDefault="004A401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4"/>
        </w:rPr>
      </w:pPr>
    </w:p>
    <w:p w14:paraId="71EC2A33" w14:textId="77777777" w:rsidR="004A4014" w:rsidRPr="00CB3010" w:rsidRDefault="004A4014">
      <w:pPr>
        <w:pStyle w:val="ConsTitle"/>
        <w:widowControl/>
        <w:ind w:right="0"/>
        <w:jc w:val="center"/>
        <w:rPr>
          <w:rFonts w:ascii="Times New Roman" w:hAnsi="Times New Roman" w:cs="Times New Roman"/>
          <w:sz w:val="22"/>
          <w:szCs w:val="24"/>
        </w:rPr>
      </w:pPr>
      <w:r w:rsidRPr="00CB3010">
        <w:rPr>
          <w:rFonts w:ascii="Times New Roman" w:hAnsi="Times New Roman" w:cs="Times New Roman"/>
          <w:sz w:val="22"/>
          <w:szCs w:val="24"/>
        </w:rPr>
        <w:t>ДОГОВОР О ЗАДАТКЕ №. ____</w:t>
      </w:r>
    </w:p>
    <w:p w14:paraId="0C1BCD08" w14:textId="77777777" w:rsidR="000A762A" w:rsidRPr="00CB3010" w:rsidRDefault="004A4014" w:rsidP="00D5532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2"/>
          <w:szCs w:val="24"/>
        </w:rPr>
      </w:pPr>
      <w:r w:rsidRPr="00CB3010">
        <w:rPr>
          <w:rFonts w:ascii="Times New Roman" w:hAnsi="Times New Roman" w:cs="Times New Roman"/>
          <w:sz w:val="22"/>
          <w:szCs w:val="24"/>
        </w:rPr>
        <w:t>в счет обеспечения оплаты имущества,</w:t>
      </w:r>
      <w:r w:rsidR="000A762A" w:rsidRPr="00CB3010">
        <w:rPr>
          <w:rFonts w:ascii="Times New Roman" w:hAnsi="Times New Roman" w:cs="Times New Roman"/>
          <w:sz w:val="22"/>
          <w:szCs w:val="24"/>
        </w:rPr>
        <w:t xml:space="preserve"> </w:t>
      </w:r>
      <w:r w:rsidRPr="00CB3010">
        <w:rPr>
          <w:rFonts w:ascii="Times New Roman" w:hAnsi="Times New Roman" w:cs="Times New Roman"/>
          <w:sz w:val="22"/>
          <w:szCs w:val="24"/>
        </w:rPr>
        <w:t>приобретаемого на торгах,</w:t>
      </w:r>
    </w:p>
    <w:p w14:paraId="219571F7" w14:textId="77777777" w:rsidR="002935A4" w:rsidRPr="00CB3010" w:rsidRDefault="00464F80" w:rsidP="00C91C1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2"/>
          <w:szCs w:val="24"/>
        </w:rPr>
      </w:pPr>
      <w:r w:rsidRPr="00CB3010">
        <w:rPr>
          <w:rFonts w:ascii="Times New Roman" w:hAnsi="Times New Roman" w:cs="Times New Roman"/>
          <w:sz w:val="22"/>
          <w:szCs w:val="24"/>
        </w:rPr>
        <w:t xml:space="preserve">организуемых </w:t>
      </w:r>
      <w:r w:rsidR="004A4014" w:rsidRPr="00CB3010">
        <w:rPr>
          <w:rFonts w:ascii="Times New Roman" w:hAnsi="Times New Roman" w:cs="Times New Roman"/>
          <w:sz w:val="22"/>
          <w:szCs w:val="24"/>
        </w:rPr>
        <w:t xml:space="preserve">для реализации </w:t>
      </w:r>
      <w:r w:rsidR="00C91C16" w:rsidRPr="00CB3010">
        <w:rPr>
          <w:rFonts w:ascii="Times New Roman" w:hAnsi="Times New Roman" w:cs="Times New Roman"/>
          <w:sz w:val="22"/>
          <w:szCs w:val="24"/>
        </w:rPr>
        <w:t xml:space="preserve">имущества </w:t>
      </w:r>
    </w:p>
    <w:p w14:paraId="7D41E432" w14:textId="77777777" w:rsidR="004A4014" w:rsidRPr="00CB3010" w:rsidRDefault="002935A4" w:rsidP="00C91C1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2"/>
          <w:szCs w:val="24"/>
        </w:rPr>
      </w:pPr>
      <w:r w:rsidRPr="00CB3010">
        <w:rPr>
          <w:rFonts w:ascii="Times New Roman" w:hAnsi="Times New Roman" w:cs="Times New Roman"/>
          <w:sz w:val="22"/>
          <w:szCs w:val="24"/>
        </w:rPr>
        <w:t xml:space="preserve">Открытого </w:t>
      </w:r>
      <w:r w:rsidR="008127D7" w:rsidRPr="00CB3010">
        <w:rPr>
          <w:rFonts w:ascii="Times New Roman" w:hAnsi="Times New Roman" w:cs="Times New Roman"/>
          <w:sz w:val="22"/>
          <w:szCs w:val="24"/>
        </w:rPr>
        <w:t>акционерного общества «</w:t>
      </w:r>
      <w:r w:rsidRPr="00CB3010">
        <w:rPr>
          <w:rFonts w:ascii="Times New Roman" w:hAnsi="Times New Roman" w:cs="Times New Roman"/>
          <w:sz w:val="22"/>
          <w:szCs w:val="24"/>
        </w:rPr>
        <w:t>Московский фондовый центр</w:t>
      </w:r>
      <w:r w:rsidR="00BF53C1" w:rsidRPr="00CB3010">
        <w:rPr>
          <w:rFonts w:ascii="Times New Roman" w:hAnsi="Times New Roman" w:cs="Times New Roman"/>
          <w:sz w:val="22"/>
          <w:szCs w:val="24"/>
        </w:rPr>
        <w:t>»</w:t>
      </w:r>
    </w:p>
    <w:p w14:paraId="63DC5FB4" w14:textId="77777777" w:rsidR="004A4014" w:rsidRPr="00CB3010" w:rsidRDefault="004A401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4"/>
        </w:rPr>
      </w:pPr>
    </w:p>
    <w:p w14:paraId="18505AE1" w14:textId="77777777" w:rsidR="00AC054A" w:rsidRPr="00CB3010" w:rsidRDefault="004A401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4"/>
        </w:rPr>
      </w:pPr>
      <w:r w:rsidRPr="00CB3010">
        <w:rPr>
          <w:rFonts w:ascii="Times New Roman" w:hAnsi="Times New Roman" w:cs="Times New Roman"/>
          <w:sz w:val="22"/>
          <w:szCs w:val="24"/>
        </w:rPr>
        <w:t xml:space="preserve"> </w:t>
      </w:r>
      <w:r w:rsidR="00805E8F" w:rsidRPr="00CB3010">
        <w:rPr>
          <w:rFonts w:ascii="Times New Roman" w:hAnsi="Times New Roman" w:cs="Times New Roman"/>
          <w:sz w:val="22"/>
          <w:szCs w:val="24"/>
        </w:rPr>
        <w:t xml:space="preserve">г. </w:t>
      </w:r>
      <w:r w:rsidR="006E5444" w:rsidRPr="00CB3010">
        <w:rPr>
          <w:rFonts w:ascii="Times New Roman" w:hAnsi="Times New Roman" w:cs="Times New Roman"/>
          <w:sz w:val="22"/>
          <w:szCs w:val="24"/>
        </w:rPr>
        <w:t>Москва</w:t>
      </w:r>
      <w:r w:rsidR="00805E8F" w:rsidRPr="00CB3010">
        <w:rPr>
          <w:rFonts w:ascii="Times New Roman" w:hAnsi="Times New Roman" w:cs="Times New Roman"/>
          <w:sz w:val="22"/>
          <w:szCs w:val="24"/>
        </w:rPr>
        <w:t xml:space="preserve">                                            </w:t>
      </w:r>
      <w:r w:rsidR="00AC054A" w:rsidRPr="00CB3010">
        <w:rPr>
          <w:rFonts w:ascii="Times New Roman" w:hAnsi="Times New Roman" w:cs="Times New Roman"/>
          <w:sz w:val="22"/>
          <w:szCs w:val="24"/>
        </w:rPr>
        <w:tab/>
      </w:r>
      <w:r w:rsidR="00AC054A" w:rsidRPr="00CB3010">
        <w:rPr>
          <w:rFonts w:ascii="Times New Roman" w:hAnsi="Times New Roman" w:cs="Times New Roman"/>
          <w:sz w:val="22"/>
          <w:szCs w:val="24"/>
        </w:rPr>
        <w:tab/>
        <w:t xml:space="preserve">       </w:t>
      </w:r>
      <w:r w:rsidR="007A0E12" w:rsidRPr="00CB3010">
        <w:rPr>
          <w:rFonts w:ascii="Times New Roman" w:hAnsi="Times New Roman" w:cs="Times New Roman"/>
          <w:sz w:val="22"/>
          <w:szCs w:val="24"/>
        </w:rPr>
        <w:t xml:space="preserve">       </w:t>
      </w:r>
      <w:r w:rsidR="00B1345C" w:rsidRPr="00CB3010">
        <w:rPr>
          <w:rFonts w:ascii="Times New Roman" w:hAnsi="Times New Roman" w:cs="Times New Roman"/>
          <w:sz w:val="22"/>
          <w:szCs w:val="24"/>
        </w:rPr>
        <w:t xml:space="preserve">  </w:t>
      </w:r>
      <w:r w:rsidR="004353D0">
        <w:rPr>
          <w:rFonts w:ascii="Times New Roman" w:hAnsi="Times New Roman" w:cs="Times New Roman"/>
          <w:sz w:val="22"/>
          <w:szCs w:val="24"/>
        </w:rPr>
        <w:t xml:space="preserve">                  </w:t>
      </w:r>
      <w:r w:rsidR="00B1345C" w:rsidRPr="00CB3010">
        <w:rPr>
          <w:rFonts w:ascii="Times New Roman" w:hAnsi="Times New Roman" w:cs="Times New Roman"/>
          <w:sz w:val="22"/>
          <w:szCs w:val="24"/>
        </w:rPr>
        <w:t xml:space="preserve">   </w:t>
      </w:r>
      <w:r w:rsidR="002C649E" w:rsidRPr="00CB3010">
        <w:rPr>
          <w:rFonts w:ascii="Times New Roman" w:hAnsi="Times New Roman" w:cs="Times New Roman"/>
          <w:sz w:val="22"/>
          <w:szCs w:val="24"/>
        </w:rPr>
        <w:t>«</w:t>
      </w:r>
      <w:r w:rsidR="00AC054A" w:rsidRPr="00CB3010">
        <w:rPr>
          <w:rFonts w:ascii="Times New Roman" w:hAnsi="Times New Roman" w:cs="Times New Roman"/>
          <w:sz w:val="22"/>
          <w:szCs w:val="24"/>
        </w:rPr>
        <w:t>_</w:t>
      </w:r>
      <w:r w:rsidR="007A0E12" w:rsidRPr="00CB3010">
        <w:rPr>
          <w:rFonts w:ascii="Times New Roman" w:hAnsi="Times New Roman" w:cs="Times New Roman"/>
          <w:sz w:val="22"/>
          <w:szCs w:val="24"/>
        </w:rPr>
        <w:t>_</w:t>
      </w:r>
      <w:r w:rsidR="002C649E" w:rsidRPr="00CB3010">
        <w:rPr>
          <w:rFonts w:ascii="Times New Roman" w:hAnsi="Times New Roman" w:cs="Times New Roman"/>
          <w:sz w:val="22"/>
          <w:szCs w:val="24"/>
        </w:rPr>
        <w:t>_»</w:t>
      </w:r>
      <w:r w:rsidR="00AC054A" w:rsidRPr="00CB3010">
        <w:rPr>
          <w:rFonts w:ascii="Times New Roman" w:hAnsi="Times New Roman" w:cs="Times New Roman"/>
          <w:sz w:val="22"/>
          <w:szCs w:val="24"/>
        </w:rPr>
        <w:t>________________ 20</w:t>
      </w:r>
      <w:r w:rsidR="00EF1D33" w:rsidRPr="00CB3010">
        <w:rPr>
          <w:rFonts w:ascii="Times New Roman" w:hAnsi="Times New Roman" w:cs="Times New Roman"/>
          <w:sz w:val="22"/>
          <w:szCs w:val="24"/>
        </w:rPr>
        <w:t>2_</w:t>
      </w:r>
      <w:r w:rsidR="00AC054A" w:rsidRPr="00CB3010">
        <w:rPr>
          <w:rFonts w:ascii="Times New Roman" w:hAnsi="Times New Roman" w:cs="Times New Roman"/>
          <w:sz w:val="22"/>
          <w:szCs w:val="24"/>
        </w:rPr>
        <w:t>г.</w:t>
      </w:r>
    </w:p>
    <w:p w14:paraId="5DBB1F16" w14:textId="77777777" w:rsidR="004A4014" w:rsidRPr="00CB3010" w:rsidRDefault="004A401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4"/>
        </w:rPr>
      </w:pPr>
      <w:r w:rsidRPr="00CB3010"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                                 </w:t>
      </w:r>
    </w:p>
    <w:p w14:paraId="6EA4756B" w14:textId="77777777" w:rsidR="00CB3010" w:rsidRPr="00CB3010" w:rsidRDefault="007A0E12" w:rsidP="00CB3010">
      <w:pPr>
        <w:shd w:val="clear" w:color="auto" w:fill="FFFFFF"/>
        <w:ind w:left="43" w:right="-1" w:firstLine="691"/>
        <w:jc w:val="both"/>
        <w:rPr>
          <w:sz w:val="22"/>
        </w:rPr>
      </w:pPr>
      <w:r w:rsidRPr="00CB3010">
        <w:rPr>
          <w:sz w:val="22"/>
        </w:rPr>
        <w:tab/>
      </w:r>
      <w:r w:rsidR="00EF1D33" w:rsidRPr="00CB3010">
        <w:rPr>
          <w:bCs/>
          <w:sz w:val="22"/>
        </w:rPr>
        <w:t>Открытое акционерное общество «Московский Фондовый Центр»</w:t>
      </w:r>
      <w:r w:rsidR="00EF1D33" w:rsidRPr="00CB3010">
        <w:rPr>
          <w:sz w:val="22"/>
        </w:rPr>
        <w:t xml:space="preserve"> (ОАО «МФЦ», </w:t>
      </w:r>
      <w:bookmarkStart w:id="0" w:name="_Hlk13755685"/>
      <w:r w:rsidR="00EF1D33" w:rsidRPr="00CB3010">
        <w:rPr>
          <w:sz w:val="22"/>
        </w:rPr>
        <w:t>ОГРН</w:t>
      </w:r>
      <w:r w:rsidR="00EF1D33" w:rsidRPr="00CB3010">
        <w:rPr>
          <w:sz w:val="22"/>
          <w:lang w:val="en-US"/>
        </w:rPr>
        <w:t> </w:t>
      </w:r>
      <w:r w:rsidR="00EF1D33" w:rsidRPr="00CB3010">
        <w:rPr>
          <w:sz w:val="22"/>
        </w:rPr>
        <w:t xml:space="preserve">1027739035796, ИНН 7729138539, </w:t>
      </w:r>
      <w:smartTag w:uri="urn:schemas-microsoft-com:office:smarttags" w:element="metricconverter">
        <w:smartTagPr>
          <w:attr w:name="ProductID" w:val="119049, г"/>
        </w:smartTagPr>
        <w:r w:rsidR="00EF1D33" w:rsidRPr="00CB3010">
          <w:rPr>
            <w:sz w:val="22"/>
          </w:rPr>
          <w:t>119049, г</w:t>
        </w:r>
      </w:smartTag>
      <w:r w:rsidR="00EF1D33" w:rsidRPr="00CB3010">
        <w:rPr>
          <w:sz w:val="22"/>
        </w:rPr>
        <w:t>. Москва, ул. Коровий Вал, д. 7, стр. 1</w:t>
      </w:r>
      <w:bookmarkEnd w:id="0"/>
      <w:r w:rsidR="00EF1D33" w:rsidRPr="00CB3010">
        <w:rPr>
          <w:sz w:val="22"/>
        </w:rPr>
        <w:t xml:space="preserve">), в лице конкурсного управляющего </w:t>
      </w:r>
      <w:r w:rsidR="00EF1D33" w:rsidRPr="00CB3010">
        <w:rPr>
          <w:color w:val="000000"/>
          <w:sz w:val="22"/>
        </w:rPr>
        <w:t>Коврига Алексея Алексеевича (ИНН 366306006173</w:t>
      </w:r>
      <w:r w:rsidR="00EF1D33" w:rsidRPr="00CB3010">
        <w:rPr>
          <w:sz w:val="22"/>
        </w:rPr>
        <w:t>)</w:t>
      </w:r>
      <w:r w:rsidR="00EF1D33" w:rsidRPr="00CB3010">
        <w:rPr>
          <w:color w:val="000000"/>
          <w:sz w:val="22"/>
        </w:rPr>
        <w:t xml:space="preserve">, </w:t>
      </w:r>
      <w:r w:rsidR="00244D14" w:rsidRPr="00CB3010">
        <w:rPr>
          <w:sz w:val="22"/>
        </w:rPr>
        <w:t>действующего на</w:t>
      </w:r>
      <w:r w:rsidR="00EF1D33" w:rsidRPr="00CB3010">
        <w:rPr>
          <w:sz w:val="22"/>
        </w:rPr>
        <w:t xml:space="preserve"> основании Решения </w:t>
      </w:r>
      <w:r w:rsidR="00EF1D33" w:rsidRPr="00CB3010">
        <w:rPr>
          <w:color w:val="000000"/>
          <w:sz w:val="22"/>
        </w:rPr>
        <w:t xml:space="preserve">Арбитражного суда города Москвы от 01.12.2017 года по делу № А40-108569/16-38-145Б </w:t>
      </w:r>
      <w:r w:rsidR="00EF1D33" w:rsidRPr="00CB3010">
        <w:rPr>
          <w:sz w:val="22"/>
        </w:rPr>
        <w:t xml:space="preserve">и  </w:t>
      </w:r>
      <w:r w:rsidR="00EF1D33" w:rsidRPr="00CB3010">
        <w:rPr>
          <w:color w:val="000000"/>
          <w:sz w:val="22"/>
        </w:rPr>
        <w:t xml:space="preserve">Определения Арбитражного суда города Москвы от 13.09.2018г. по делу №А40-108569/2016-38-145Б, </w:t>
      </w:r>
      <w:r w:rsidR="00EF1D33" w:rsidRPr="00CB3010">
        <w:rPr>
          <w:sz w:val="22"/>
        </w:rPr>
        <w:t>с одной стороны</w:t>
      </w:r>
      <w:r w:rsidR="00464F80" w:rsidRPr="00CB3010">
        <w:rPr>
          <w:sz w:val="22"/>
        </w:rPr>
        <w:t xml:space="preserve">, </w:t>
      </w:r>
      <w:r w:rsidR="00CB3010" w:rsidRPr="00CB3010">
        <w:rPr>
          <w:sz w:val="22"/>
        </w:rPr>
        <w:t>и ___________</w:t>
      </w:r>
      <w:r w:rsidR="00CB3010" w:rsidRPr="00CB3010">
        <w:rPr>
          <w:sz w:val="22"/>
          <w:lang w:val="ru-RU"/>
        </w:rPr>
        <w:t xml:space="preserve">________________________________________________________________, в лице __________________________________________________________________ действующего на основании ______________________, именуемое в дальнейшем «Претендент»,  </w:t>
      </w:r>
      <w:r w:rsidR="00CB3010" w:rsidRPr="00CB3010">
        <w:rPr>
          <w:sz w:val="22"/>
        </w:rPr>
        <w:t>с другой стороны,  заключили настоящий договор о нижеследующем:</w:t>
      </w:r>
    </w:p>
    <w:p w14:paraId="36396F53" w14:textId="77777777" w:rsidR="004A4014" w:rsidRPr="00CB3010" w:rsidRDefault="004A4014" w:rsidP="00CB3010">
      <w:pPr>
        <w:shd w:val="clear" w:color="auto" w:fill="FFFFFF"/>
        <w:ind w:left="43" w:right="-1" w:firstLine="691"/>
        <w:jc w:val="both"/>
        <w:rPr>
          <w:sz w:val="22"/>
        </w:rPr>
      </w:pPr>
    </w:p>
    <w:p w14:paraId="54709AE4" w14:textId="77777777" w:rsidR="004A4014" w:rsidRDefault="004A4014" w:rsidP="00C70CD7">
      <w:pPr>
        <w:pStyle w:val="ConsNormal"/>
        <w:widowControl/>
        <w:numPr>
          <w:ilvl w:val="0"/>
          <w:numId w:val="1"/>
        </w:numPr>
        <w:spacing w:line="276" w:lineRule="auto"/>
        <w:ind w:right="0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CB3010">
        <w:rPr>
          <w:rFonts w:ascii="Times New Roman" w:hAnsi="Times New Roman" w:cs="Times New Roman"/>
          <w:b/>
          <w:sz w:val="22"/>
          <w:szCs w:val="24"/>
        </w:rPr>
        <w:t>ПРЕДМЕТ ДОГОВОРА</w:t>
      </w:r>
    </w:p>
    <w:p w14:paraId="7EF31190" w14:textId="77777777" w:rsidR="00CB3010" w:rsidRPr="00CB3010" w:rsidRDefault="00CB3010" w:rsidP="00CB3010">
      <w:pPr>
        <w:pStyle w:val="ConsNormal"/>
        <w:widowControl/>
        <w:spacing w:line="276" w:lineRule="auto"/>
        <w:ind w:left="360" w:right="0" w:firstLine="0"/>
        <w:rPr>
          <w:rFonts w:ascii="Times New Roman" w:hAnsi="Times New Roman" w:cs="Times New Roman"/>
          <w:b/>
          <w:sz w:val="22"/>
          <w:szCs w:val="24"/>
        </w:rPr>
      </w:pPr>
    </w:p>
    <w:p w14:paraId="4DF5C15D" w14:textId="77777777" w:rsidR="002C649E" w:rsidRPr="00CB3010" w:rsidRDefault="002C649E" w:rsidP="002C649E">
      <w:pPr>
        <w:jc w:val="both"/>
        <w:rPr>
          <w:sz w:val="22"/>
        </w:rPr>
      </w:pPr>
      <w:r w:rsidRPr="00CB3010">
        <w:rPr>
          <w:b/>
          <w:sz w:val="22"/>
        </w:rPr>
        <w:t>1.1.</w:t>
      </w:r>
      <w:r w:rsidRPr="00CB3010">
        <w:rPr>
          <w:sz w:val="22"/>
        </w:rPr>
        <w:t xml:space="preserve"> В соответствии с условиями настоящего Договора Претендент для участия в открытых торгах</w:t>
      </w:r>
      <w:r w:rsidR="00535940" w:rsidRPr="00CB3010">
        <w:rPr>
          <w:sz w:val="22"/>
        </w:rPr>
        <w:t xml:space="preserve"> по продаже имущества ОАО «МФЦ»</w:t>
      </w:r>
      <w:r w:rsidRPr="00CB3010">
        <w:rPr>
          <w:sz w:val="22"/>
          <w:lang w:eastAsia="ar-SA"/>
        </w:rPr>
        <w:t xml:space="preserve"> </w:t>
      </w:r>
      <w:r w:rsidRPr="00CB3010">
        <w:rPr>
          <w:sz w:val="22"/>
        </w:rPr>
        <w:t xml:space="preserve">перечисляет денежные средства далее – «Задаток», а должник </w:t>
      </w:r>
      <w:r w:rsidRPr="00CB3010">
        <w:rPr>
          <w:rFonts w:eastAsia="Arial"/>
          <w:bCs/>
          <w:sz w:val="22"/>
        </w:rPr>
        <w:t xml:space="preserve">Открытое акционерное общество «Московский Фондовый </w:t>
      </w:r>
      <w:r w:rsidR="00535940" w:rsidRPr="00CB3010">
        <w:rPr>
          <w:rFonts w:eastAsia="Arial"/>
          <w:bCs/>
          <w:sz w:val="22"/>
        </w:rPr>
        <w:t>Центр»</w:t>
      </w:r>
      <w:r w:rsidR="00535940" w:rsidRPr="00CB3010">
        <w:rPr>
          <w:rFonts w:eastAsia="Arial"/>
          <w:sz w:val="22"/>
        </w:rPr>
        <w:t xml:space="preserve"> принимает</w:t>
      </w:r>
      <w:r w:rsidRPr="00CB3010">
        <w:rPr>
          <w:sz w:val="22"/>
        </w:rPr>
        <w:t xml:space="preserve"> задаток.</w:t>
      </w:r>
    </w:p>
    <w:p w14:paraId="6807F6F5" w14:textId="77777777" w:rsidR="002C649E" w:rsidRPr="00CB3010" w:rsidRDefault="002C649E" w:rsidP="002C649E">
      <w:pPr>
        <w:jc w:val="both"/>
        <w:rPr>
          <w:sz w:val="22"/>
        </w:rPr>
      </w:pPr>
      <w:r w:rsidRPr="00CB3010">
        <w:rPr>
          <w:sz w:val="22"/>
        </w:rPr>
        <w:t>1.2. Указанный Задаток в размере ______________ (__________________) рублей ____ копеек вносится для участия в торгах</w:t>
      </w:r>
      <w:r w:rsidR="00B64D80">
        <w:rPr>
          <w:sz w:val="22"/>
        </w:rPr>
        <w:t xml:space="preserve"> № __________</w:t>
      </w:r>
      <w:r w:rsidRPr="00CB3010">
        <w:rPr>
          <w:sz w:val="22"/>
        </w:rPr>
        <w:t xml:space="preserve"> в отношении лота № ___ </w:t>
      </w:r>
    </w:p>
    <w:p w14:paraId="1499FD9B" w14:textId="77777777" w:rsidR="002C649E" w:rsidRPr="00CB3010" w:rsidRDefault="002C649E" w:rsidP="002C649E">
      <w:pPr>
        <w:shd w:val="clear" w:color="auto" w:fill="FFFFFF"/>
        <w:tabs>
          <w:tab w:val="left" w:pos="1166"/>
        </w:tabs>
        <w:jc w:val="both"/>
        <w:rPr>
          <w:sz w:val="22"/>
        </w:rPr>
      </w:pPr>
      <w:r w:rsidRPr="00CB3010">
        <w:rPr>
          <w:b/>
          <w:sz w:val="22"/>
        </w:rPr>
        <w:t>1.3.</w:t>
      </w:r>
      <w:r w:rsidRPr="00CB3010">
        <w:rPr>
          <w:sz w:val="22"/>
        </w:rPr>
        <w:t xml:space="preserve"> Задаток вносится Претендентом в счет обеспечения исполнения обязательств по оплате продаваемого на торгах Имущества.</w:t>
      </w:r>
    </w:p>
    <w:p w14:paraId="72A2ECA9" w14:textId="77777777" w:rsidR="00CB3010" w:rsidRPr="00CB3010" w:rsidRDefault="00CB3010" w:rsidP="00535940">
      <w:pPr>
        <w:suppressAutoHyphens/>
        <w:jc w:val="center"/>
        <w:rPr>
          <w:b/>
          <w:sz w:val="22"/>
          <w:lang w:eastAsia="ar-SA"/>
        </w:rPr>
      </w:pPr>
    </w:p>
    <w:p w14:paraId="6F5E08ED" w14:textId="77777777" w:rsidR="00CB3010" w:rsidRDefault="00535940" w:rsidP="00CB3010">
      <w:pPr>
        <w:numPr>
          <w:ilvl w:val="0"/>
          <w:numId w:val="1"/>
        </w:numPr>
        <w:suppressAutoHyphens/>
        <w:jc w:val="center"/>
        <w:rPr>
          <w:b/>
          <w:sz w:val="22"/>
          <w:lang w:eastAsia="ar-SA"/>
        </w:rPr>
      </w:pPr>
      <w:r w:rsidRPr="00535940">
        <w:rPr>
          <w:b/>
          <w:sz w:val="22"/>
          <w:lang w:eastAsia="ar-SA"/>
        </w:rPr>
        <w:t>ПОРЯДОК ВНЕСЕНИЯ ЗАДАТКА</w:t>
      </w:r>
    </w:p>
    <w:p w14:paraId="05895DEB" w14:textId="77777777" w:rsidR="00B64D80" w:rsidRDefault="00B64D80" w:rsidP="00B64D80">
      <w:pPr>
        <w:suppressAutoHyphens/>
        <w:ind w:left="360"/>
        <w:rPr>
          <w:b/>
          <w:sz w:val="22"/>
          <w:lang w:eastAsia="ar-SA"/>
        </w:rPr>
      </w:pPr>
    </w:p>
    <w:p w14:paraId="01E4B08E" w14:textId="77777777" w:rsidR="00535940" w:rsidRPr="00535940" w:rsidRDefault="00535940" w:rsidP="00B64D80">
      <w:pPr>
        <w:suppressAutoHyphens/>
        <w:jc w:val="both"/>
        <w:rPr>
          <w:sz w:val="22"/>
          <w:lang w:eastAsia="ar-SA"/>
        </w:rPr>
      </w:pPr>
      <w:r w:rsidRPr="00535940">
        <w:rPr>
          <w:b/>
          <w:sz w:val="22"/>
          <w:lang w:eastAsia="ar-SA"/>
        </w:rPr>
        <w:t>2.1.</w:t>
      </w:r>
      <w:r w:rsidRPr="00535940">
        <w:rPr>
          <w:sz w:val="22"/>
          <w:lang w:eastAsia="ar-SA"/>
        </w:rPr>
        <w:t xml:space="preserve"> Задаток должен поступить на указанные Организатором реквизиты не позднее срока окончания приема заявок и считается внесенным с даты поступления всей суммы Задатка на указанный счет. В случае не 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 </w:t>
      </w:r>
    </w:p>
    <w:p w14:paraId="3D55E332" w14:textId="77777777" w:rsidR="00CB3010" w:rsidRPr="00CB3010" w:rsidRDefault="00535940" w:rsidP="00B64D80">
      <w:pPr>
        <w:suppressAutoHyphens/>
        <w:jc w:val="both"/>
        <w:rPr>
          <w:sz w:val="22"/>
          <w:lang w:eastAsia="ar-SA"/>
        </w:rPr>
      </w:pPr>
      <w:r w:rsidRPr="00B64D80">
        <w:rPr>
          <w:b/>
          <w:sz w:val="22"/>
          <w:lang w:eastAsia="ar-SA"/>
        </w:rPr>
        <w:t>2.2.</w:t>
      </w:r>
      <w:r w:rsidRPr="00535940">
        <w:rPr>
          <w:sz w:val="22"/>
          <w:lang w:eastAsia="ar-SA"/>
        </w:rPr>
        <w:t xml:space="preserve"> Задаток вносится по следующим реквизитам: </w:t>
      </w:r>
    </w:p>
    <w:p w14:paraId="22F9C411" w14:textId="77777777" w:rsidR="00CB3010" w:rsidRPr="00CB3010" w:rsidRDefault="00CB3010" w:rsidP="00B64D80">
      <w:pPr>
        <w:suppressAutoHyphens/>
        <w:jc w:val="both"/>
        <w:rPr>
          <w:rFonts w:eastAsia="Arial"/>
          <w:b/>
          <w:bCs/>
          <w:sz w:val="22"/>
          <w:lang w:eastAsia="ar-SA"/>
        </w:rPr>
      </w:pPr>
      <w:r w:rsidRPr="00CB3010">
        <w:rPr>
          <w:rFonts w:eastAsia="Arial"/>
          <w:b/>
          <w:bCs/>
          <w:sz w:val="22"/>
          <w:lang w:eastAsia="ar-SA"/>
        </w:rPr>
        <w:t>Получатель ОАО «МФЦ»</w:t>
      </w:r>
    </w:p>
    <w:p w14:paraId="62E394EB" w14:textId="77777777" w:rsidR="00CB3010" w:rsidRPr="004353D0" w:rsidRDefault="00CB3010" w:rsidP="00B64D80">
      <w:pPr>
        <w:suppressAutoHyphens/>
        <w:jc w:val="both"/>
        <w:rPr>
          <w:rFonts w:eastAsia="Arial"/>
          <w:bCs/>
          <w:sz w:val="22"/>
          <w:lang w:eastAsia="ar-SA"/>
        </w:rPr>
      </w:pPr>
      <w:r w:rsidRPr="004353D0">
        <w:rPr>
          <w:rFonts w:eastAsia="Arial"/>
          <w:sz w:val="22"/>
          <w:lang w:eastAsia="ar-SA"/>
        </w:rPr>
        <w:t xml:space="preserve">ИНН: </w:t>
      </w:r>
      <w:r w:rsidRPr="004353D0">
        <w:rPr>
          <w:rFonts w:eastAsia="Arial"/>
          <w:bCs/>
          <w:sz w:val="22"/>
          <w:lang w:eastAsia="ar-SA"/>
        </w:rPr>
        <w:t>7729138539</w:t>
      </w:r>
    </w:p>
    <w:p w14:paraId="4FD4E5EB" w14:textId="77777777" w:rsidR="00CB3010" w:rsidRPr="004353D0" w:rsidRDefault="00CB3010" w:rsidP="00B64D80">
      <w:pPr>
        <w:suppressAutoHyphens/>
        <w:jc w:val="both"/>
        <w:rPr>
          <w:rFonts w:eastAsia="Arial"/>
          <w:bCs/>
          <w:sz w:val="22"/>
          <w:lang w:eastAsia="ar-SA"/>
        </w:rPr>
      </w:pPr>
      <w:r w:rsidRPr="004353D0">
        <w:rPr>
          <w:rFonts w:eastAsia="Arial"/>
          <w:sz w:val="22"/>
          <w:lang w:eastAsia="ar-SA"/>
        </w:rPr>
        <w:t xml:space="preserve">КПП: </w:t>
      </w:r>
      <w:r w:rsidRPr="004353D0">
        <w:rPr>
          <w:rFonts w:eastAsia="Arial"/>
          <w:bCs/>
          <w:sz w:val="22"/>
          <w:lang w:eastAsia="ar-SA"/>
        </w:rPr>
        <w:t>770601001</w:t>
      </w:r>
    </w:p>
    <w:p w14:paraId="35854D73" w14:textId="77777777" w:rsidR="00CB3010" w:rsidRPr="004353D0" w:rsidRDefault="00CB3010" w:rsidP="00B64D80">
      <w:pPr>
        <w:suppressAutoHyphens/>
        <w:jc w:val="both"/>
        <w:rPr>
          <w:rFonts w:eastAsia="Arial"/>
          <w:bCs/>
          <w:sz w:val="22"/>
          <w:lang w:eastAsia="ar-SA"/>
        </w:rPr>
      </w:pPr>
      <w:r w:rsidRPr="004353D0">
        <w:rPr>
          <w:rFonts w:eastAsia="Arial"/>
          <w:sz w:val="22"/>
          <w:lang w:eastAsia="ar-SA"/>
        </w:rPr>
        <w:t xml:space="preserve">ОГРН: </w:t>
      </w:r>
      <w:r w:rsidRPr="004353D0">
        <w:rPr>
          <w:rFonts w:eastAsia="Arial"/>
          <w:bCs/>
          <w:sz w:val="22"/>
          <w:lang w:eastAsia="ar-SA"/>
        </w:rPr>
        <w:t>1027739035796</w:t>
      </w:r>
    </w:p>
    <w:p w14:paraId="55F90FE4" w14:textId="77777777" w:rsidR="00CB3010" w:rsidRPr="00CB3010" w:rsidRDefault="00CB3010" w:rsidP="00B64D80">
      <w:pPr>
        <w:suppressAutoHyphens/>
        <w:jc w:val="both"/>
        <w:rPr>
          <w:rFonts w:eastAsia="Arial"/>
          <w:b/>
          <w:bCs/>
          <w:sz w:val="22"/>
          <w:lang w:eastAsia="ar-SA"/>
        </w:rPr>
      </w:pPr>
      <w:r w:rsidRPr="00CB3010">
        <w:rPr>
          <w:rFonts w:eastAsia="Arial"/>
          <w:b/>
          <w:sz w:val="22"/>
          <w:lang w:eastAsia="ar-SA"/>
        </w:rPr>
        <w:t xml:space="preserve">Расчётный счёт: </w:t>
      </w:r>
      <w:r w:rsidRPr="00CB3010">
        <w:rPr>
          <w:rFonts w:eastAsia="Arial"/>
          <w:b/>
          <w:bCs/>
          <w:sz w:val="22"/>
          <w:lang w:eastAsia="ar-SA"/>
        </w:rPr>
        <w:t>40701 810 9 1300 0000122</w:t>
      </w:r>
    </w:p>
    <w:p w14:paraId="4EE372DF" w14:textId="77777777" w:rsidR="00CB3010" w:rsidRPr="00CB3010" w:rsidRDefault="00CB3010" w:rsidP="00B64D80">
      <w:pPr>
        <w:suppressAutoHyphens/>
        <w:jc w:val="both"/>
        <w:rPr>
          <w:rFonts w:eastAsia="Arial"/>
          <w:b/>
          <w:bCs/>
          <w:sz w:val="22"/>
          <w:lang w:eastAsia="ar-SA"/>
        </w:rPr>
      </w:pPr>
      <w:r w:rsidRPr="00CB3010">
        <w:rPr>
          <w:rFonts w:eastAsia="Arial"/>
          <w:b/>
          <w:bCs/>
          <w:sz w:val="22"/>
          <w:lang w:eastAsia="ar-SA"/>
        </w:rPr>
        <w:t>Банк получателя ПАО Сбербанк</w:t>
      </w:r>
    </w:p>
    <w:p w14:paraId="06BAB513" w14:textId="77777777" w:rsidR="00CB3010" w:rsidRPr="004353D0" w:rsidRDefault="00CB3010" w:rsidP="00B64D80">
      <w:pPr>
        <w:suppressAutoHyphens/>
        <w:jc w:val="both"/>
        <w:rPr>
          <w:rFonts w:eastAsia="Arial"/>
          <w:bCs/>
          <w:sz w:val="22"/>
          <w:lang w:eastAsia="ar-SA"/>
        </w:rPr>
      </w:pPr>
      <w:r w:rsidRPr="004353D0">
        <w:rPr>
          <w:rFonts w:eastAsia="Arial"/>
          <w:sz w:val="22"/>
          <w:lang w:eastAsia="ar-SA"/>
        </w:rPr>
        <w:t xml:space="preserve">БИК: </w:t>
      </w:r>
      <w:r w:rsidRPr="004353D0">
        <w:rPr>
          <w:rFonts w:eastAsia="Arial"/>
          <w:bCs/>
          <w:sz w:val="22"/>
          <w:lang w:eastAsia="ar-SA"/>
        </w:rPr>
        <w:t>042007681</w:t>
      </w:r>
    </w:p>
    <w:p w14:paraId="43C14822" w14:textId="77777777" w:rsidR="00CB3010" w:rsidRPr="004353D0" w:rsidRDefault="00CB3010" w:rsidP="00B64D80">
      <w:pPr>
        <w:suppressAutoHyphens/>
        <w:jc w:val="both"/>
        <w:rPr>
          <w:rFonts w:eastAsia="Arial"/>
          <w:bCs/>
          <w:sz w:val="22"/>
          <w:lang w:eastAsia="ar-SA"/>
        </w:rPr>
      </w:pPr>
      <w:r w:rsidRPr="004353D0">
        <w:rPr>
          <w:rFonts w:eastAsia="Arial"/>
          <w:sz w:val="22"/>
          <w:lang w:eastAsia="ar-SA"/>
        </w:rPr>
        <w:t xml:space="preserve">Корсчёт: </w:t>
      </w:r>
      <w:r w:rsidRPr="004353D0">
        <w:rPr>
          <w:rFonts w:eastAsia="Arial"/>
          <w:bCs/>
          <w:sz w:val="22"/>
          <w:lang w:eastAsia="ar-SA"/>
        </w:rPr>
        <w:t>30101 810 6 0000 0000681</w:t>
      </w:r>
    </w:p>
    <w:p w14:paraId="68F91CF6" w14:textId="77777777" w:rsidR="00CB3010" w:rsidRPr="004353D0" w:rsidRDefault="00CB3010" w:rsidP="00B64D80">
      <w:pPr>
        <w:suppressAutoHyphens/>
        <w:jc w:val="both"/>
        <w:rPr>
          <w:rFonts w:eastAsia="Arial"/>
          <w:bCs/>
          <w:sz w:val="22"/>
          <w:lang w:eastAsia="ar-SA"/>
        </w:rPr>
      </w:pPr>
      <w:r w:rsidRPr="004353D0">
        <w:rPr>
          <w:rFonts w:eastAsia="Arial"/>
          <w:sz w:val="22"/>
          <w:lang w:eastAsia="ar-SA"/>
        </w:rPr>
        <w:t xml:space="preserve">ИНН: </w:t>
      </w:r>
      <w:r w:rsidRPr="004353D0">
        <w:rPr>
          <w:rFonts w:eastAsia="Arial"/>
          <w:bCs/>
          <w:sz w:val="22"/>
          <w:lang w:eastAsia="ar-SA"/>
        </w:rPr>
        <w:t>7707083893</w:t>
      </w:r>
    </w:p>
    <w:p w14:paraId="37D8F6B0" w14:textId="77777777" w:rsidR="00CB3010" w:rsidRPr="004353D0" w:rsidRDefault="00CB3010" w:rsidP="00B64D80">
      <w:pPr>
        <w:suppressAutoHyphens/>
        <w:jc w:val="both"/>
        <w:rPr>
          <w:rFonts w:eastAsia="Arial"/>
          <w:bCs/>
          <w:sz w:val="22"/>
          <w:lang w:eastAsia="ar-SA"/>
        </w:rPr>
      </w:pPr>
      <w:r w:rsidRPr="004353D0">
        <w:rPr>
          <w:rFonts w:eastAsia="Arial"/>
          <w:sz w:val="22"/>
          <w:lang w:eastAsia="ar-SA"/>
        </w:rPr>
        <w:t xml:space="preserve">КПП: </w:t>
      </w:r>
      <w:r w:rsidRPr="004353D0">
        <w:rPr>
          <w:rFonts w:eastAsia="Arial"/>
          <w:bCs/>
          <w:sz w:val="22"/>
          <w:lang w:eastAsia="ar-SA"/>
        </w:rPr>
        <w:t>366402001</w:t>
      </w:r>
    </w:p>
    <w:p w14:paraId="197C984E" w14:textId="77777777" w:rsidR="00535940" w:rsidRPr="00535940" w:rsidRDefault="00CB3010" w:rsidP="00B64D80">
      <w:pPr>
        <w:suppressAutoHyphens/>
        <w:jc w:val="both"/>
        <w:rPr>
          <w:b/>
          <w:sz w:val="22"/>
          <w:lang w:eastAsia="ar-SA"/>
        </w:rPr>
      </w:pPr>
      <w:r w:rsidRPr="00CB3010">
        <w:rPr>
          <w:rFonts w:eastAsia="Arial"/>
          <w:b/>
          <w:sz w:val="22"/>
          <w:lang w:eastAsia="ar-SA"/>
        </w:rPr>
        <w:t>Н</w:t>
      </w:r>
      <w:r w:rsidR="00535940" w:rsidRPr="00535940">
        <w:rPr>
          <w:rFonts w:eastAsia="Arial"/>
          <w:b/>
          <w:sz w:val="22"/>
          <w:lang w:eastAsia="ar-SA"/>
        </w:rPr>
        <w:t xml:space="preserve">азначение платежа: перечисление задатка на участие в торгах </w:t>
      </w:r>
      <w:r w:rsidR="00B64D80">
        <w:rPr>
          <w:rFonts w:eastAsia="Arial"/>
          <w:b/>
          <w:sz w:val="22"/>
          <w:lang w:eastAsia="ar-SA"/>
        </w:rPr>
        <w:t>№_____</w:t>
      </w:r>
      <w:r w:rsidR="00535940" w:rsidRPr="00535940">
        <w:rPr>
          <w:rFonts w:eastAsia="Arial"/>
          <w:b/>
          <w:sz w:val="22"/>
          <w:lang w:eastAsia="ar-SA"/>
        </w:rPr>
        <w:t xml:space="preserve">по продаже имущества </w:t>
      </w:r>
      <w:r w:rsidR="00535940" w:rsidRPr="00CB3010">
        <w:rPr>
          <w:rFonts w:eastAsia="Arial"/>
          <w:b/>
          <w:sz w:val="22"/>
          <w:lang w:eastAsia="ar-SA"/>
        </w:rPr>
        <w:t xml:space="preserve">ОАО «МФЦ» </w:t>
      </w:r>
      <w:r w:rsidR="00535940" w:rsidRPr="00535940">
        <w:rPr>
          <w:rFonts w:eastAsia="Arial"/>
          <w:b/>
          <w:sz w:val="22"/>
          <w:lang w:eastAsia="ar-SA"/>
        </w:rPr>
        <w:t>в отношении лота № ___.</w:t>
      </w:r>
    </w:p>
    <w:p w14:paraId="5BEB9E0F" w14:textId="77777777" w:rsidR="00535940" w:rsidRPr="00535940" w:rsidRDefault="00535940" w:rsidP="00B64D80">
      <w:pPr>
        <w:suppressAutoHyphens/>
        <w:jc w:val="both"/>
        <w:rPr>
          <w:sz w:val="22"/>
          <w:lang w:eastAsia="ar-SA"/>
        </w:rPr>
      </w:pPr>
    </w:p>
    <w:p w14:paraId="791B885A" w14:textId="77777777" w:rsidR="00CB3010" w:rsidRPr="00CB3010" w:rsidRDefault="00CB3010" w:rsidP="00535940">
      <w:pPr>
        <w:suppressAutoHyphens/>
        <w:jc w:val="center"/>
        <w:rPr>
          <w:b/>
          <w:sz w:val="22"/>
          <w:lang w:eastAsia="ar-SA"/>
        </w:rPr>
      </w:pPr>
    </w:p>
    <w:p w14:paraId="304ADBE8" w14:textId="77777777" w:rsidR="00535940" w:rsidRDefault="00535940" w:rsidP="00CB3010">
      <w:pPr>
        <w:numPr>
          <w:ilvl w:val="0"/>
          <w:numId w:val="1"/>
        </w:numPr>
        <w:suppressAutoHyphens/>
        <w:jc w:val="center"/>
        <w:rPr>
          <w:b/>
          <w:sz w:val="22"/>
          <w:lang w:eastAsia="ar-SA"/>
        </w:rPr>
      </w:pPr>
      <w:r w:rsidRPr="00535940">
        <w:rPr>
          <w:b/>
          <w:sz w:val="22"/>
          <w:lang w:eastAsia="ar-SA"/>
        </w:rPr>
        <w:t>ПОРЯДОК ВОЗВРАТА И УДЕРЖАНИЯ ЗАДАТКА</w:t>
      </w:r>
    </w:p>
    <w:p w14:paraId="42E32CD2" w14:textId="77777777" w:rsidR="00CB3010" w:rsidRPr="00535940" w:rsidRDefault="00CB3010" w:rsidP="00CB3010">
      <w:pPr>
        <w:suppressAutoHyphens/>
        <w:ind w:left="360"/>
        <w:rPr>
          <w:b/>
          <w:sz w:val="22"/>
          <w:lang w:eastAsia="ar-SA"/>
        </w:rPr>
      </w:pPr>
    </w:p>
    <w:p w14:paraId="203B5074" w14:textId="77777777" w:rsidR="00535940" w:rsidRPr="00535940" w:rsidRDefault="00535940" w:rsidP="00535940">
      <w:pPr>
        <w:suppressAutoHyphens/>
        <w:jc w:val="both"/>
        <w:rPr>
          <w:sz w:val="22"/>
          <w:lang w:eastAsia="ar-SA"/>
        </w:rPr>
      </w:pPr>
      <w:r w:rsidRPr="00535940">
        <w:rPr>
          <w:b/>
          <w:sz w:val="22"/>
          <w:lang w:eastAsia="ar-SA"/>
        </w:rPr>
        <w:t>3.1.</w:t>
      </w:r>
      <w:r w:rsidRPr="00535940">
        <w:rPr>
          <w:sz w:val="22"/>
          <w:lang w:eastAsia="ar-SA"/>
        </w:rPr>
        <w:t xml:space="preserve"> Задаток возвращается в случаях и в сроки, которые установлены п.п. 3.2 - 3.7 настоящего Договора, путем возврата суммы внесенного Задатка Претенденту. </w:t>
      </w:r>
    </w:p>
    <w:p w14:paraId="1E8A35A7" w14:textId="77777777" w:rsidR="00535940" w:rsidRPr="00535940" w:rsidRDefault="00535940" w:rsidP="00535940">
      <w:pPr>
        <w:suppressAutoHyphens/>
        <w:jc w:val="both"/>
        <w:rPr>
          <w:sz w:val="22"/>
          <w:lang w:eastAsia="ar-SA"/>
        </w:rPr>
      </w:pPr>
      <w:r w:rsidRPr="00535940">
        <w:rPr>
          <w:b/>
          <w:sz w:val="22"/>
          <w:lang w:eastAsia="ar-SA"/>
        </w:rPr>
        <w:lastRenderedPageBreak/>
        <w:t>3.2.</w:t>
      </w:r>
      <w:r w:rsidRPr="00535940">
        <w:rPr>
          <w:sz w:val="22"/>
          <w:lang w:eastAsia="ar-SA"/>
        </w:rPr>
        <w:t xml:space="preserve"> В случае если Претендент не будет допущен к участию в торгах, сумма внесенного Претендентом Задатка возвращается Претенденту в течение 5 (Пяти) рабочих дней, прошедших с даты оформления Организатором торгов Протокола окончания приема и регистрации заявок на участие в торгах. </w:t>
      </w:r>
    </w:p>
    <w:p w14:paraId="37391465" w14:textId="77777777" w:rsidR="00535940" w:rsidRPr="00535940" w:rsidRDefault="00535940" w:rsidP="00535940">
      <w:pPr>
        <w:suppressAutoHyphens/>
        <w:jc w:val="both"/>
        <w:rPr>
          <w:sz w:val="22"/>
          <w:lang w:eastAsia="ar-SA"/>
        </w:rPr>
      </w:pPr>
      <w:r w:rsidRPr="00535940">
        <w:rPr>
          <w:b/>
          <w:sz w:val="22"/>
          <w:lang w:eastAsia="ar-SA"/>
        </w:rPr>
        <w:t>3.3.</w:t>
      </w:r>
      <w:r w:rsidRPr="00535940">
        <w:rPr>
          <w:sz w:val="22"/>
          <w:lang w:eastAsia="ar-SA"/>
        </w:rPr>
        <w:t xml:space="preserve"> В случае, если Претендент участвовал в торгах, но не выиграл их, сумма внесенного Претендентом Задатка возвращается Претенденту в течение 5 (Пяти) рабочих дней со дня подписания Протокола о результатах торгов.</w:t>
      </w:r>
    </w:p>
    <w:p w14:paraId="23D04088" w14:textId="77777777" w:rsidR="00535940" w:rsidRPr="00535940" w:rsidRDefault="00535940" w:rsidP="00535940">
      <w:pPr>
        <w:suppressAutoHyphens/>
        <w:jc w:val="both"/>
        <w:rPr>
          <w:sz w:val="22"/>
          <w:lang w:eastAsia="ar-SA"/>
        </w:rPr>
      </w:pPr>
      <w:r w:rsidRPr="00535940">
        <w:rPr>
          <w:b/>
          <w:sz w:val="22"/>
          <w:lang w:eastAsia="ar-SA"/>
        </w:rPr>
        <w:t xml:space="preserve">3.4. </w:t>
      </w:r>
      <w:r w:rsidRPr="00535940">
        <w:rPr>
          <w:sz w:val="22"/>
          <w:lang w:eastAsia="ar-SA"/>
        </w:rPr>
        <w:t xml:space="preserve">В случае отзыва Претендентом заявки на участие в торгах до момента признания его победителем торгов, сумма внесенного Претендентом задатка возвращается Претенденту в течение 5 (Пяти) рабочих дней со дня поступления Организатору торгов от Претендента уведомления об отзыве заявки. </w:t>
      </w:r>
    </w:p>
    <w:p w14:paraId="07487315" w14:textId="77777777" w:rsidR="00535940" w:rsidRPr="00535940" w:rsidRDefault="00535940" w:rsidP="00535940">
      <w:pPr>
        <w:suppressAutoHyphens/>
        <w:jc w:val="both"/>
        <w:rPr>
          <w:sz w:val="22"/>
          <w:lang w:eastAsia="ar-SA"/>
        </w:rPr>
      </w:pPr>
      <w:r w:rsidRPr="00535940">
        <w:rPr>
          <w:b/>
          <w:sz w:val="22"/>
          <w:lang w:eastAsia="ar-SA"/>
        </w:rPr>
        <w:t>3.5.</w:t>
      </w:r>
      <w:r w:rsidRPr="00535940">
        <w:rPr>
          <w:sz w:val="22"/>
          <w:lang w:eastAsia="ar-SA"/>
        </w:rPr>
        <w:t xml:space="preserve"> В случае признания торгов несостоявшимися (за исключением случая, указанного в абз. 2 п. 17 ст. 110 ФЗ «О несостоятельности (банкротстве)»), сумма внесенного Претендентом задатка возвращается Претенденту в течение 5 (Пяти) рабочих дней со дня принятия Организатором торгов решения об объявлении торгов несостоявшимися. </w:t>
      </w:r>
    </w:p>
    <w:p w14:paraId="01739FA9" w14:textId="77777777" w:rsidR="00535940" w:rsidRPr="00535940" w:rsidRDefault="00535940" w:rsidP="00535940">
      <w:pPr>
        <w:suppressAutoHyphens/>
        <w:jc w:val="both"/>
        <w:rPr>
          <w:sz w:val="22"/>
          <w:lang w:eastAsia="ar-SA"/>
        </w:rPr>
      </w:pPr>
      <w:r w:rsidRPr="00535940">
        <w:rPr>
          <w:b/>
          <w:sz w:val="22"/>
          <w:lang w:eastAsia="ar-SA"/>
        </w:rPr>
        <w:t>3.6.</w:t>
      </w:r>
      <w:r w:rsidRPr="00535940">
        <w:rPr>
          <w:sz w:val="22"/>
          <w:lang w:eastAsia="ar-SA"/>
        </w:rPr>
        <w:t xml:space="preserve"> В случае отмены торгов по продаже Имущества, сумма внесенного Претендентом задатка возвращается Претенденту в течение 5 (Пяти) рабочих дней со дня принятия Организатором торгов решения об отмене торгов. </w:t>
      </w:r>
    </w:p>
    <w:p w14:paraId="4BC0BE42" w14:textId="77777777" w:rsidR="00535940" w:rsidRPr="00535940" w:rsidRDefault="00535940" w:rsidP="00535940">
      <w:pPr>
        <w:suppressAutoHyphens/>
        <w:jc w:val="both"/>
        <w:rPr>
          <w:sz w:val="22"/>
          <w:lang w:eastAsia="ar-SA"/>
        </w:rPr>
      </w:pPr>
      <w:r w:rsidRPr="00535940">
        <w:rPr>
          <w:b/>
          <w:sz w:val="22"/>
          <w:lang w:eastAsia="ar-SA"/>
        </w:rPr>
        <w:t>3.7.</w:t>
      </w:r>
      <w:r w:rsidRPr="00535940">
        <w:rPr>
          <w:sz w:val="22"/>
          <w:lang w:eastAsia="ar-SA"/>
        </w:rPr>
        <w:t xml:space="preserve"> Внесенный задаток не возвращается в случае, если Претендент, признанный победителем торгов: </w:t>
      </w:r>
    </w:p>
    <w:p w14:paraId="3C4FB5BB" w14:textId="77777777" w:rsidR="00535940" w:rsidRPr="00535940" w:rsidRDefault="00535940" w:rsidP="00535940">
      <w:pPr>
        <w:suppressAutoHyphens/>
        <w:jc w:val="both"/>
        <w:rPr>
          <w:sz w:val="22"/>
          <w:lang w:eastAsia="ar-SA"/>
        </w:rPr>
      </w:pPr>
      <w:r w:rsidRPr="00535940">
        <w:rPr>
          <w:sz w:val="22"/>
          <w:lang w:eastAsia="ar-SA"/>
        </w:rPr>
        <w:t xml:space="preserve">- уклонится от заключения договора купли - продажи имущества в установленный извещением  о проведении торгов, законом срок; </w:t>
      </w:r>
    </w:p>
    <w:p w14:paraId="58FB9E60" w14:textId="77777777" w:rsidR="00535940" w:rsidRPr="00535940" w:rsidRDefault="00535940" w:rsidP="00535940">
      <w:pPr>
        <w:suppressAutoHyphens/>
        <w:jc w:val="both"/>
        <w:rPr>
          <w:sz w:val="22"/>
          <w:lang w:eastAsia="ar-SA"/>
        </w:rPr>
      </w:pPr>
      <w:r w:rsidRPr="00535940">
        <w:rPr>
          <w:sz w:val="22"/>
          <w:lang w:eastAsia="ar-SA"/>
        </w:rPr>
        <w:t>- уклонится от оплаты продаваемого на торгах Имущества в срок, установленный заключенным договором купли - продажи имущества.</w:t>
      </w:r>
    </w:p>
    <w:p w14:paraId="47F7A1BD" w14:textId="77777777" w:rsidR="00535940" w:rsidRPr="00535940" w:rsidRDefault="00535940" w:rsidP="00535940">
      <w:pPr>
        <w:suppressAutoHyphens/>
        <w:jc w:val="both"/>
        <w:rPr>
          <w:sz w:val="22"/>
          <w:lang w:eastAsia="ar-SA"/>
        </w:rPr>
      </w:pPr>
      <w:r w:rsidRPr="00535940">
        <w:rPr>
          <w:b/>
          <w:sz w:val="22"/>
          <w:lang w:eastAsia="ar-SA"/>
        </w:rPr>
        <w:t>3.8.</w:t>
      </w:r>
      <w:r w:rsidRPr="00535940">
        <w:rPr>
          <w:sz w:val="22"/>
          <w:lang w:eastAsia="ar-SA"/>
        </w:rPr>
        <w:t xml:space="preserve"> Внесенный Претендентом Задаток засчитывается в счет оплаты приобретаемого на торгах Имущества, при заключении в установленном порядке договора купли - продажи имущества. </w:t>
      </w:r>
    </w:p>
    <w:p w14:paraId="0204B9D6" w14:textId="77777777" w:rsidR="004A4014" w:rsidRPr="00CB3010" w:rsidRDefault="004A4014" w:rsidP="00001EE4">
      <w:pPr>
        <w:pStyle w:val="ConsNonformat"/>
        <w:widowControl/>
        <w:ind w:left="720" w:right="0"/>
        <w:rPr>
          <w:rFonts w:ascii="Times New Roman" w:hAnsi="Times New Roman" w:cs="Times New Roman"/>
          <w:sz w:val="22"/>
          <w:szCs w:val="24"/>
        </w:rPr>
      </w:pPr>
    </w:p>
    <w:p w14:paraId="0A5A08FB" w14:textId="77777777" w:rsidR="004A4014" w:rsidRPr="00CB3010" w:rsidRDefault="00535940" w:rsidP="0053594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CB3010">
        <w:rPr>
          <w:rFonts w:ascii="Times New Roman" w:hAnsi="Times New Roman" w:cs="Times New Roman"/>
          <w:b/>
          <w:sz w:val="22"/>
          <w:szCs w:val="24"/>
        </w:rPr>
        <w:t xml:space="preserve">4. </w:t>
      </w:r>
      <w:r w:rsidR="004A4014" w:rsidRPr="00CB3010">
        <w:rPr>
          <w:rFonts w:ascii="Times New Roman" w:hAnsi="Times New Roman" w:cs="Times New Roman"/>
          <w:b/>
          <w:sz w:val="22"/>
          <w:szCs w:val="24"/>
        </w:rPr>
        <w:t>СРОК ДЕЙСТВИЯ ДОГОВОРА</w:t>
      </w:r>
    </w:p>
    <w:p w14:paraId="3B174E8B" w14:textId="77777777" w:rsidR="004A4014" w:rsidRPr="00CB3010" w:rsidRDefault="004A401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4"/>
        </w:rPr>
      </w:pPr>
    </w:p>
    <w:p w14:paraId="082CEE4D" w14:textId="77777777" w:rsidR="004A4014" w:rsidRPr="00CB3010" w:rsidRDefault="004A4014" w:rsidP="00814815">
      <w:pPr>
        <w:pStyle w:val="ConsNormal"/>
        <w:widowControl/>
        <w:numPr>
          <w:ilvl w:val="1"/>
          <w:numId w:val="1"/>
        </w:numPr>
        <w:tabs>
          <w:tab w:val="num" w:pos="360"/>
        </w:tabs>
        <w:ind w:left="360" w:right="0"/>
        <w:jc w:val="both"/>
        <w:rPr>
          <w:rFonts w:ascii="Times New Roman" w:hAnsi="Times New Roman" w:cs="Times New Roman"/>
          <w:sz w:val="22"/>
          <w:szCs w:val="24"/>
        </w:rPr>
      </w:pPr>
      <w:r w:rsidRPr="00CB3010">
        <w:rPr>
          <w:rFonts w:ascii="Times New Roman" w:hAnsi="Times New Roman" w:cs="Times New Roman"/>
          <w:sz w:val="22"/>
          <w:szCs w:val="24"/>
        </w:rPr>
        <w:t>Настоящий договор вступает в силу со дня его подписания сторонами.</w:t>
      </w:r>
    </w:p>
    <w:p w14:paraId="3EBEB2ED" w14:textId="77777777" w:rsidR="004A4014" w:rsidRPr="00CB3010" w:rsidRDefault="004A4014" w:rsidP="00814815">
      <w:pPr>
        <w:pStyle w:val="ConsNormal"/>
        <w:widowControl/>
        <w:numPr>
          <w:ilvl w:val="1"/>
          <w:numId w:val="1"/>
        </w:numPr>
        <w:tabs>
          <w:tab w:val="num" w:pos="360"/>
        </w:tabs>
        <w:ind w:left="360" w:right="0"/>
        <w:jc w:val="both"/>
        <w:rPr>
          <w:rFonts w:ascii="Times New Roman" w:hAnsi="Times New Roman" w:cs="Times New Roman"/>
          <w:sz w:val="22"/>
          <w:szCs w:val="24"/>
        </w:rPr>
      </w:pPr>
      <w:r w:rsidRPr="00CB3010">
        <w:rPr>
          <w:rFonts w:ascii="Times New Roman" w:hAnsi="Times New Roman" w:cs="Times New Roman"/>
          <w:sz w:val="22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4E2F55B" w14:textId="77777777" w:rsidR="004A4014" w:rsidRPr="00CB3010" w:rsidRDefault="004A401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4"/>
        </w:rPr>
      </w:pPr>
    </w:p>
    <w:p w14:paraId="01EB73F0" w14:textId="77777777" w:rsidR="004A4014" w:rsidRPr="00CB3010" w:rsidRDefault="00535940" w:rsidP="0053594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CB3010">
        <w:rPr>
          <w:rFonts w:ascii="Times New Roman" w:hAnsi="Times New Roman" w:cs="Times New Roman"/>
          <w:b/>
          <w:sz w:val="22"/>
          <w:szCs w:val="24"/>
        </w:rPr>
        <w:t xml:space="preserve">5. </w:t>
      </w:r>
      <w:r w:rsidR="004A4014" w:rsidRPr="00CB3010">
        <w:rPr>
          <w:rFonts w:ascii="Times New Roman" w:hAnsi="Times New Roman" w:cs="Times New Roman"/>
          <w:b/>
          <w:sz w:val="22"/>
          <w:szCs w:val="24"/>
        </w:rPr>
        <w:t>ЗАКЛЮЧИТЕЛЬНЫЕ ПОЛОЖЕНИЯ</w:t>
      </w:r>
    </w:p>
    <w:p w14:paraId="40CB636D" w14:textId="77777777" w:rsidR="004A4014" w:rsidRPr="00CB3010" w:rsidRDefault="004A401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4"/>
        </w:rPr>
      </w:pPr>
    </w:p>
    <w:p w14:paraId="55B23101" w14:textId="77777777" w:rsidR="004A4014" w:rsidRPr="00CB3010" w:rsidRDefault="004A4014" w:rsidP="00814815">
      <w:pPr>
        <w:pStyle w:val="ConsNormal"/>
        <w:widowControl/>
        <w:numPr>
          <w:ilvl w:val="1"/>
          <w:numId w:val="1"/>
        </w:numPr>
        <w:tabs>
          <w:tab w:val="num" w:pos="360"/>
        </w:tabs>
        <w:ind w:left="360" w:right="0"/>
        <w:jc w:val="both"/>
        <w:rPr>
          <w:rFonts w:ascii="Times New Roman" w:hAnsi="Times New Roman" w:cs="Times New Roman"/>
          <w:sz w:val="22"/>
          <w:szCs w:val="24"/>
        </w:rPr>
      </w:pPr>
      <w:r w:rsidRPr="00CB3010">
        <w:rPr>
          <w:rFonts w:ascii="Times New Roman" w:hAnsi="Times New Roman" w:cs="Times New Roman"/>
          <w:sz w:val="22"/>
          <w:szCs w:val="24"/>
        </w:rPr>
        <w:t>Споры, возникающие при исполнении настоящего договора, разрешаются сторонами путем переговоров между собой, а в случае недостижения согласия - рассматриваются в Арбитражном суде</w:t>
      </w:r>
      <w:r w:rsidR="00167069" w:rsidRPr="00CB3010">
        <w:rPr>
          <w:rFonts w:ascii="Times New Roman" w:hAnsi="Times New Roman" w:cs="Times New Roman"/>
          <w:sz w:val="22"/>
          <w:szCs w:val="24"/>
        </w:rPr>
        <w:t xml:space="preserve"> </w:t>
      </w:r>
      <w:r w:rsidR="00813C2F" w:rsidRPr="00CB3010">
        <w:rPr>
          <w:rFonts w:ascii="Times New Roman" w:hAnsi="Times New Roman" w:cs="Times New Roman"/>
          <w:sz w:val="22"/>
          <w:szCs w:val="24"/>
        </w:rPr>
        <w:t>города Москвы</w:t>
      </w:r>
      <w:r w:rsidRPr="00CB3010">
        <w:rPr>
          <w:rFonts w:ascii="Times New Roman" w:hAnsi="Times New Roman" w:cs="Times New Roman"/>
          <w:sz w:val="22"/>
          <w:szCs w:val="24"/>
        </w:rPr>
        <w:t>.</w:t>
      </w:r>
    </w:p>
    <w:p w14:paraId="300ECD21" w14:textId="77777777" w:rsidR="004A4014" w:rsidRPr="00CB3010" w:rsidRDefault="004A4014" w:rsidP="00814815">
      <w:pPr>
        <w:pStyle w:val="ConsNormal"/>
        <w:widowControl/>
        <w:numPr>
          <w:ilvl w:val="1"/>
          <w:numId w:val="1"/>
        </w:numPr>
        <w:tabs>
          <w:tab w:val="num" w:pos="360"/>
        </w:tabs>
        <w:ind w:left="360" w:right="0"/>
        <w:jc w:val="both"/>
        <w:rPr>
          <w:rFonts w:ascii="Times New Roman" w:hAnsi="Times New Roman" w:cs="Times New Roman"/>
          <w:sz w:val="22"/>
          <w:szCs w:val="24"/>
        </w:rPr>
      </w:pPr>
      <w:r w:rsidRPr="00CB3010">
        <w:rPr>
          <w:rFonts w:ascii="Times New Roman" w:hAnsi="Times New Roman" w:cs="Times New Roman"/>
          <w:sz w:val="22"/>
          <w:szCs w:val="24"/>
        </w:rPr>
        <w:t xml:space="preserve">Настоящий договор составлен в </w:t>
      </w:r>
      <w:r w:rsidR="000F06C9" w:rsidRPr="00CB3010">
        <w:rPr>
          <w:rFonts w:ascii="Times New Roman" w:hAnsi="Times New Roman" w:cs="Times New Roman"/>
          <w:sz w:val="22"/>
          <w:szCs w:val="24"/>
        </w:rPr>
        <w:t>двух</w:t>
      </w:r>
      <w:r w:rsidRPr="00CB3010">
        <w:rPr>
          <w:rFonts w:ascii="Times New Roman" w:hAnsi="Times New Roman" w:cs="Times New Roman"/>
          <w:sz w:val="22"/>
          <w:szCs w:val="24"/>
        </w:rPr>
        <w:t xml:space="preserve"> экземплярах, имеющих одинаковую юридическую силу, один из которых находится у </w:t>
      </w:r>
      <w:r w:rsidR="0046615F" w:rsidRPr="00CB3010">
        <w:rPr>
          <w:rFonts w:ascii="Times New Roman" w:hAnsi="Times New Roman" w:cs="Times New Roman"/>
          <w:sz w:val="22"/>
          <w:szCs w:val="24"/>
        </w:rPr>
        <w:t>Конкурсного управляющего,</w:t>
      </w:r>
      <w:r w:rsidR="0046615F" w:rsidRPr="00CB3010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="001D29A8" w:rsidRPr="00CB3010">
        <w:rPr>
          <w:rFonts w:ascii="Times New Roman" w:hAnsi="Times New Roman" w:cs="Times New Roman"/>
          <w:sz w:val="22"/>
          <w:szCs w:val="24"/>
        </w:rPr>
        <w:t>второй</w:t>
      </w:r>
      <w:r w:rsidRPr="00CB3010">
        <w:rPr>
          <w:rFonts w:ascii="Times New Roman" w:hAnsi="Times New Roman" w:cs="Times New Roman"/>
          <w:sz w:val="22"/>
          <w:szCs w:val="24"/>
        </w:rPr>
        <w:t xml:space="preserve"> - у Претендента.</w:t>
      </w:r>
    </w:p>
    <w:p w14:paraId="42E035B1" w14:textId="77777777" w:rsidR="004A4014" w:rsidRPr="00CB3010" w:rsidRDefault="004A4014" w:rsidP="00814815">
      <w:pPr>
        <w:pStyle w:val="ConsNormal"/>
        <w:widowControl/>
        <w:numPr>
          <w:ilvl w:val="1"/>
          <w:numId w:val="1"/>
        </w:numPr>
        <w:tabs>
          <w:tab w:val="num" w:pos="360"/>
        </w:tabs>
        <w:ind w:left="360" w:right="0"/>
        <w:jc w:val="both"/>
        <w:rPr>
          <w:rFonts w:ascii="Times New Roman" w:hAnsi="Times New Roman" w:cs="Times New Roman"/>
          <w:sz w:val="22"/>
          <w:szCs w:val="24"/>
        </w:rPr>
      </w:pPr>
      <w:r w:rsidRPr="00CB3010">
        <w:rPr>
          <w:rFonts w:ascii="Times New Roman" w:hAnsi="Times New Roman" w:cs="Times New Roman"/>
          <w:sz w:val="22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2E78A4D0" w14:textId="77777777" w:rsidR="004A4014" w:rsidRPr="00CB3010" w:rsidRDefault="004A4014" w:rsidP="004A401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4"/>
        </w:rPr>
      </w:pPr>
    </w:p>
    <w:p w14:paraId="65578D69" w14:textId="77777777" w:rsidR="004A4014" w:rsidRPr="00CB3010" w:rsidRDefault="004A4014" w:rsidP="00535940">
      <w:pPr>
        <w:pStyle w:val="ConsNormal"/>
        <w:widowControl/>
        <w:numPr>
          <w:ilvl w:val="0"/>
          <w:numId w:val="7"/>
        </w:numPr>
        <w:ind w:right="0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CB3010">
        <w:rPr>
          <w:rFonts w:ascii="Times New Roman" w:hAnsi="Times New Roman" w:cs="Times New Roman"/>
          <w:b/>
          <w:sz w:val="22"/>
          <w:szCs w:val="24"/>
        </w:rPr>
        <w:t>АДРЕСА И РЕКВИЗИТЫ СТОРОН</w:t>
      </w:r>
    </w:p>
    <w:p w14:paraId="6AD8EAC8" w14:textId="77777777" w:rsidR="004A4014" w:rsidRPr="00CB3010" w:rsidRDefault="004A4014" w:rsidP="004A4014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sz w:val="22"/>
          <w:szCs w:val="24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5017"/>
        <w:gridCol w:w="4790"/>
      </w:tblGrid>
      <w:tr w:rsidR="004A4014" w:rsidRPr="00CB3010" w14:paraId="71F05170" w14:textId="77777777">
        <w:tc>
          <w:tcPr>
            <w:tcW w:w="5017" w:type="dxa"/>
          </w:tcPr>
          <w:p w14:paraId="1EB3DB3E" w14:textId="77777777" w:rsidR="00CB3010" w:rsidRDefault="00535940" w:rsidP="001D29A8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CB3010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Открытое акционерное общество </w:t>
            </w:r>
          </w:p>
          <w:p w14:paraId="74EE923E" w14:textId="77777777" w:rsidR="00535940" w:rsidRPr="00B64D80" w:rsidRDefault="00535940" w:rsidP="001D29A8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CB3010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«Московский Фондовый Центр»</w:t>
            </w:r>
            <w:r w:rsidRPr="00CB301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B64D80">
              <w:rPr>
                <w:rFonts w:ascii="Times New Roman" w:hAnsi="Times New Roman" w:cs="Times New Roman"/>
                <w:sz w:val="22"/>
                <w:szCs w:val="24"/>
              </w:rPr>
              <w:t>ОГРН</w:t>
            </w:r>
            <w:r w:rsidRPr="00B64D8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 </w:t>
            </w:r>
            <w:r w:rsidRPr="00B64D80">
              <w:rPr>
                <w:rFonts w:ascii="Times New Roman" w:hAnsi="Times New Roman" w:cs="Times New Roman"/>
                <w:sz w:val="22"/>
                <w:szCs w:val="24"/>
              </w:rPr>
              <w:t xml:space="preserve">1027739035796, </w:t>
            </w:r>
          </w:p>
          <w:p w14:paraId="7F6D419E" w14:textId="77777777" w:rsidR="00CB3010" w:rsidRPr="00B64D80" w:rsidRDefault="00CB3010" w:rsidP="001D29A8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B64D80">
              <w:rPr>
                <w:rFonts w:ascii="Times New Roman" w:hAnsi="Times New Roman" w:cs="Times New Roman"/>
                <w:sz w:val="22"/>
                <w:szCs w:val="24"/>
              </w:rPr>
              <w:t>ИНН 7729138539</w:t>
            </w:r>
          </w:p>
          <w:p w14:paraId="1D7B3639" w14:textId="77777777" w:rsidR="00535940" w:rsidRPr="00B64D80" w:rsidRDefault="00535940" w:rsidP="001D29A8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2"/>
                <w:szCs w:val="24"/>
              </w:rPr>
            </w:pPr>
            <w:smartTag w:uri="urn:schemas-microsoft-com:office:smarttags" w:element="metricconverter">
              <w:smartTagPr>
                <w:attr w:name="ProductID" w:val="119049, г"/>
              </w:smartTagPr>
              <w:r w:rsidRPr="00B64D80">
                <w:rPr>
                  <w:rFonts w:ascii="Times New Roman" w:hAnsi="Times New Roman" w:cs="Times New Roman"/>
                  <w:sz w:val="22"/>
                  <w:szCs w:val="24"/>
                </w:rPr>
                <w:t>119049, г</w:t>
              </w:r>
            </w:smartTag>
            <w:r w:rsidRPr="00B64D80">
              <w:rPr>
                <w:rFonts w:ascii="Times New Roman" w:hAnsi="Times New Roman" w:cs="Times New Roman"/>
                <w:sz w:val="22"/>
                <w:szCs w:val="24"/>
              </w:rPr>
              <w:t xml:space="preserve">. Москва, ул. </w:t>
            </w:r>
            <w:r w:rsidR="00CB3010" w:rsidRPr="00B64D80">
              <w:rPr>
                <w:rFonts w:ascii="Times New Roman" w:hAnsi="Times New Roman" w:cs="Times New Roman"/>
                <w:sz w:val="22"/>
                <w:szCs w:val="24"/>
              </w:rPr>
              <w:t>Коровий Вал, д. 7, стр. 1</w:t>
            </w:r>
          </w:p>
          <w:p w14:paraId="1ADBEADF" w14:textId="77777777" w:rsidR="00535940" w:rsidRDefault="00535940" w:rsidP="001D29A8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B3010">
              <w:rPr>
                <w:rFonts w:ascii="Times New Roman" w:hAnsi="Times New Roman" w:cs="Times New Roman"/>
                <w:b/>
                <w:sz w:val="22"/>
                <w:szCs w:val="24"/>
              </w:rPr>
              <w:t>в лице конкурсного управляющего Коврига Алексея Алексеевича</w:t>
            </w:r>
          </w:p>
          <w:p w14:paraId="01CE2F67" w14:textId="77777777" w:rsidR="00CB3010" w:rsidRPr="00CB3010" w:rsidRDefault="00CB3010" w:rsidP="001D29A8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5DFD3358" w14:textId="77777777" w:rsidR="00535940" w:rsidRPr="00CB3010" w:rsidRDefault="00535940" w:rsidP="001D29A8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55A7A843" w14:textId="77777777" w:rsidR="00535940" w:rsidRPr="00CB3010" w:rsidRDefault="00535940" w:rsidP="001D29A8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B3010">
              <w:rPr>
                <w:rFonts w:ascii="Times New Roman" w:hAnsi="Times New Roman" w:cs="Times New Roman"/>
                <w:b/>
                <w:sz w:val="22"/>
                <w:szCs w:val="24"/>
              </w:rPr>
              <w:t>___________________/Коврига А.А./</w:t>
            </w:r>
          </w:p>
          <w:p w14:paraId="1BEEF566" w14:textId="77777777" w:rsidR="00B75D15" w:rsidRPr="00CB3010" w:rsidRDefault="00B75D15" w:rsidP="00BF53C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790" w:type="dxa"/>
          </w:tcPr>
          <w:p w14:paraId="3949027A" w14:textId="77777777" w:rsidR="004A4014" w:rsidRPr="00CB3010" w:rsidRDefault="00CB3010" w:rsidP="00CB30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                                            </w:t>
            </w:r>
            <w:r w:rsidR="00EF1D33" w:rsidRPr="00CB3010">
              <w:rPr>
                <w:rFonts w:ascii="Times New Roman" w:hAnsi="Times New Roman" w:cs="Times New Roman"/>
                <w:b/>
                <w:sz w:val="22"/>
                <w:szCs w:val="24"/>
              </w:rPr>
              <w:t>Претендент:</w:t>
            </w:r>
            <w:r w:rsidR="00BF53C1" w:rsidRPr="00CB301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</w:p>
          <w:p w14:paraId="40F0D38B" w14:textId="77777777" w:rsidR="004A4014" w:rsidRPr="00CB3010" w:rsidRDefault="004A4014" w:rsidP="0076624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</w:tr>
    </w:tbl>
    <w:p w14:paraId="2B711CA4" w14:textId="77777777" w:rsidR="004A4014" w:rsidRPr="00CB3010" w:rsidRDefault="004A4014" w:rsidP="00535940">
      <w:pPr>
        <w:rPr>
          <w:sz w:val="22"/>
        </w:rPr>
      </w:pPr>
    </w:p>
    <w:sectPr w:rsidR="004A4014" w:rsidRPr="00CB3010" w:rsidSect="0081481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A1D59" w14:textId="77777777" w:rsidR="006F2B59" w:rsidRDefault="006F2B59">
      <w:r>
        <w:separator/>
      </w:r>
    </w:p>
  </w:endnote>
  <w:endnote w:type="continuationSeparator" w:id="0">
    <w:p w14:paraId="10182A8F" w14:textId="77777777" w:rsidR="006F2B59" w:rsidRDefault="006F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18B7B" w14:textId="77777777" w:rsidR="006F2B59" w:rsidRDefault="006F2B59">
      <w:r>
        <w:separator/>
      </w:r>
    </w:p>
  </w:footnote>
  <w:footnote w:type="continuationSeparator" w:id="0">
    <w:p w14:paraId="7FCD26E4" w14:textId="77777777" w:rsidR="006F2B59" w:rsidRDefault="006F2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4536"/>
      <w:gridCol w:w="4536"/>
    </w:tblGrid>
    <w:tr w:rsidR="00001EE4" w14:paraId="7A5847C0" w14:textId="77777777">
      <w:trPr>
        <w:jc w:val="center"/>
      </w:trPr>
      <w:tc>
        <w:tcPr>
          <w:tcW w:w="4536" w:type="dxa"/>
        </w:tcPr>
        <w:p w14:paraId="56AC268C" w14:textId="77777777" w:rsidR="00001EE4" w:rsidRPr="00766243" w:rsidRDefault="00001EE4" w:rsidP="00814815">
          <w:pPr>
            <w:pStyle w:val="a4"/>
            <w:rPr>
              <w:i/>
              <w:color w:val="808080"/>
              <w:sz w:val="20"/>
              <w:szCs w:val="20"/>
            </w:rPr>
          </w:pPr>
          <w:r w:rsidRPr="00766243">
            <w:rPr>
              <w:i/>
              <w:color w:val="808080"/>
              <w:sz w:val="20"/>
              <w:szCs w:val="20"/>
            </w:rPr>
            <w:t>Договор о задатке №</w:t>
          </w:r>
        </w:p>
      </w:tc>
      <w:tc>
        <w:tcPr>
          <w:tcW w:w="4536" w:type="dxa"/>
        </w:tcPr>
        <w:p w14:paraId="254F9D75" w14:textId="77777777" w:rsidR="00001EE4" w:rsidRPr="00766243" w:rsidRDefault="00001EE4" w:rsidP="00535940">
          <w:pPr>
            <w:pStyle w:val="a4"/>
            <w:jc w:val="right"/>
            <w:rPr>
              <w:i/>
              <w:color w:val="808080"/>
              <w:sz w:val="20"/>
              <w:szCs w:val="20"/>
            </w:rPr>
          </w:pPr>
          <w:r w:rsidRPr="00766243">
            <w:rPr>
              <w:i/>
              <w:color w:val="808080"/>
              <w:sz w:val="20"/>
              <w:szCs w:val="20"/>
            </w:rPr>
            <w:t xml:space="preserve">стр. </w:t>
          </w:r>
          <w:r w:rsidRPr="00766243">
            <w:rPr>
              <w:i/>
              <w:color w:val="808080"/>
              <w:sz w:val="20"/>
              <w:szCs w:val="20"/>
            </w:rPr>
            <w:fldChar w:fldCharType="begin"/>
          </w:r>
          <w:r w:rsidRPr="00766243">
            <w:rPr>
              <w:i/>
              <w:color w:val="808080"/>
              <w:sz w:val="20"/>
              <w:szCs w:val="20"/>
            </w:rPr>
            <w:instrText xml:space="preserve"> PAGE </w:instrText>
          </w:r>
          <w:r w:rsidRPr="00766243">
            <w:rPr>
              <w:i/>
              <w:color w:val="808080"/>
              <w:sz w:val="20"/>
              <w:szCs w:val="20"/>
            </w:rPr>
            <w:fldChar w:fldCharType="separate"/>
          </w:r>
          <w:r w:rsidR="00B64D80">
            <w:rPr>
              <w:i/>
              <w:noProof/>
              <w:color w:val="808080"/>
              <w:sz w:val="20"/>
              <w:szCs w:val="20"/>
            </w:rPr>
            <w:t>2</w:t>
          </w:r>
          <w:r w:rsidRPr="00766243">
            <w:rPr>
              <w:i/>
              <w:color w:val="808080"/>
              <w:sz w:val="20"/>
              <w:szCs w:val="20"/>
            </w:rPr>
            <w:fldChar w:fldCharType="end"/>
          </w:r>
          <w:r w:rsidRPr="00766243">
            <w:rPr>
              <w:i/>
              <w:color w:val="808080"/>
              <w:sz w:val="20"/>
              <w:szCs w:val="20"/>
            </w:rPr>
            <w:t xml:space="preserve"> из </w:t>
          </w:r>
          <w:r w:rsidR="00535940">
            <w:rPr>
              <w:i/>
              <w:color w:val="808080"/>
              <w:sz w:val="20"/>
              <w:szCs w:val="20"/>
            </w:rPr>
            <w:t>2</w:t>
          </w:r>
        </w:p>
      </w:tc>
    </w:tr>
  </w:tbl>
  <w:p w14:paraId="27C57E12" w14:textId="77777777" w:rsidR="00001EE4" w:rsidRPr="00814815" w:rsidRDefault="00001EE4" w:rsidP="008148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97961"/>
    <w:multiLevelType w:val="hybridMultilevel"/>
    <w:tmpl w:val="2F52D3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C7BC1"/>
    <w:multiLevelType w:val="hybridMultilevel"/>
    <w:tmpl w:val="C99A8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857A8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168724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0945C7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2A81E6F"/>
    <w:multiLevelType w:val="hybridMultilevel"/>
    <w:tmpl w:val="5C9C307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D056F41"/>
    <w:multiLevelType w:val="multilevel"/>
    <w:tmpl w:val="F13E9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239706240">
    <w:abstractNumId w:val="6"/>
  </w:num>
  <w:num w:numId="2" w16cid:durableId="1828979755">
    <w:abstractNumId w:val="4"/>
  </w:num>
  <w:num w:numId="3" w16cid:durableId="285813957">
    <w:abstractNumId w:val="2"/>
  </w:num>
  <w:num w:numId="4" w16cid:durableId="739643171">
    <w:abstractNumId w:val="3"/>
  </w:num>
  <w:num w:numId="5" w16cid:durableId="1891191460">
    <w:abstractNumId w:val="5"/>
  </w:num>
  <w:num w:numId="6" w16cid:durableId="703291972">
    <w:abstractNumId w:val="1"/>
  </w:num>
  <w:num w:numId="7" w16cid:durableId="26214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93"/>
    <w:rsid w:val="00001EE4"/>
    <w:rsid w:val="00006E0E"/>
    <w:rsid w:val="0001050F"/>
    <w:rsid w:val="00025D5E"/>
    <w:rsid w:val="00062CDF"/>
    <w:rsid w:val="00062DDE"/>
    <w:rsid w:val="00066543"/>
    <w:rsid w:val="00066D98"/>
    <w:rsid w:val="00074138"/>
    <w:rsid w:val="00092ADE"/>
    <w:rsid w:val="00093C0D"/>
    <w:rsid w:val="000A6B33"/>
    <w:rsid w:val="000A762A"/>
    <w:rsid w:val="000B06A0"/>
    <w:rsid w:val="000C392C"/>
    <w:rsid w:val="000C4B97"/>
    <w:rsid w:val="000D50AF"/>
    <w:rsid w:val="000D7A19"/>
    <w:rsid w:val="000E1C3E"/>
    <w:rsid w:val="000F06C9"/>
    <w:rsid w:val="0010060D"/>
    <w:rsid w:val="001011A0"/>
    <w:rsid w:val="00117C68"/>
    <w:rsid w:val="00155CB1"/>
    <w:rsid w:val="00156990"/>
    <w:rsid w:val="00166DE0"/>
    <w:rsid w:val="00167069"/>
    <w:rsid w:val="0017256C"/>
    <w:rsid w:val="0018707E"/>
    <w:rsid w:val="00194A13"/>
    <w:rsid w:val="001D29A8"/>
    <w:rsid w:val="001D7866"/>
    <w:rsid w:val="00203C7A"/>
    <w:rsid w:val="00244D14"/>
    <w:rsid w:val="00250F8E"/>
    <w:rsid w:val="00286A88"/>
    <w:rsid w:val="002935A4"/>
    <w:rsid w:val="002A1E7B"/>
    <w:rsid w:val="002A2B62"/>
    <w:rsid w:val="002C649E"/>
    <w:rsid w:val="002D0D4A"/>
    <w:rsid w:val="002D756C"/>
    <w:rsid w:val="002F01AB"/>
    <w:rsid w:val="00382805"/>
    <w:rsid w:val="00396607"/>
    <w:rsid w:val="003A7FFB"/>
    <w:rsid w:val="0040653F"/>
    <w:rsid w:val="004111FC"/>
    <w:rsid w:val="004353D0"/>
    <w:rsid w:val="00464F80"/>
    <w:rsid w:val="0046615F"/>
    <w:rsid w:val="00470364"/>
    <w:rsid w:val="00480680"/>
    <w:rsid w:val="004A144F"/>
    <w:rsid w:val="004A4014"/>
    <w:rsid w:val="004D378E"/>
    <w:rsid w:val="004E5B81"/>
    <w:rsid w:val="0051405C"/>
    <w:rsid w:val="005302F9"/>
    <w:rsid w:val="00535940"/>
    <w:rsid w:val="005750E1"/>
    <w:rsid w:val="005C2D30"/>
    <w:rsid w:val="005D2E3D"/>
    <w:rsid w:val="0060066D"/>
    <w:rsid w:val="00650973"/>
    <w:rsid w:val="00683644"/>
    <w:rsid w:val="00683F72"/>
    <w:rsid w:val="006C33FC"/>
    <w:rsid w:val="006D41AD"/>
    <w:rsid w:val="006D604A"/>
    <w:rsid w:val="006E5444"/>
    <w:rsid w:val="006F105B"/>
    <w:rsid w:val="006F2B59"/>
    <w:rsid w:val="007202D2"/>
    <w:rsid w:val="00766243"/>
    <w:rsid w:val="00771B60"/>
    <w:rsid w:val="00791F6E"/>
    <w:rsid w:val="007A0E12"/>
    <w:rsid w:val="00805E8F"/>
    <w:rsid w:val="008127D7"/>
    <w:rsid w:val="00813C2F"/>
    <w:rsid w:val="00814815"/>
    <w:rsid w:val="0083612B"/>
    <w:rsid w:val="00853704"/>
    <w:rsid w:val="008D1C96"/>
    <w:rsid w:val="00941FC1"/>
    <w:rsid w:val="00955068"/>
    <w:rsid w:val="0099241F"/>
    <w:rsid w:val="009A3DCB"/>
    <w:rsid w:val="009A5387"/>
    <w:rsid w:val="00A3243E"/>
    <w:rsid w:val="00A4712B"/>
    <w:rsid w:val="00A63DB9"/>
    <w:rsid w:val="00A66A34"/>
    <w:rsid w:val="00A91669"/>
    <w:rsid w:val="00AA7C36"/>
    <w:rsid w:val="00AC054A"/>
    <w:rsid w:val="00AC6266"/>
    <w:rsid w:val="00AE0D3B"/>
    <w:rsid w:val="00AE1AC7"/>
    <w:rsid w:val="00AE5EA7"/>
    <w:rsid w:val="00AE6329"/>
    <w:rsid w:val="00B1345C"/>
    <w:rsid w:val="00B13D28"/>
    <w:rsid w:val="00B51F23"/>
    <w:rsid w:val="00B64D80"/>
    <w:rsid w:val="00B75D15"/>
    <w:rsid w:val="00B97C03"/>
    <w:rsid w:val="00BF395B"/>
    <w:rsid w:val="00BF53C1"/>
    <w:rsid w:val="00C102B7"/>
    <w:rsid w:val="00C70CD7"/>
    <w:rsid w:val="00C712FE"/>
    <w:rsid w:val="00C80E01"/>
    <w:rsid w:val="00C84EDA"/>
    <w:rsid w:val="00C91C16"/>
    <w:rsid w:val="00CA2538"/>
    <w:rsid w:val="00CB3010"/>
    <w:rsid w:val="00D050CD"/>
    <w:rsid w:val="00D45604"/>
    <w:rsid w:val="00D5532D"/>
    <w:rsid w:val="00D62647"/>
    <w:rsid w:val="00DC4307"/>
    <w:rsid w:val="00DF4308"/>
    <w:rsid w:val="00DF64D5"/>
    <w:rsid w:val="00E10E93"/>
    <w:rsid w:val="00E1647C"/>
    <w:rsid w:val="00E44769"/>
    <w:rsid w:val="00E46E0C"/>
    <w:rsid w:val="00E47AB7"/>
    <w:rsid w:val="00E82C66"/>
    <w:rsid w:val="00E93CDB"/>
    <w:rsid w:val="00EC3F7A"/>
    <w:rsid w:val="00ED3AA5"/>
    <w:rsid w:val="00EF1D33"/>
    <w:rsid w:val="00F034F0"/>
    <w:rsid w:val="00FA77C2"/>
    <w:rsid w:val="00FC384F"/>
    <w:rsid w:val="00FD0DA4"/>
    <w:rsid w:val="00FE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0B6A211F"/>
  <w15:chartTrackingRefBased/>
  <w15:docId w15:val="{B6F884E2-8B31-4409-9336-91F9663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105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4A401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4A401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4A401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table" w:styleId="a3">
    <w:name w:val="Table Grid"/>
    <w:basedOn w:val="a1"/>
    <w:rsid w:val="004A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481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814815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396607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382805"/>
    <w:pPr>
      <w:jc w:val="both"/>
    </w:pPr>
    <w:rPr>
      <w:sz w:val="26"/>
      <w:szCs w:val="20"/>
    </w:rPr>
  </w:style>
  <w:style w:type="character" w:customStyle="1" w:styleId="a8">
    <w:name w:val="Основной текст Знак"/>
    <w:link w:val="a7"/>
    <w:rsid w:val="00382805"/>
    <w:rPr>
      <w:sz w:val="26"/>
    </w:rPr>
  </w:style>
  <w:style w:type="character" w:customStyle="1" w:styleId="paragraph">
    <w:name w:val="paragraph"/>
    <w:basedOn w:val="a0"/>
    <w:rsid w:val="00FA77C2"/>
  </w:style>
  <w:style w:type="paragraph" w:customStyle="1" w:styleId="Nurmein">
    <w:name w:val="Nur mein"/>
    <w:basedOn w:val="a"/>
    <w:rsid w:val="00464F80"/>
    <w:pPr>
      <w:ind w:firstLine="709"/>
      <w:jc w:val="both"/>
    </w:pPr>
    <w:rPr>
      <w:rFonts w:ascii="Bookman Old Style" w:hAnsi="Bookman Old Style"/>
      <w:sz w:val="22"/>
      <w:szCs w:val="20"/>
    </w:rPr>
  </w:style>
  <w:style w:type="character" w:styleId="a9">
    <w:name w:val="Hyperlink"/>
    <w:rsid w:val="00B13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</vt:lpstr>
    </vt:vector>
  </TitlesOfParts>
  <Company>Home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</dc:title>
  <dc:subject/>
  <dc:creator>Денис</dc:creator>
  <cp:keywords/>
  <cp:lastModifiedBy>Вега Анна Владимировна</cp:lastModifiedBy>
  <cp:revision>2</cp:revision>
  <cp:lastPrinted>2011-08-05T10:56:00Z</cp:lastPrinted>
  <dcterms:created xsi:type="dcterms:W3CDTF">2026-03-12T08:10:00Z</dcterms:created>
  <dcterms:modified xsi:type="dcterms:W3CDTF">2026-03-12T08:10:00Z</dcterms:modified>
</cp:coreProperties>
</file>