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7C23" w14:textId="6335CFF6" w:rsidR="00347FDE" w:rsidRPr="00AA4430" w:rsidRDefault="00F431D9" w:rsidP="003319DE">
      <w:pPr>
        <w:spacing w:after="0" w:line="240" w:lineRule="auto"/>
        <w:ind w:firstLine="709"/>
        <w:jc w:val="both"/>
        <w:rPr>
          <w:rFonts w:ascii="Times New Roman" w:hAnsi="Times New Roman" w:cs="Times New Roman"/>
          <w:color w:val="000000" w:themeColor="text1"/>
          <w:sz w:val="20"/>
          <w:szCs w:val="20"/>
        </w:rPr>
      </w:pPr>
      <w:r w:rsidRPr="00AA4430">
        <w:rPr>
          <w:rFonts w:ascii="Times New Roman" w:hAnsi="Times New Roman" w:cs="Times New Roman"/>
          <w:sz w:val="20"/>
          <w:szCs w:val="20"/>
        </w:rPr>
        <w:t xml:space="preserve">АО «РАД» (ИНН 7838430413, 190000, Санкт-Петербург, пер. Гривцова, д. 5, лит. В, 8 8007775757 (323), vega@auction-house.ru, далее–ОТ), действующее на осн. договора поручения с </w:t>
      </w:r>
      <w:r w:rsidRPr="00AA4430">
        <w:rPr>
          <w:rFonts w:ascii="Times New Roman" w:hAnsi="Times New Roman" w:cs="Times New Roman"/>
          <w:b/>
          <w:bCs/>
          <w:sz w:val="20"/>
          <w:szCs w:val="20"/>
        </w:rPr>
        <w:t>ОАО «МФЦ»</w:t>
      </w:r>
      <w:r w:rsidRPr="00AA4430">
        <w:rPr>
          <w:rFonts w:ascii="Times New Roman" w:hAnsi="Times New Roman" w:cs="Times New Roman"/>
          <w:sz w:val="20"/>
          <w:szCs w:val="20"/>
        </w:rPr>
        <w:t xml:space="preserve"> (ИНН 7729138539, далее-Должник), в лице конкурсного управляющего Коврига А.А. (ИНН 366306006173, далее-КУ), член Ассоциации ВАУ «Достояние» (ИНН 7811290230), действующего на осн. Решения от 01.12.2017 и Определения от 13.09.2018 АС г. Москвы по делу №А40-108569/2016 38-145Б</w:t>
      </w:r>
      <w:r w:rsidR="00C65768" w:rsidRPr="00AA4430">
        <w:rPr>
          <w:rFonts w:ascii="Times New Roman" w:eastAsia="Times New Roman" w:hAnsi="Times New Roman" w:cs="Times New Roman"/>
          <w:sz w:val="20"/>
          <w:szCs w:val="20"/>
          <w:lang w:eastAsia="ru-RU"/>
        </w:rPr>
        <w:t xml:space="preserve">, </w:t>
      </w:r>
      <w:r w:rsidR="00C65768" w:rsidRPr="00AA4430">
        <w:rPr>
          <w:rFonts w:ascii="Times New Roman" w:hAnsi="Times New Roman" w:cs="Times New Roman"/>
          <w:sz w:val="20"/>
          <w:szCs w:val="20"/>
        </w:rPr>
        <w:t xml:space="preserve">сообщает </w:t>
      </w:r>
      <w:r w:rsidR="00C65768" w:rsidRPr="00AA4430">
        <w:rPr>
          <w:rFonts w:ascii="Times New Roman" w:hAnsi="Times New Roman" w:cs="Times New Roman"/>
          <w:b/>
          <w:sz w:val="20"/>
          <w:szCs w:val="20"/>
        </w:rPr>
        <w:t>о</w:t>
      </w:r>
      <w:r w:rsidR="00C65768" w:rsidRPr="00AA4430">
        <w:rPr>
          <w:rFonts w:ascii="Times New Roman" w:hAnsi="Times New Roman" w:cs="Times New Roman"/>
          <w:b/>
          <w:color w:val="000000" w:themeColor="text1"/>
          <w:sz w:val="20"/>
          <w:szCs w:val="20"/>
        </w:rPr>
        <w:t xml:space="preserve"> провед</w:t>
      </w:r>
      <w:r w:rsidR="00C65768" w:rsidRPr="009F045C">
        <w:rPr>
          <w:rFonts w:ascii="Times New Roman" w:hAnsi="Times New Roman" w:cs="Times New Roman"/>
          <w:b/>
          <w:color w:val="000000" w:themeColor="text1"/>
          <w:sz w:val="20"/>
          <w:szCs w:val="20"/>
        </w:rPr>
        <w:t>ении торгов посредством публичного предложения</w:t>
      </w:r>
      <w:r w:rsidR="00C65768" w:rsidRPr="009F045C">
        <w:rPr>
          <w:rFonts w:ascii="Times New Roman" w:hAnsi="Times New Roman" w:cs="Times New Roman"/>
          <w:color w:val="000000" w:themeColor="text1"/>
          <w:sz w:val="20"/>
          <w:szCs w:val="20"/>
        </w:rPr>
        <w:t xml:space="preserve"> (далее – Торги) </w:t>
      </w:r>
      <w:r w:rsidR="007B5AA4" w:rsidRPr="009F045C">
        <w:rPr>
          <w:rFonts w:ascii="Times New Roman" w:hAnsi="Times New Roman" w:cs="Times New Roman"/>
          <w:color w:val="000000" w:themeColor="text1"/>
          <w:sz w:val="20"/>
          <w:szCs w:val="20"/>
        </w:rPr>
        <w:t>на электронной площадке АО «РАД», по адресу в сети интернет: http://lot-online.ru/ (далее – ЭП)</w:t>
      </w:r>
      <w:r w:rsidR="00C65768" w:rsidRPr="009F045C">
        <w:rPr>
          <w:rFonts w:ascii="Times New Roman" w:hAnsi="Times New Roman" w:cs="Times New Roman"/>
          <w:sz w:val="20"/>
          <w:szCs w:val="20"/>
        </w:rPr>
        <w:t xml:space="preserve">. </w:t>
      </w:r>
      <w:r w:rsidR="00347FDE" w:rsidRPr="009F045C">
        <w:rPr>
          <w:rFonts w:ascii="Times New Roman" w:hAnsi="Times New Roman" w:cs="Times New Roman"/>
          <w:b/>
          <w:color w:val="000000" w:themeColor="text1"/>
          <w:sz w:val="20"/>
          <w:szCs w:val="20"/>
        </w:rPr>
        <w:t xml:space="preserve">Начало приема заявок – </w:t>
      </w:r>
      <w:r w:rsidR="00AA4430" w:rsidRPr="009F045C">
        <w:rPr>
          <w:rFonts w:ascii="Times New Roman" w:hAnsi="Times New Roman" w:cs="Times New Roman"/>
          <w:b/>
          <w:color w:val="000000" w:themeColor="text1"/>
          <w:sz w:val="20"/>
          <w:szCs w:val="20"/>
        </w:rPr>
        <w:t>16</w:t>
      </w:r>
      <w:r w:rsidR="00347FDE" w:rsidRPr="009F045C">
        <w:rPr>
          <w:rFonts w:ascii="Times New Roman" w:hAnsi="Times New Roman" w:cs="Times New Roman"/>
          <w:b/>
          <w:color w:val="000000" w:themeColor="text1"/>
          <w:sz w:val="20"/>
          <w:szCs w:val="20"/>
        </w:rPr>
        <w:t>.</w:t>
      </w:r>
      <w:r w:rsidR="00AA4430" w:rsidRPr="009F045C">
        <w:rPr>
          <w:rFonts w:ascii="Times New Roman" w:hAnsi="Times New Roman" w:cs="Times New Roman"/>
          <w:b/>
          <w:color w:val="000000" w:themeColor="text1"/>
          <w:sz w:val="20"/>
          <w:szCs w:val="20"/>
        </w:rPr>
        <w:t>03</w:t>
      </w:r>
      <w:r w:rsidR="00347FDE" w:rsidRPr="009F045C">
        <w:rPr>
          <w:rFonts w:ascii="Times New Roman" w:hAnsi="Times New Roman" w:cs="Times New Roman"/>
          <w:b/>
          <w:color w:val="000000" w:themeColor="text1"/>
          <w:sz w:val="20"/>
          <w:szCs w:val="20"/>
        </w:rPr>
        <w:t>.202</w:t>
      </w:r>
      <w:r w:rsidR="00AA4430" w:rsidRPr="009F045C">
        <w:rPr>
          <w:rFonts w:ascii="Times New Roman" w:hAnsi="Times New Roman" w:cs="Times New Roman"/>
          <w:b/>
          <w:color w:val="000000" w:themeColor="text1"/>
          <w:sz w:val="20"/>
          <w:szCs w:val="20"/>
        </w:rPr>
        <w:t>6</w:t>
      </w:r>
      <w:r w:rsidR="00347FDE" w:rsidRPr="009F045C">
        <w:rPr>
          <w:rFonts w:ascii="Times New Roman" w:hAnsi="Times New Roman" w:cs="Times New Roman"/>
          <w:b/>
          <w:color w:val="000000" w:themeColor="text1"/>
          <w:sz w:val="20"/>
          <w:szCs w:val="20"/>
        </w:rPr>
        <w:t xml:space="preserve"> г. с 17 час. 00 мин. (мск).</w:t>
      </w:r>
      <w:r w:rsidR="00347FDE" w:rsidRPr="009F045C">
        <w:rPr>
          <w:rFonts w:ascii="Times New Roman" w:hAnsi="Times New Roman" w:cs="Times New Roman"/>
          <w:color w:val="000000" w:themeColor="text1"/>
          <w:sz w:val="20"/>
          <w:szCs w:val="20"/>
        </w:rPr>
        <w:t xml:space="preserve"> Сокращение: календарный день – к/д. Прием заявок составляет: в 1-ом периоде - 37 к/д без изменения нач. цены, со 2-го период</w:t>
      </w:r>
      <w:r w:rsidR="00966F7F" w:rsidRPr="009F045C">
        <w:rPr>
          <w:rFonts w:ascii="Times New Roman" w:hAnsi="Times New Roman" w:cs="Times New Roman"/>
          <w:color w:val="000000" w:themeColor="text1"/>
          <w:sz w:val="20"/>
          <w:szCs w:val="20"/>
        </w:rPr>
        <w:t>а</w:t>
      </w:r>
      <w:r w:rsidR="00347FDE" w:rsidRPr="009F045C">
        <w:rPr>
          <w:rFonts w:ascii="Times New Roman" w:hAnsi="Times New Roman" w:cs="Times New Roman"/>
          <w:color w:val="000000" w:themeColor="text1"/>
          <w:sz w:val="20"/>
          <w:szCs w:val="20"/>
        </w:rPr>
        <w:t xml:space="preserve"> – 7 к/д, величина снижения</w:t>
      </w:r>
      <w:r w:rsidR="00966F7F" w:rsidRPr="009F045C">
        <w:rPr>
          <w:rFonts w:ascii="Times New Roman" w:hAnsi="Times New Roman" w:cs="Times New Roman"/>
          <w:color w:val="000000" w:themeColor="text1"/>
          <w:sz w:val="20"/>
          <w:szCs w:val="20"/>
        </w:rPr>
        <w:t xml:space="preserve"> </w:t>
      </w:r>
      <w:r w:rsidR="00AA4430" w:rsidRPr="009F045C">
        <w:rPr>
          <w:rFonts w:ascii="Times New Roman" w:hAnsi="Times New Roman" w:cs="Times New Roman"/>
          <w:color w:val="000000" w:themeColor="text1"/>
          <w:sz w:val="20"/>
          <w:szCs w:val="20"/>
        </w:rPr>
        <w:t>со 2-го по 8-ой периоды –</w:t>
      </w:r>
      <w:r w:rsidR="00966F7F" w:rsidRPr="009F045C">
        <w:rPr>
          <w:rFonts w:ascii="Times New Roman" w:hAnsi="Times New Roman" w:cs="Times New Roman"/>
          <w:color w:val="000000" w:themeColor="text1"/>
          <w:sz w:val="20"/>
          <w:szCs w:val="20"/>
        </w:rPr>
        <w:t xml:space="preserve"> </w:t>
      </w:r>
      <w:r w:rsidR="00AA4430" w:rsidRPr="009F045C">
        <w:rPr>
          <w:rFonts w:ascii="Times New Roman" w:hAnsi="Times New Roman" w:cs="Times New Roman"/>
          <w:color w:val="000000" w:themeColor="text1"/>
          <w:sz w:val="20"/>
          <w:szCs w:val="20"/>
        </w:rPr>
        <w:t>5,5</w:t>
      </w:r>
      <w:r w:rsidR="00966F7F" w:rsidRPr="009F045C">
        <w:rPr>
          <w:rFonts w:ascii="Times New Roman" w:hAnsi="Times New Roman" w:cs="Times New Roman"/>
          <w:color w:val="000000" w:themeColor="text1"/>
          <w:sz w:val="20"/>
          <w:szCs w:val="20"/>
        </w:rPr>
        <w:t>%</w:t>
      </w:r>
      <w:r w:rsidR="00966F7F" w:rsidRPr="009F045C">
        <w:t xml:space="preserve"> </w:t>
      </w:r>
      <w:r w:rsidR="00966F7F" w:rsidRPr="009F045C">
        <w:rPr>
          <w:rFonts w:ascii="Times New Roman" w:hAnsi="Times New Roman" w:cs="Times New Roman"/>
          <w:color w:val="000000" w:themeColor="text1"/>
          <w:sz w:val="20"/>
          <w:szCs w:val="20"/>
        </w:rPr>
        <w:t xml:space="preserve">от нач. цены Лота, установленной на 1-ом периоде, </w:t>
      </w:r>
      <w:r w:rsidR="00AA4430" w:rsidRPr="009F045C">
        <w:rPr>
          <w:rFonts w:ascii="Times New Roman" w:hAnsi="Times New Roman" w:cs="Times New Roman"/>
          <w:color w:val="000000" w:themeColor="text1"/>
          <w:sz w:val="20"/>
          <w:szCs w:val="20"/>
        </w:rPr>
        <w:t>на 9-ом периоде устанавливается цена равная минимальной цене (цене отсечения)</w:t>
      </w:r>
      <w:r w:rsidR="009F045C" w:rsidRPr="009F045C">
        <w:rPr>
          <w:rFonts w:ascii="Times New Roman" w:hAnsi="Times New Roman" w:cs="Times New Roman"/>
          <w:color w:val="000000" w:themeColor="text1"/>
          <w:sz w:val="20"/>
          <w:szCs w:val="20"/>
        </w:rPr>
        <w:t xml:space="preserve"> – 1 096 900 руб.; </w:t>
      </w:r>
      <w:r w:rsidR="00966F7F" w:rsidRPr="009F045C">
        <w:rPr>
          <w:rFonts w:ascii="Times New Roman" w:hAnsi="Times New Roman" w:cs="Times New Roman"/>
          <w:color w:val="000000" w:themeColor="text1"/>
          <w:sz w:val="20"/>
          <w:szCs w:val="20"/>
        </w:rPr>
        <w:t xml:space="preserve">всего </w:t>
      </w:r>
      <w:r w:rsidR="00AA4430" w:rsidRPr="009F045C">
        <w:rPr>
          <w:rFonts w:ascii="Times New Roman" w:hAnsi="Times New Roman" w:cs="Times New Roman"/>
          <w:color w:val="000000" w:themeColor="text1"/>
          <w:sz w:val="20"/>
          <w:szCs w:val="20"/>
        </w:rPr>
        <w:t>9</w:t>
      </w:r>
      <w:r w:rsidR="00966F7F" w:rsidRPr="009F045C">
        <w:rPr>
          <w:rFonts w:ascii="Times New Roman" w:hAnsi="Times New Roman" w:cs="Times New Roman"/>
          <w:color w:val="000000" w:themeColor="text1"/>
          <w:sz w:val="20"/>
          <w:szCs w:val="20"/>
        </w:rPr>
        <w:t xml:space="preserve"> периодов.</w:t>
      </w:r>
      <w:r w:rsidR="00347FDE" w:rsidRPr="009F045C">
        <w:rPr>
          <w:rFonts w:ascii="Times New Roman" w:hAnsi="Times New Roman" w:cs="Times New Roman"/>
          <w:color w:val="000000" w:themeColor="text1"/>
          <w:sz w:val="20"/>
          <w:szCs w:val="20"/>
        </w:rPr>
        <w:t xml:space="preserve"> З</w:t>
      </w:r>
      <w:r w:rsidR="00347FDE" w:rsidRPr="00AA4430">
        <w:rPr>
          <w:rFonts w:ascii="Times New Roman" w:hAnsi="Times New Roman" w:cs="Times New Roman"/>
          <w:color w:val="000000" w:themeColor="text1"/>
          <w:sz w:val="20"/>
          <w:szCs w:val="20"/>
        </w:rPr>
        <w:t xml:space="preserve">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2A97BF6" w14:textId="49B4D184" w:rsidR="00EC61B9" w:rsidRPr="00AA4430"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AA4430">
        <w:rPr>
          <w:rFonts w:ascii="Times New Roman" w:eastAsia="Times New Roman" w:hAnsi="Times New Roman" w:cs="Times New Roman"/>
          <w:sz w:val="20"/>
          <w:szCs w:val="20"/>
          <w:lang w:eastAsia="ru-RU"/>
        </w:rPr>
        <w:t xml:space="preserve">Продаже на Торгах подлежит следующее имущество (далее–Лот): </w:t>
      </w:r>
    </w:p>
    <w:p w14:paraId="7C41FD2D" w14:textId="7A4748C6" w:rsidR="00EC61B9" w:rsidRPr="00AA4430"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AA4430">
        <w:rPr>
          <w:rFonts w:ascii="Times New Roman" w:eastAsia="Times New Roman" w:hAnsi="Times New Roman" w:cs="Times New Roman"/>
          <w:b/>
          <w:bCs/>
          <w:sz w:val="20"/>
          <w:szCs w:val="20"/>
          <w:lang w:eastAsia="ru-RU"/>
        </w:rPr>
        <w:t>Лот 2:</w:t>
      </w:r>
      <w:r w:rsidRPr="00AA4430">
        <w:rPr>
          <w:rFonts w:ascii="Times New Roman" w:eastAsia="Times New Roman" w:hAnsi="Times New Roman" w:cs="Times New Roman"/>
          <w:sz w:val="20"/>
          <w:szCs w:val="20"/>
          <w:lang w:eastAsia="ru-RU"/>
        </w:rPr>
        <w:t xml:space="preserve"> Привилегированные именные бездокументарные акции ПАО «МЕЧЕЛ» (ИНН 7703370008) в кол-ве 25</w:t>
      </w:r>
      <w:r w:rsidR="00D8205C" w:rsidRPr="00AA4430">
        <w:rPr>
          <w:rFonts w:ascii="Times New Roman" w:eastAsia="Times New Roman" w:hAnsi="Times New Roman" w:cs="Times New Roman"/>
          <w:sz w:val="20"/>
          <w:szCs w:val="20"/>
          <w:lang w:eastAsia="ru-RU"/>
        </w:rPr>
        <w:t> </w:t>
      </w:r>
      <w:r w:rsidRPr="00AA4430">
        <w:rPr>
          <w:rFonts w:ascii="Times New Roman" w:eastAsia="Times New Roman" w:hAnsi="Times New Roman" w:cs="Times New Roman"/>
          <w:sz w:val="20"/>
          <w:szCs w:val="20"/>
          <w:lang w:eastAsia="ru-RU"/>
        </w:rPr>
        <w:t>570</w:t>
      </w:r>
      <w:r w:rsidR="00D8205C" w:rsidRPr="00AA4430">
        <w:rPr>
          <w:rFonts w:ascii="Times New Roman" w:eastAsia="Times New Roman" w:hAnsi="Times New Roman" w:cs="Times New Roman"/>
          <w:sz w:val="20"/>
          <w:szCs w:val="20"/>
          <w:lang w:eastAsia="ru-RU"/>
        </w:rPr>
        <w:t xml:space="preserve"> </w:t>
      </w:r>
      <w:r w:rsidRPr="00AA4430">
        <w:rPr>
          <w:rFonts w:ascii="Times New Roman" w:eastAsia="Times New Roman" w:hAnsi="Times New Roman" w:cs="Times New Roman"/>
          <w:sz w:val="20"/>
          <w:szCs w:val="20"/>
          <w:lang w:eastAsia="ru-RU"/>
        </w:rPr>
        <w:t xml:space="preserve">шт., ном. стоимостью 10 руб. каждая, гос.рег.№ 2-01-55005-Е. </w:t>
      </w:r>
      <w:r w:rsidR="00CA336B" w:rsidRPr="00AA4430">
        <w:rPr>
          <w:rFonts w:ascii="Times New Roman" w:eastAsia="Times New Roman" w:hAnsi="Times New Roman" w:cs="Times New Roman"/>
          <w:b/>
          <w:bCs/>
          <w:sz w:val="20"/>
          <w:szCs w:val="20"/>
          <w:lang w:eastAsia="ru-RU"/>
        </w:rPr>
        <w:t xml:space="preserve">Нач. цена </w:t>
      </w:r>
      <w:r w:rsidRPr="00AA4430">
        <w:rPr>
          <w:rFonts w:ascii="Times New Roman" w:eastAsia="Times New Roman" w:hAnsi="Times New Roman" w:cs="Times New Roman"/>
          <w:b/>
          <w:bCs/>
          <w:sz w:val="20"/>
          <w:szCs w:val="20"/>
          <w:lang w:eastAsia="ru-RU"/>
        </w:rPr>
        <w:t>-</w:t>
      </w:r>
      <w:r w:rsidR="00AA4430" w:rsidRPr="00AA4430">
        <w:rPr>
          <w:rFonts w:ascii="Times New Roman" w:eastAsia="Times New Roman" w:hAnsi="Times New Roman" w:cs="Times New Roman"/>
          <w:b/>
          <w:bCs/>
          <w:sz w:val="20"/>
          <w:szCs w:val="20"/>
          <w:lang w:eastAsia="ru-RU"/>
        </w:rPr>
        <w:t xml:space="preserve"> 1 917 000 </w:t>
      </w:r>
      <w:r w:rsidRPr="00AA4430">
        <w:rPr>
          <w:rFonts w:ascii="Times New Roman" w:eastAsia="Times New Roman" w:hAnsi="Times New Roman" w:cs="Times New Roman"/>
          <w:b/>
          <w:bCs/>
          <w:sz w:val="20"/>
          <w:szCs w:val="20"/>
          <w:lang w:eastAsia="ru-RU"/>
        </w:rPr>
        <w:t>руб.</w:t>
      </w:r>
      <w:r w:rsidRPr="00AA4430">
        <w:rPr>
          <w:rFonts w:ascii="Times New Roman" w:eastAsia="Times New Roman" w:hAnsi="Times New Roman" w:cs="Times New Roman"/>
          <w:sz w:val="20"/>
          <w:szCs w:val="20"/>
          <w:lang w:eastAsia="ru-RU"/>
        </w:rPr>
        <w:t xml:space="preserve"> </w:t>
      </w:r>
      <w:r w:rsidR="006A2F76" w:rsidRPr="006A2F76">
        <w:rPr>
          <w:rFonts w:ascii="Times New Roman" w:eastAsia="Times New Roman" w:hAnsi="Times New Roman" w:cs="Times New Roman"/>
          <w:sz w:val="20"/>
          <w:szCs w:val="20"/>
          <w:lang w:eastAsia="ru-RU"/>
        </w:rPr>
        <w:t>Лот реализуется с соблюдением требований Федерального закона от 26.12.1995 N 208-ФЗ "Об акционерных обществах", Федерального закона от 22.04.1996 N 39-ФЗ "О рынке ценных бумаг", ГК РФ и Уставом Общества о преимущественном праве приобретения отчуждаемых акций.</w:t>
      </w:r>
      <w:r w:rsidR="006A2F76">
        <w:rPr>
          <w:rFonts w:ascii="Times New Roman" w:eastAsia="Times New Roman" w:hAnsi="Times New Roman" w:cs="Times New Roman"/>
          <w:sz w:val="20"/>
          <w:szCs w:val="20"/>
          <w:lang w:eastAsia="ru-RU"/>
        </w:rPr>
        <w:t xml:space="preserve"> </w:t>
      </w:r>
      <w:r w:rsidRPr="00AA4430">
        <w:rPr>
          <w:rFonts w:ascii="Times New Roman" w:eastAsia="Times New Roman" w:hAnsi="Times New Roman" w:cs="Times New Roman"/>
          <w:sz w:val="20"/>
          <w:szCs w:val="20"/>
          <w:lang w:eastAsia="ru-RU"/>
        </w:rPr>
        <w:t>Ознакомление с документами в отношении Лот</w:t>
      </w:r>
      <w:r w:rsidR="00AA4430" w:rsidRPr="00AA4430">
        <w:rPr>
          <w:rFonts w:ascii="Times New Roman" w:eastAsia="Times New Roman" w:hAnsi="Times New Roman" w:cs="Times New Roman"/>
          <w:sz w:val="20"/>
          <w:szCs w:val="20"/>
          <w:lang w:eastAsia="ru-RU"/>
        </w:rPr>
        <w:t>а</w:t>
      </w:r>
      <w:r w:rsidRPr="00AA4430">
        <w:rPr>
          <w:rFonts w:ascii="Times New Roman" w:eastAsia="Times New Roman" w:hAnsi="Times New Roman" w:cs="Times New Roman"/>
          <w:sz w:val="20"/>
          <w:szCs w:val="20"/>
          <w:lang w:eastAsia="ru-RU"/>
        </w:rPr>
        <w:t xml:space="preserve"> производится по </w:t>
      </w:r>
      <w:r w:rsidR="00B0348D" w:rsidRPr="00AA4430">
        <w:rPr>
          <w:rFonts w:ascii="Times New Roman" w:eastAsia="Times New Roman" w:hAnsi="Times New Roman" w:cs="Times New Roman"/>
          <w:sz w:val="20"/>
          <w:szCs w:val="20"/>
          <w:lang w:eastAsia="ru-RU"/>
        </w:rPr>
        <w:t xml:space="preserve">предв. </w:t>
      </w:r>
      <w:r w:rsidRPr="00AA4430">
        <w:rPr>
          <w:rFonts w:ascii="Times New Roman" w:eastAsia="Times New Roman" w:hAnsi="Times New Roman" w:cs="Times New Roman"/>
          <w:sz w:val="20"/>
          <w:szCs w:val="20"/>
          <w:lang w:eastAsia="ru-RU"/>
        </w:rPr>
        <w:t xml:space="preserve">договоренности в раб. дни с 09:00 до 18:00, эл. почта: </w:t>
      </w:r>
      <w:r w:rsidRPr="00AA4430">
        <w:rPr>
          <w:rFonts w:ascii="Times New Roman" w:eastAsia="Times New Roman" w:hAnsi="Times New Roman" w:cs="Times New Roman"/>
          <w:sz w:val="20"/>
          <w:szCs w:val="20"/>
          <w:lang w:val="en-US" w:eastAsia="ru-RU"/>
        </w:rPr>
        <w:t>org</w:t>
      </w:r>
      <w:r w:rsidRPr="00AA4430">
        <w:rPr>
          <w:rFonts w:ascii="Times New Roman" w:eastAsia="Times New Roman" w:hAnsi="Times New Roman" w:cs="Times New Roman"/>
          <w:sz w:val="20"/>
          <w:szCs w:val="20"/>
          <w:lang w:eastAsia="ru-RU"/>
        </w:rPr>
        <w:t>-</w:t>
      </w:r>
      <w:r w:rsidRPr="00AA4430">
        <w:rPr>
          <w:rFonts w:ascii="Times New Roman" w:eastAsia="Times New Roman" w:hAnsi="Times New Roman" w:cs="Times New Roman"/>
          <w:sz w:val="20"/>
          <w:szCs w:val="20"/>
          <w:lang w:val="en-US" w:eastAsia="ru-RU"/>
        </w:rPr>
        <w:t>torg</w:t>
      </w:r>
      <w:r w:rsidRPr="00AA4430">
        <w:rPr>
          <w:rFonts w:ascii="Times New Roman" w:eastAsia="Times New Roman" w:hAnsi="Times New Roman" w:cs="Times New Roman"/>
          <w:sz w:val="20"/>
          <w:szCs w:val="20"/>
          <w:lang w:eastAsia="ru-RU"/>
        </w:rPr>
        <w:t>90@</w:t>
      </w:r>
      <w:r w:rsidRPr="00AA4430">
        <w:rPr>
          <w:rFonts w:ascii="Times New Roman" w:eastAsia="Times New Roman" w:hAnsi="Times New Roman" w:cs="Times New Roman"/>
          <w:sz w:val="20"/>
          <w:szCs w:val="20"/>
          <w:lang w:val="en-US" w:eastAsia="ru-RU"/>
        </w:rPr>
        <w:t>yandex</w:t>
      </w:r>
      <w:r w:rsidRPr="00AA4430">
        <w:rPr>
          <w:rFonts w:ascii="Times New Roman" w:eastAsia="Times New Roman" w:hAnsi="Times New Roman" w:cs="Times New Roman"/>
          <w:sz w:val="20"/>
          <w:szCs w:val="20"/>
          <w:lang w:eastAsia="ru-RU"/>
        </w:rPr>
        <w:t>.</w:t>
      </w:r>
      <w:r w:rsidRPr="00AA4430">
        <w:rPr>
          <w:rFonts w:ascii="Times New Roman" w:eastAsia="Times New Roman" w:hAnsi="Times New Roman" w:cs="Times New Roman"/>
          <w:sz w:val="20"/>
          <w:szCs w:val="20"/>
          <w:lang w:val="en-US" w:eastAsia="ru-RU"/>
        </w:rPr>
        <w:t>ru</w:t>
      </w:r>
      <w:r w:rsidRPr="00AA4430">
        <w:rPr>
          <w:rFonts w:ascii="Times New Roman" w:eastAsia="Times New Roman" w:hAnsi="Times New Roman" w:cs="Times New Roman"/>
          <w:sz w:val="20"/>
          <w:szCs w:val="20"/>
          <w:lang w:eastAsia="ru-RU"/>
        </w:rPr>
        <w:t xml:space="preserve">, тел. +79204156438, а также у ОТ: тел. </w:t>
      </w:r>
      <w:r w:rsidR="00B0348D" w:rsidRPr="00AA4430">
        <w:rPr>
          <w:rFonts w:ascii="Times New Roman" w:eastAsia="Times New Roman" w:hAnsi="Times New Roman" w:cs="Times New Roman"/>
          <w:sz w:val="20"/>
          <w:szCs w:val="20"/>
          <w:lang w:eastAsia="ru-RU"/>
        </w:rPr>
        <w:t xml:space="preserve">7(967)2686309, эл. почта: </w:t>
      </w:r>
      <w:hyperlink r:id="rId6" w:history="1">
        <w:r w:rsidR="00B0348D" w:rsidRPr="00AA4430">
          <w:rPr>
            <w:rStyle w:val="a3"/>
            <w:rFonts w:ascii="Times New Roman" w:eastAsia="Times New Roman" w:hAnsi="Times New Roman" w:cs="Times New Roman"/>
            <w:sz w:val="20"/>
            <w:szCs w:val="20"/>
            <w:lang w:eastAsia="ru-RU"/>
          </w:rPr>
          <w:t>fokina@auction-house.ru</w:t>
        </w:r>
      </w:hyperlink>
      <w:r w:rsidRPr="00AA4430">
        <w:rPr>
          <w:rFonts w:ascii="Times New Roman" w:eastAsia="Times New Roman" w:hAnsi="Times New Roman" w:cs="Times New Roman"/>
          <w:sz w:val="20"/>
          <w:szCs w:val="20"/>
          <w:lang w:eastAsia="ru-RU"/>
        </w:rPr>
        <w:t>.</w:t>
      </w:r>
    </w:p>
    <w:p w14:paraId="6E821377" w14:textId="07CB494B" w:rsidR="007B5AA4" w:rsidRPr="009F48BE" w:rsidRDefault="008C4719" w:rsidP="009F48BE">
      <w:pPr>
        <w:widowControl w:val="0"/>
        <w:spacing w:after="0" w:line="240" w:lineRule="auto"/>
        <w:ind w:firstLine="680"/>
        <w:jc w:val="both"/>
        <w:rPr>
          <w:rFonts w:ascii="Times New Roman" w:eastAsia="Times New Roman" w:hAnsi="Times New Roman" w:cs="Times New Roman"/>
          <w:sz w:val="20"/>
          <w:szCs w:val="20"/>
          <w:lang w:eastAsia="ru-RU"/>
        </w:rPr>
      </w:pPr>
      <w:r w:rsidRPr="00AA4430">
        <w:rPr>
          <w:rFonts w:ascii="Times New Roman" w:eastAsia="Times New Roman" w:hAnsi="Times New Roman" w:cs="Times New Roman"/>
          <w:b/>
          <w:bCs/>
          <w:color w:val="000000"/>
          <w:sz w:val="20"/>
          <w:szCs w:val="20"/>
          <w:shd w:val="clear" w:color="auto" w:fill="FFFFFF"/>
          <w:lang w:eastAsia="ru-RU"/>
        </w:rPr>
        <w:t xml:space="preserve">Задаток - </w:t>
      </w:r>
      <w:r w:rsidR="00AA4430" w:rsidRPr="00AA4430">
        <w:rPr>
          <w:rFonts w:ascii="Times New Roman" w:eastAsia="Times New Roman" w:hAnsi="Times New Roman" w:cs="Times New Roman"/>
          <w:b/>
          <w:bCs/>
          <w:color w:val="000000"/>
          <w:sz w:val="20"/>
          <w:szCs w:val="20"/>
          <w:shd w:val="clear" w:color="auto" w:fill="FFFFFF"/>
          <w:lang w:eastAsia="ru-RU"/>
        </w:rPr>
        <w:t>2</w:t>
      </w:r>
      <w:r w:rsidRPr="00AA4430">
        <w:rPr>
          <w:rFonts w:ascii="Times New Roman" w:eastAsia="Times New Roman" w:hAnsi="Times New Roman" w:cs="Times New Roman"/>
          <w:b/>
          <w:bCs/>
          <w:color w:val="000000"/>
          <w:sz w:val="20"/>
          <w:szCs w:val="20"/>
          <w:shd w:val="clear" w:color="auto" w:fill="FFFFFF"/>
          <w:lang w:eastAsia="ru-RU"/>
        </w:rPr>
        <w:t>0% от нач. цены Лота, установленный для определенного периода Торгов,</w:t>
      </w:r>
      <w:r w:rsidRPr="00AA4430">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B0348D" w:rsidRPr="00AA4430">
        <w:rPr>
          <w:rFonts w:ascii="Times New Roman" w:eastAsia="Times New Roman" w:hAnsi="Times New Roman" w:cs="Times New Roman"/>
          <w:bCs/>
          <w:sz w:val="20"/>
          <w:szCs w:val="20"/>
          <w:shd w:val="clear" w:color="auto" w:fill="FFFFFF"/>
          <w:lang w:eastAsia="ru-RU"/>
        </w:rPr>
        <w:t>Должника</w:t>
      </w:r>
      <w:r w:rsidRPr="00AA4430">
        <w:rPr>
          <w:rFonts w:ascii="Times New Roman" w:eastAsia="Times New Roman" w:hAnsi="Times New Roman" w:cs="Times New Roman"/>
          <w:bCs/>
          <w:sz w:val="20"/>
          <w:szCs w:val="20"/>
          <w:shd w:val="clear" w:color="auto" w:fill="FFFFFF"/>
          <w:lang w:eastAsia="ru-RU"/>
        </w:rPr>
        <w:t xml:space="preserve"> </w:t>
      </w:r>
      <w:r w:rsidRPr="00AA4430">
        <w:rPr>
          <w:rFonts w:ascii="Times New Roman" w:eastAsia="Times New Roman" w:hAnsi="Times New Roman" w:cs="Times New Roman"/>
          <w:bCs/>
          <w:color w:val="000000"/>
          <w:sz w:val="20"/>
          <w:szCs w:val="20"/>
          <w:shd w:val="clear" w:color="auto" w:fill="FFFFFF"/>
          <w:lang w:eastAsia="ru-RU"/>
        </w:rPr>
        <w:t xml:space="preserve">не позднее даты и времени окончания приема заявок на участие в Торгах в соответствующем периоде проведения Торгов. </w:t>
      </w:r>
      <w:r w:rsidR="001805EA" w:rsidRPr="00AA4430">
        <w:rPr>
          <w:rFonts w:ascii="Times New Roman" w:hAnsi="Times New Roman" w:cs="Times New Roman"/>
          <w:sz w:val="20"/>
          <w:szCs w:val="20"/>
        </w:rPr>
        <w:t xml:space="preserve">Реквизиты для внесения задатка: </w:t>
      </w:r>
      <w:r w:rsidR="001805EA" w:rsidRPr="00AA4430">
        <w:rPr>
          <w:rFonts w:ascii="Times New Roman" w:hAnsi="Times New Roman" w:cs="Times New Roman"/>
          <w:b/>
          <w:bCs/>
          <w:sz w:val="20"/>
          <w:szCs w:val="20"/>
        </w:rPr>
        <w:t xml:space="preserve">получатель - ОАО «МФЦ» </w:t>
      </w:r>
      <w:r w:rsidR="001805EA" w:rsidRPr="00AA4430">
        <w:rPr>
          <w:rFonts w:ascii="Times New Roman" w:hAnsi="Times New Roman" w:cs="Times New Roman"/>
          <w:sz w:val="20"/>
          <w:szCs w:val="20"/>
        </w:rPr>
        <w:t>(ИНН 7729138539, КПП 770601001): ПАО Сбербанк, БИК 042007681, к/с 30101810600000000681, р/с 40701810913000000122. В платежном документе в графе «назначение платежа» должна содержаться информация: «Перечисление задатка на участие в торгах №__ по продаже имущества ОАО «МФЦ» в отношении лота № ___».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B0348D" w:rsidRPr="00AA4430">
        <w:rPr>
          <w:rFonts w:ascii="Times New Roman" w:hAnsi="Times New Roman" w:cs="Times New Roman"/>
          <w:sz w:val="20"/>
          <w:szCs w:val="20"/>
        </w:rPr>
        <w:t xml:space="preserve"> </w:t>
      </w:r>
      <w:r w:rsidR="009F48BE" w:rsidRPr="009F48BE">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9F48BE">
        <w:rPr>
          <w:rFonts w:ascii="Times New Roman" w:hAnsi="Times New Roman" w:cs="Times New Roman"/>
          <w:sz w:val="20"/>
          <w:szCs w:val="20"/>
        </w:rPr>
        <w:t xml:space="preserve"> </w:t>
      </w:r>
      <w:r w:rsidR="00C65768" w:rsidRPr="00AA4430">
        <w:rPr>
          <w:rFonts w:ascii="Times New Roman" w:eastAsia="Times New Roman" w:hAnsi="Times New Roman" w:cs="Times New Roman"/>
          <w:sz w:val="20"/>
          <w:szCs w:val="20"/>
          <w:lang w:eastAsia="ru-RU"/>
        </w:rPr>
        <w:t xml:space="preserve">ОТ имеет право отменить торги в любое время до момента подведения итогов. </w:t>
      </w:r>
      <w:r w:rsidR="009F48BE" w:rsidRPr="009F48BE">
        <w:rPr>
          <w:rFonts w:ascii="Times New Roman" w:eastAsia="Times New Roman" w:hAnsi="Times New Roman" w:cs="Times New Roman"/>
          <w:sz w:val="20"/>
          <w:szCs w:val="20"/>
          <w:lang w:eastAsia="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9F48BE">
        <w:rPr>
          <w:rFonts w:ascii="Times New Roman" w:eastAsia="Times New Roman" w:hAnsi="Times New Roman" w:cs="Times New Roman"/>
          <w:sz w:val="20"/>
          <w:szCs w:val="20"/>
          <w:lang w:eastAsia="ru-RU"/>
        </w:rPr>
        <w:t xml:space="preserve"> </w:t>
      </w:r>
      <w:r w:rsidR="001805EA" w:rsidRPr="00AA4430">
        <w:rPr>
          <w:rFonts w:ascii="Times New Roman" w:eastAsia="Times New Roman" w:hAnsi="Times New Roman" w:cs="Times New Roman"/>
          <w:sz w:val="20"/>
          <w:szCs w:val="20"/>
          <w:lang w:eastAsia="ru-RU"/>
        </w:rPr>
        <w:t>Проект договора купли-продажи (далее–ДКП) размещен на ЭП. ДКП заключается с победителем в течение 5 дней с даты получения победителем ДКП от КУ. Оплата–в течение 30 дней со дня подписания ДКП на осн. счет Должника: р/с 40701810113000000087 в ПАО Сбербанк, к/с 30101810600000000681, БИК 042007681. 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7B5AA4" w:rsidRPr="009F48BE" w:rsidSect="006A2F76">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7DDD"/>
    <w:multiLevelType w:val="hybridMultilevel"/>
    <w:tmpl w:val="5726E798"/>
    <w:lvl w:ilvl="0" w:tplc="E70AF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39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2E0E"/>
    <w:rsid w:val="00073834"/>
    <w:rsid w:val="00082CD4"/>
    <w:rsid w:val="000F194D"/>
    <w:rsid w:val="00100BA7"/>
    <w:rsid w:val="00105FC9"/>
    <w:rsid w:val="001067A7"/>
    <w:rsid w:val="0011593E"/>
    <w:rsid w:val="00135F6D"/>
    <w:rsid w:val="001417D2"/>
    <w:rsid w:val="001505D8"/>
    <w:rsid w:val="00154685"/>
    <w:rsid w:val="001805EA"/>
    <w:rsid w:val="00186EF5"/>
    <w:rsid w:val="00191D07"/>
    <w:rsid w:val="001B5612"/>
    <w:rsid w:val="00214DCD"/>
    <w:rsid w:val="00263C22"/>
    <w:rsid w:val="00294098"/>
    <w:rsid w:val="002A7CCB"/>
    <w:rsid w:val="002F5A8D"/>
    <w:rsid w:val="002F7AB6"/>
    <w:rsid w:val="003319DE"/>
    <w:rsid w:val="00347FDE"/>
    <w:rsid w:val="00353327"/>
    <w:rsid w:val="003856F6"/>
    <w:rsid w:val="0039088A"/>
    <w:rsid w:val="00390A28"/>
    <w:rsid w:val="0039127B"/>
    <w:rsid w:val="003C7103"/>
    <w:rsid w:val="00403163"/>
    <w:rsid w:val="00432F1F"/>
    <w:rsid w:val="004A72D4"/>
    <w:rsid w:val="004B6930"/>
    <w:rsid w:val="004D2D39"/>
    <w:rsid w:val="00510338"/>
    <w:rsid w:val="00552A86"/>
    <w:rsid w:val="00573F80"/>
    <w:rsid w:val="00595079"/>
    <w:rsid w:val="005A04C0"/>
    <w:rsid w:val="005A3B88"/>
    <w:rsid w:val="005C202A"/>
    <w:rsid w:val="005E5157"/>
    <w:rsid w:val="005F0623"/>
    <w:rsid w:val="00677E82"/>
    <w:rsid w:val="00685F47"/>
    <w:rsid w:val="006A2C75"/>
    <w:rsid w:val="006A2F76"/>
    <w:rsid w:val="00740953"/>
    <w:rsid w:val="00764024"/>
    <w:rsid w:val="00784CE6"/>
    <w:rsid w:val="007B5AA4"/>
    <w:rsid w:val="007F0E12"/>
    <w:rsid w:val="00865378"/>
    <w:rsid w:val="0086663A"/>
    <w:rsid w:val="008C4719"/>
    <w:rsid w:val="008E7A4E"/>
    <w:rsid w:val="00925822"/>
    <w:rsid w:val="0094438F"/>
    <w:rsid w:val="00966F7F"/>
    <w:rsid w:val="009B78D0"/>
    <w:rsid w:val="009F045C"/>
    <w:rsid w:val="009F48BE"/>
    <w:rsid w:val="00A11390"/>
    <w:rsid w:val="00AA4430"/>
    <w:rsid w:val="00AE16C0"/>
    <w:rsid w:val="00AE4D80"/>
    <w:rsid w:val="00AF35D8"/>
    <w:rsid w:val="00B0348D"/>
    <w:rsid w:val="00B55CA3"/>
    <w:rsid w:val="00C54C18"/>
    <w:rsid w:val="00C65768"/>
    <w:rsid w:val="00C93AAE"/>
    <w:rsid w:val="00CA336B"/>
    <w:rsid w:val="00CA5B16"/>
    <w:rsid w:val="00CB061B"/>
    <w:rsid w:val="00CB4916"/>
    <w:rsid w:val="00CD43A4"/>
    <w:rsid w:val="00CD5215"/>
    <w:rsid w:val="00CD6D5D"/>
    <w:rsid w:val="00CD7BCD"/>
    <w:rsid w:val="00D8205C"/>
    <w:rsid w:val="00DE7DC0"/>
    <w:rsid w:val="00E172B3"/>
    <w:rsid w:val="00E23867"/>
    <w:rsid w:val="00EC61B9"/>
    <w:rsid w:val="00EF0DB8"/>
    <w:rsid w:val="00F01488"/>
    <w:rsid w:val="00F431D9"/>
    <w:rsid w:val="00F5017B"/>
    <w:rsid w:val="00FB24A2"/>
    <w:rsid w:val="00FC4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EF2"/>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customStyle="1" w:styleId="1">
    <w:name w:val="Неразрешенное упоминание1"/>
    <w:basedOn w:val="a0"/>
    <w:uiPriority w:val="99"/>
    <w:semiHidden/>
    <w:unhideWhenUsed/>
    <w:rsid w:val="00AE16C0"/>
    <w:rPr>
      <w:color w:val="605E5C"/>
      <w:shd w:val="clear" w:color="auto" w:fill="E1DFDD"/>
    </w:rPr>
  </w:style>
  <w:style w:type="paragraph" w:styleId="ab">
    <w:name w:val="List Paragraph"/>
    <w:basedOn w:val="a"/>
    <w:uiPriority w:val="34"/>
    <w:qFormat/>
    <w:rsid w:val="00F4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B6F9-0F60-428E-9DF4-01EB0998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3</cp:revision>
  <cp:lastPrinted>2024-11-12T09:10:00Z</cp:lastPrinted>
  <dcterms:created xsi:type="dcterms:W3CDTF">2026-03-12T08:07:00Z</dcterms:created>
  <dcterms:modified xsi:type="dcterms:W3CDTF">2026-03-12T08:08:00Z</dcterms:modified>
</cp:coreProperties>
</file>