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5346A" w14:textId="77777777" w:rsidR="00F96535" w:rsidRDefault="00E4102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42F89DF3" w14:textId="77777777" w:rsidR="00F96535" w:rsidRDefault="00E4102A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56D04C24" w14:textId="77777777" w:rsidR="00F96535" w:rsidRDefault="00F96535">
      <w:pPr>
        <w:jc w:val="both"/>
        <w:rPr>
          <w:rFonts w:ascii="Times New Roman" w:hAnsi="Times New Roman"/>
        </w:rPr>
      </w:pPr>
    </w:p>
    <w:p w14:paraId="1005EB41" w14:textId="77777777" w:rsidR="00F96535" w:rsidRDefault="00E4102A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4E1EDED9" w14:textId="77777777" w:rsidR="00F96535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1581A8E" w14:textId="77777777" w:rsidR="00F96535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7BFF6664" w14:textId="77777777" w:rsidR="00F96535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007FBFF" w14:textId="77777777" w:rsidR="00F96535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1D5B2E3F" w14:textId="77777777" w:rsidR="00F96535" w:rsidRDefault="00E4102A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4E09DABD" w14:textId="77777777" w:rsidR="00F96535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6B1952CF" w14:textId="77777777" w:rsidR="00F96535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58ABA59" w14:textId="77777777" w:rsidR="00F96535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761BB894" w14:textId="77777777" w:rsidR="00F96535" w:rsidRDefault="00F96535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084F436" w14:textId="77777777" w:rsidR="00F96535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7998B91" w14:textId="77777777" w:rsidR="00F96535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88C0C3F" w14:textId="77777777" w:rsidR="00F96535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3FBEAD2B" w14:textId="77777777" w:rsidR="00F96535" w:rsidRDefault="00F96535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11063420" w14:textId="77777777" w:rsidR="00F96535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60A5983" w14:textId="77777777" w:rsidR="00F96535" w:rsidRDefault="00F96535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618BEAC" w14:textId="77777777" w:rsidR="00F96535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3E579C49" w14:textId="77777777" w:rsidR="00F96535" w:rsidRDefault="00F96535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2136127" w14:textId="77777777" w:rsidR="00F96535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C82FDB1" w14:textId="77777777" w:rsidR="00F96535" w:rsidRDefault="00F96535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84B580D" w14:textId="77777777" w:rsidR="00F96535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0D7DC22B" w14:textId="166D7B46" w:rsidR="00F96535" w:rsidRDefault="00E4102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принимая решение об участии в аукционе «2</w:t>
      </w:r>
      <w:r w:rsidR="007C2553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» апреля 2026 года по продаже:                       </w:t>
      </w:r>
    </w:p>
    <w:p w14:paraId="791C3BA2" w14:textId="4EE496BA" w:rsidR="007C2553" w:rsidRPr="0016053B" w:rsidRDefault="007C2553" w:rsidP="007C2553">
      <w:pPr>
        <w:suppressAutoHyphens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- Доли</w:t>
      </w:r>
      <w:r w:rsidRPr="0016053B">
        <w:rPr>
          <w:rFonts w:ascii="Times New Roman" w:eastAsia="Times New Roman" w:hAnsi="Times New Roman"/>
          <w:lang w:eastAsia="ru-RU"/>
        </w:rPr>
        <w:t xml:space="preserve"> в размере 100 % (сто процентов) уставного капитала Общества с ограниченной ответственностью «</w:t>
      </w:r>
      <w:r w:rsidRPr="0016053B">
        <w:rPr>
          <w:rFonts w:ascii="Times New Roman" w:hAnsi="Times New Roman"/>
        </w:rPr>
        <w:t>Универсальный продукт</w:t>
      </w:r>
      <w:r w:rsidRPr="0016053B">
        <w:rPr>
          <w:rFonts w:ascii="Times New Roman" w:eastAsia="Times New Roman" w:hAnsi="Times New Roman"/>
          <w:lang w:eastAsia="ru-RU"/>
        </w:rPr>
        <w:t>».</w:t>
      </w:r>
    </w:p>
    <w:p w14:paraId="4B28A1E6" w14:textId="77777777" w:rsidR="007C2553" w:rsidRPr="0016053B" w:rsidRDefault="007C2553" w:rsidP="007C2553">
      <w:pPr>
        <w:suppressAutoHyphens/>
        <w:jc w:val="both"/>
        <w:rPr>
          <w:rFonts w:ascii="Times New Roman" w:eastAsia="Times New Roman" w:hAnsi="Times New Roman"/>
          <w:lang w:eastAsia="ru-RU"/>
        </w:rPr>
      </w:pPr>
    </w:p>
    <w:p w14:paraId="70D7CBB2" w14:textId="77777777" w:rsidR="007C2553" w:rsidRPr="0016053B" w:rsidRDefault="007C2553" w:rsidP="007C2553">
      <w:pPr>
        <w:suppressAutoHyphens/>
        <w:jc w:val="both"/>
        <w:rPr>
          <w:rFonts w:ascii="Times New Roman" w:eastAsia="Times New Roman" w:hAnsi="Times New Roman"/>
          <w:lang w:eastAsia="ru-RU"/>
        </w:rPr>
      </w:pPr>
      <w:r w:rsidRPr="0016053B">
        <w:rPr>
          <w:rFonts w:ascii="Times New Roman" w:eastAsia="Times New Roman" w:hAnsi="Times New Roman"/>
          <w:color w:val="000000"/>
          <w:lang w:eastAsia="zh-CN"/>
        </w:rPr>
        <w:t xml:space="preserve">Сведения об </w:t>
      </w:r>
      <w:r w:rsidRPr="0016053B">
        <w:rPr>
          <w:rFonts w:ascii="Times New Roman" w:eastAsia="Times New Roman" w:hAnsi="Times New Roman"/>
          <w:lang w:eastAsia="ru-RU"/>
        </w:rPr>
        <w:t>Обществе с ограниченной ответственностью «</w:t>
      </w:r>
      <w:r w:rsidRPr="0016053B">
        <w:rPr>
          <w:rFonts w:ascii="Times New Roman" w:hAnsi="Times New Roman"/>
        </w:rPr>
        <w:t>Универсальный продукт</w:t>
      </w:r>
      <w:r w:rsidRPr="0016053B">
        <w:rPr>
          <w:rFonts w:ascii="Times New Roman" w:eastAsia="Times New Roman" w:hAnsi="Times New Roman"/>
          <w:color w:val="000000"/>
          <w:lang w:eastAsia="zh-CN"/>
        </w:rPr>
        <w:t>»:</w:t>
      </w:r>
    </w:p>
    <w:p w14:paraId="21AE4F05" w14:textId="77777777" w:rsidR="007C2553" w:rsidRPr="0016053B" w:rsidRDefault="007C2553" w:rsidP="007C2553">
      <w:pPr>
        <w:pStyle w:val="afff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/>
          <w:lang w:eastAsia="ru-RU"/>
        </w:rPr>
      </w:pPr>
      <w:r w:rsidRPr="0016053B">
        <w:rPr>
          <w:rFonts w:ascii="Times New Roman" w:eastAsia="Times New Roman" w:hAnsi="Times New Roman"/>
          <w:color w:val="000000"/>
          <w:lang w:eastAsia="zh-CN"/>
        </w:rPr>
        <w:t xml:space="preserve">Полное наименование: </w:t>
      </w:r>
      <w:r w:rsidRPr="0016053B">
        <w:rPr>
          <w:rFonts w:ascii="Times New Roman" w:hAnsi="Times New Roman"/>
        </w:rPr>
        <w:t>Общество с ограниченной ответственностью «Универсальный продукт».  Сокращенное наименование: ООО «Универсальный продукт»</w:t>
      </w:r>
      <w:r w:rsidRPr="0016053B">
        <w:rPr>
          <w:rFonts w:ascii="Times New Roman" w:eastAsia="Times New Roman" w:hAnsi="Times New Roman"/>
          <w:color w:val="000000"/>
          <w:lang w:eastAsia="zh-CN"/>
        </w:rPr>
        <w:t>.</w:t>
      </w:r>
    </w:p>
    <w:p w14:paraId="371A4743" w14:textId="77777777" w:rsidR="007C2553" w:rsidRPr="0016053B" w:rsidRDefault="007C2553" w:rsidP="007C2553">
      <w:pPr>
        <w:pStyle w:val="afff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/>
          <w:lang w:eastAsia="ru-RU"/>
        </w:rPr>
      </w:pPr>
      <w:r w:rsidRPr="0016053B">
        <w:rPr>
          <w:rFonts w:ascii="Times New Roman" w:hAnsi="Times New Roman"/>
        </w:rPr>
        <w:t>Адрес юридического лица: 195043, Г.САНКТ-ПЕТЕРБУРГ, ВН.ТЕР.Г. МУНИЦИПАЛЬНЫЙ ОКРУГ РЖЕВКА, УЛ БРАТСКАЯ, Д. 23, ЛИТЕРА А, ПОМЕЩ. 10-Н</w:t>
      </w:r>
      <w:r w:rsidRPr="0016053B">
        <w:rPr>
          <w:rFonts w:ascii="Times New Roman" w:eastAsia="Times New Roman" w:hAnsi="Times New Roman"/>
          <w:lang w:eastAsia="ru-RU"/>
        </w:rPr>
        <w:t>.</w:t>
      </w:r>
    </w:p>
    <w:p w14:paraId="062CA405" w14:textId="77777777" w:rsidR="007C2553" w:rsidRPr="0016053B" w:rsidRDefault="007C2553" w:rsidP="007C2553">
      <w:pPr>
        <w:pStyle w:val="afff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/>
          <w:lang w:eastAsia="ru-RU"/>
        </w:rPr>
      </w:pPr>
      <w:r w:rsidRPr="0016053B">
        <w:rPr>
          <w:rFonts w:ascii="Times New Roman" w:eastAsia="Times New Roman" w:hAnsi="Times New Roman"/>
          <w:lang w:eastAsia="zh-CN"/>
        </w:rPr>
        <w:t xml:space="preserve">Сведения о регистрации: </w:t>
      </w:r>
      <w:r w:rsidRPr="0016053B">
        <w:rPr>
          <w:rFonts w:ascii="Times New Roman" w:hAnsi="Times New Roman"/>
        </w:rPr>
        <w:t>ГРН и дата внесения в ЕГРЮЛ записи, содержащей указанные сведения 1027800567068 23.12.2002</w:t>
      </w:r>
      <w:r w:rsidRPr="0016053B">
        <w:rPr>
          <w:rFonts w:ascii="Times New Roman" w:eastAsia="Times New Roman" w:hAnsi="Times New Roman"/>
          <w:lang w:eastAsia="zh-CN"/>
        </w:rPr>
        <w:t xml:space="preserve">. </w:t>
      </w:r>
    </w:p>
    <w:p w14:paraId="799CFCA6" w14:textId="77777777" w:rsidR="007C2553" w:rsidRPr="0016053B" w:rsidRDefault="007C2553" w:rsidP="007C2553">
      <w:pPr>
        <w:pStyle w:val="afff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/>
          <w:lang w:eastAsia="ru-RU"/>
        </w:rPr>
      </w:pPr>
      <w:r w:rsidRPr="0016053B">
        <w:rPr>
          <w:rFonts w:ascii="Times New Roman" w:hAnsi="Times New Roman"/>
        </w:rPr>
        <w:t>ОГРН 1027800567068. ИНН 7801073620. КПП 780601001</w:t>
      </w:r>
      <w:r w:rsidRPr="0016053B">
        <w:rPr>
          <w:rFonts w:ascii="Times New Roman" w:eastAsia="Times New Roman" w:hAnsi="Times New Roman"/>
          <w:lang w:eastAsia="zh-CN"/>
        </w:rPr>
        <w:t>.</w:t>
      </w:r>
    </w:p>
    <w:p w14:paraId="05E279B5" w14:textId="2090FBAF" w:rsidR="00F96535" w:rsidRDefault="007C2553">
      <w:pPr>
        <w:pStyle w:val="afff"/>
        <w:ind w:right="-57" w:firstLine="567"/>
        <w:jc w:val="both"/>
        <w:rPr>
          <w:rFonts w:ascii="Times New Roman" w:eastAsia="Times New Roman" w:hAnsi="Times New Roman"/>
          <w:lang w:eastAsia="zh-CN"/>
        </w:rPr>
      </w:pPr>
      <w:r w:rsidRPr="0016053B">
        <w:rPr>
          <w:rFonts w:ascii="Times New Roman" w:eastAsia="Times New Roman" w:hAnsi="Times New Roman"/>
          <w:lang w:eastAsia="zh-CN"/>
        </w:rPr>
        <w:t>Уставный капитал ООО «</w:t>
      </w:r>
      <w:r w:rsidRPr="0016053B">
        <w:rPr>
          <w:rFonts w:ascii="Times New Roman" w:hAnsi="Times New Roman"/>
        </w:rPr>
        <w:t>Универсальный продукт</w:t>
      </w:r>
      <w:r w:rsidRPr="0016053B">
        <w:rPr>
          <w:rFonts w:ascii="Times New Roman" w:eastAsia="Times New Roman" w:hAnsi="Times New Roman"/>
          <w:lang w:eastAsia="zh-CN"/>
        </w:rPr>
        <w:t xml:space="preserve">» состоит из номинальной стоимости доли его участников и составляет </w:t>
      </w:r>
      <w:r w:rsidRPr="0016053B">
        <w:rPr>
          <w:rFonts w:ascii="Times New Roman" w:hAnsi="Times New Roman"/>
        </w:rPr>
        <w:t>6 325 (шесть тысяч триста двадцать пять) рублей 00 коп</w:t>
      </w:r>
      <w:r w:rsidDel="007C2553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14:paraId="5C63C202" w14:textId="77777777" w:rsidR="00F96535" w:rsidRDefault="00E4102A">
      <w:pPr>
        <w:ind w:right="-57" w:firstLine="540"/>
        <w:jc w:val="both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</w:rPr>
        <w:t>Обязуюсь:</w:t>
      </w:r>
    </w:p>
    <w:p w14:paraId="7A16BBD6" w14:textId="77777777" w:rsidR="00F96535" w:rsidRDefault="00F96535">
      <w:pPr>
        <w:widowControl w:val="0"/>
        <w:jc w:val="both"/>
        <w:rPr>
          <w:rFonts w:ascii="Times New Roman" w:hAnsi="Times New Roman"/>
          <w:b/>
        </w:rPr>
      </w:pPr>
    </w:p>
    <w:p w14:paraId="5530FD46" w14:textId="77777777" w:rsidR="00F96535" w:rsidRDefault="00E4102A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>
        <w:rPr>
          <w:rFonts w:ascii="Times New Roman" w:hAnsi="Times New Roman"/>
          <w:b/>
        </w:rPr>
        <w:t xml:space="preserve">1. </w:t>
      </w:r>
      <w:r>
        <w:rPr>
          <w:rFonts w:ascii="Times New Roman" w:eastAsia="Times New Roman" w:hAnsi="Times New Roman"/>
          <w:b/>
          <w:lang w:eastAsia="ru-RU"/>
        </w:rPr>
        <w:t>Выполнять правила и условия проведения торгов</w:t>
      </w:r>
      <w:r>
        <w:rPr>
          <w:rFonts w:ascii="Times New Roman" w:eastAsia="Times New Roman" w:hAnsi="Times New Roman"/>
          <w:bCs/>
          <w:lang w:eastAsia="ru-RU"/>
        </w:rPr>
        <w:t xml:space="preserve">, указанные в информационном сообщении, </w:t>
      </w:r>
      <w:r>
        <w:rPr>
          <w:rFonts w:ascii="Times New Roman" w:eastAsia="Times New Roman" w:hAnsi="Times New Roman"/>
          <w:bCs/>
          <w:u w:val="single"/>
          <w:lang w:eastAsia="ru-RU"/>
        </w:rPr>
        <w:t>№_______</w:t>
      </w:r>
      <w:proofErr w:type="gramStart"/>
      <w:r>
        <w:rPr>
          <w:rFonts w:ascii="Times New Roman" w:eastAsia="Times New Roman" w:hAnsi="Times New Roman"/>
          <w:bCs/>
          <w:u w:val="single"/>
          <w:lang w:eastAsia="ru-RU"/>
        </w:rPr>
        <w:t>_(</w:t>
      </w:r>
      <w:proofErr w:type="gramEnd"/>
      <w:r>
        <w:rPr>
          <w:rFonts w:ascii="Times New Roman" w:eastAsia="Times New Roman" w:hAnsi="Times New Roman"/>
          <w:bCs/>
          <w:u w:val="single"/>
          <w:lang w:eastAsia="ru-RU"/>
        </w:rPr>
        <w:t>код лота)</w:t>
      </w:r>
      <w:r>
        <w:rPr>
          <w:rFonts w:ascii="Times New Roman" w:eastAsia="Times New Roman" w:hAnsi="Times New Roman"/>
          <w:bCs/>
          <w:lang w:eastAsia="ru-RU"/>
        </w:rPr>
        <w:t xml:space="preserve">, размещенном на сайте </w:t>
      </w:r>
      <w:hyperlink r:id="rId8" w:tooltip="http://www.auction-house.ru/" w:history="1">
        <w:r>
          <w:rPr>
            <w:rFonts w:ascii="Times New Roman" w:eastAsia="Times New Roman" w:hAnsi="Times New Roman"/>
            <w:bCs/>
            <w:color w:val="0070C0"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color w:val="0070C0"/>
          <w:lang w:eastAsia="ru-RU"/>
        </w:rPr>
        <w:t xml:space="preserve">, </w:t>
      </w:r>
      <w:hyperlink r:id="rId9" w:tooltip="http://www.lot-online.ru/" w:history="1">
        <w:r>
          <w:rPr>
            <w:rFonts w:ascii="Times New Roman" w:eastAsia="Times New Roman" w:hAnsi="Times New Roman"/>
            <w:bCs/>
            <w:color w:val="0070C0"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color w:val="0070C0"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color w:val="0070C0"/>
          <w:lang w:eastAsia="ru-RU"/>
        </w:rPr>
        <w:t>.</w:t>
      </w:r>
    </w:p>
    <w:p w14:paraId="53713C12" w14:textId="77777777" w:rsidR="00F96535" w:rsidRDefault="00F96535">
      <w:pPr>
        <w:jc w:val="both"/>
        <w:rPr>
          <w:rFonts w:ascii="Times New Roman" w:hAnsi="Times New Roman"/>
          <w:bCs/>
        </w:rPr>
      </w:pPr>
    </w:p>
    <w:p w14:paraId="3A1A6FFB" w14:textId="77777777" w:rsidR="00F96535" w:rsidRDefault="00E4102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В случае признания победителем аукциона:</w:t>
      </w:r>
    </w:p>
    <w:p w14:paraId="2346CA2D" w14:textId="0B0D64C2" w:rsidR="00F96535" w:rsidRDefault="00E4102A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>Договор купли-прода</w:t>
      </w:r>
      <w:r w:rsidR="007C2553">
        <w:rPr>
          <w:rFonts w:ascii="Times New Roman" w:hAnsi="Times New Roman"/>
          <w:bCs/>
        </w:rPr>
        <w:t>жи Доли с Продавцом в течение 5</w:t>
      </w:r>
      <w:r>
        <w:rPr>
          <w:rFonts w:ascii="Times New Roman" w:hAnsi="Times New Roman"/>
          <w:bCs/>
        </w:rPr>
        <w:t xml:space="preserve"> (</w:t>
      </w:r>
      <w:r w:rsidR="007C2553">
        <w:rPr>
          <w:rFonts w:ascii="Times New Roman" w:hAnsi="Times New Roman"/>
          <w:bCs/>
        </w:rPr>
        <w:t>пяти</w:t>
      </w:r>
      <w:r>
        <w:rPr>
          <w:rFonts w:ascii="Times New Roman" w:hAnsi="Times New Roman"/>
          <w:bCs/>
        </w:rPr>
        <w:t xml:space="preserve">) </w:t>
      </w:r>
      <w:r w:rsidR="007C2553">
        <w:rPr>
          <w:rFonts w:ascii="Times New Roman" w:hAnsi="Times New Roman"/>
          <w:bCs/>
        </w:rPr>
        <w:t>рабочих</w:t>
      </w:r>
      <w:r>
        <w:rPr>
          <w:rFonts w:ascii="Times New Roman" w:hAnsi="Times New Roman"/>
          <w:bCs/>
        </w:rPr>
        <w:t xml:space="preserve"> дней после подведения итогов аукциона и подлежит нотариальному удостоверению в порядке, установленном законодательством Российской Федерации в соответствии с примерной формой, размещенной на сайте </w:t>
      </w:r>
      <w:hyperlink r:id="rId10" w:tooltip="http://www.lot-online.ru/" w:history="1">
        <w:proofErr w:type="gramStart"/>
        <w:r>
          <w:rPr>
            <w:rFonts w:ascii="Times New Roman" w:hAnsi="Times New Roman"/>
            <w:bCs/>
          </w:rPr>
          <w:t>www.lot-online.ru</w:t>
        </w:r>
      </w:hyperlink>
      <w:r>
        <w:rPr>
          <w:rFonts w:ascii="Times New Roman" w:hAnsi="Times New Roman"/>
          <w:bCs/>
        </w:rPr>
        <w:t xml:space="preserve">  в</w:t>
      </w:r>
      <w:proofErr w:type="gramEnd"/>
      <w:r>
        <w:rPr>
          <w:rFonts w:ascii="Times New Roman" w:hAnsi="Times New Roman"/>
          <w:bCs/>
        </w:rPr>
        <w:t xml:space="preserve"> разделе «карточка лота»</w:t>
      </w:r>
      <w:r>
        <w:rPr>
          <w:rFonts w:ascii="Times New Roman" w:hAnsi="Times New Roman"/>
          <w:b/>
        </w:rPr>
        <w:t>.</w:t>
      </w:r>
    </w:p>
    <w:p w14:paraId="6DC6D997" w14:textId="77777777" w:rsidR="00F96535" w:rsidRDefault="00E4102A">
      <w:pPr>
        <w:ind w:right="-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Оплата цены продажи Доли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00966D5F" w14:textId="77777777" w:rsidR="00F96535" w:rsidRDefault="00F96535">
      <w:pPr>
        <w:jc w:val="both"/>
        <w:rPr>
          <w:rFonts w:ascii="Times New Roman" w:hAnsi="Times New Roman"/>
          <w:bCs/>
        </w:rPr>
      </w:pPr>
    </w:p>
    <w:p w14:paraId="25EE7E33" w14:textId="77777777" w:rsidR="00F96535" w:rsidRDefault="00E41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496C3635" w14:textId="77777777" w:rsidR="00F96535" w:rsidRDefault="00E41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7685FC3" w14:textId="77777777" w:rsidR="00F96535" w:rsidRDefault="00E4102A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Объектов в установленный срок задаток ему не возвращается, и он утрачивает право на заключение договора купли-продажи Доли. </w:t>
      </w:r>
    </w:p>
    <w:p w14:paraId="5A2EAF87" w14:textId="77777777" w:rsidR="00F96535" w:rsidRDefault="00F96535">
      <w:pPr>
        <w:jc w:val="both"/>
        <w:rPr>
          <w:rFonts w:ascii="Times New Roman" w:hAnsi="Times New Roman"/>
          <w:b/>
        </w:rPr>
      </w:pPr>
    </w:p>
    <w:p w14:paraId="4C10B944" w14:textId="77777777" w:rsidR="00F96535" w:rsidRDefault="00E41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 договора купли-продажи Доли, подлежащей реализации на аукционе, а также Объектами и документацией к лоту продажи. С условиями договора 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38A03CC5" w14:textId="77777777" w:rsidR="00F96535" w:rsidRDefault="00F96535">
      <w:pPr>
        <w:jc w:val="both"/>
        <w:rPr>
          <w:rFonts w:ascii="Times New Roman" w:hAnsi="Times New Roman"/>
        </w:rPr>
      </w:pPr>
    </w:p>
    <w:p w14:paraId="76482DF3" w14:textId="702ABC44" w:rsidR="00F96535" w:rsidRDefault="00E4102A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</w:rPr>
        <w:t xml:space="preserve">. Настоящим подтверждаю, что я уведомлен о том, что в случае признания торгов несостоявшимися по причине допуска к участию только одного участника, договор купли-продажи Доли заключается с единственным участником торгов по начальной цене Лота в течение </w:t>
      </w:r>
      <w:r w:rsidR="007C2553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(</w:t>
      </w:r>
      <w:r w:rsidR="007C2553">
        <w:rPr>
          <w:rFonts w:ascii="Times New Roman" w:hAnsi="Times New Roman"/>
        </w:rPr>
        <w:t>пяти</w:t>
      </w:r>
      <w:r>
        <w:rPr>
          <w:rFonts w:ascii="Times New Roman" w:hAnsi="Times New Roman"/>
        </w:rPr>
        <w:t xml:space="preserve">) </w:t>
      </w:r>
      <w:r w:rsidR="007C2553">
        <w:rPr>
          <w:rFonts w:ascii="Times New Roman" w:hAnsi="Times New Roman"/>
        </w:rPr>
        <w:t>рабочих</w:t>
      </w:r>
      <w:r>
        <w:rPr>
          <w:rFonts w:ascii="Times New Roman" w:hAnsi="Times New Roman"/>
        </w:rPr>
        <w:t xml:space="preserve"> дней с даты признания торгов несостоявшимися. Заключение договора купли-продажи для такого участника является обязательным. Оплата цены Доли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расчетные счета Продавцов, указанные в договоре купли-продажи Доли, в соответствии с условиями такого договора купли-продажи.</w:t>
      </w:r>
      <w:r>
        <w:rPr>
          <w:rFonts w:ascii="Times New Roman" w:hAnsi="Times New Roman"/>
          <w:b/>
        </w:rPr>
        <w:t xml:space="preserve"> </w:t>
      </w:r>
    </w:p>
    <w:p w14:paraId="4A17C20E" w14:textId="77777777" w:rsidR="00F96535" w:rsidRDefault="00F96535">
      <w:pPr>
        <w:ind w:left="-15" w:right="60"/>
        <w:jc w:val="both"/>
        <w:rPr>
          <w:rFonts w:ascii="Times New Roman" w:hAnsi="Times New Roman"/>
          <w:b/>
        </w:rPr>
      </w:pPr>
    </w:p>
    <w:p w14:paraId="0C7C79D1" w14:textId="31AF82C0" w:rsidR="00F96535" w:rsidRDefault="00E4102A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Доли по результатам торгов в установленный срок, от оплаты цены Доли, договор купли-продажи Доли может быть заключен с участником аукциона, сделавшим предпоследнее предложение по цене Доли в ходе торгов, в течение 5 (пяти) </w:t>
      </w:r>
      <w:r w:rsidR="007C2553">
        <w:rPr>
          <w:rFonts w:ascii="Times New Roman" w:hAnsi="Times New Roman"/>
        </w:rPr>
        <w:t>рабочих</w:t>
      </w:r>
      <w:bookmarkStart w:id="0" w:name="_GoBack"/>
      <w:bookmarkEnd w:id="0"/>
      <w:r>
        <w:rPr>
          <w:rFonts w:ascii="Times New Roman" w:hAnsi="Times New Roman"/>
        </w:rPr>
        <w:t xml:space="preserve"> дней с даты получения от Организатора торгов уведомления с предложением заключить договор купли-продажи Доли. Заключение договора купли-продажи таким участником не является обязательным. При этом оплата цены Доли производится участником аукциона, сделавшим предпоследнее предложение по цене Доли в ходе торгов, в полном объеме путем безналичного перечисления денежных средств на расчетные счета Продавцов, указанные в договоре купли-продажи Доли, в соответствии с условиями такого договора купли-продажи. </w:t>
      </w:r>
    </w:p>
    <w:p w14:paraId="1E59FB87" w14:textId="77777777" w:rsidR="00F96535" w:rsidRDefault="00F96535">
      <w:pPr>
        <w:jc w:val="both"/>
        <w:rPr>
          <w:rFonts w:ascii="Times New Roman" w:hAnsi="Times New Roman"/>
        </w:rPr>
      </w:pPr>
    </w:p>
    <w:p w14:paraId="7D133126" w14:textId="77777777" w:rsidR="00F96535" w:rsidRDefault="00E4102A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c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6451671A" w14:textId="77777777" w:rsidR="00F96535" w:rsidRDefault="00F96535">
      <w:pPr>
        <w:jc w:val="both"/>
        <w:rPr>
          <w:rFonts w:ascii="Times New Roman" w:hAnsi="Times New Roman"/>
        </w:rPr>
      </w:pPr>
    </w:p>
    <w:p w14:paraId="21ED4AA8" w14:textId="77777777" w:rsidR="00F96535" w:rsidRDefault="00F96535">
      <w:pPr>
        <w:jc w:val="both"/>
        <w:rPr>
          <w:rFonts w:ascii="Times New Roman" w:hAnsi="Times New Roman"/>
        </w:rPr>
      </w:pPr>
    </w:p>
    <w:p w14:paraId="2755CC53" w14:textId="77777777" w:rsidR="00F96535" w:rsidRDefault="00E4102A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Приложение </w:t>
      </w:r>
    </w:p>
    <w:p w14:paraId="218C55F5" w14:textId="77777777" w:rsidR="00F96535" w:rsidRDefault="00F96535">
      <w:pPr>
        <w:jc w:val="both"/>
        <w:rPr>
          <w:rFonts w:ascii="Times New Roman" w:hAnsi="Times New Roman"/>
        </w:rPr>
      </w:pPr>
    </w:p>
    <w:p w14:paraId="1FCA6EA0" w14:textId="77777777" w:rsidR="00F96535" w:rsidRDefault="00E41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3402A2B4" w14:textId="77777777" w:rsidR="00F96535" w:rsidRDefault="00F96535">
      <w:pPr>
        <w:jc w:val="both"/>
        <w:rPr>
          <w:rFonts w:ascii="Times New Roman" w:hAnsi="Times New Roman"/>
        </w:rPr>
      </w:pPr>
    </w:p>
    <w:p w14:paraId="64289E2B" w14:textId="77777777" w:rsidR="00F96535" w:rsidRDefault="00E41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0548BC1B" w14:textId="77777777" w:rsidR="00F96535" w:rsidRDefault="00F96535">
      <w:pPr>
        <w:jc w:val="both"/>
        <w:rPr>
          <w:rFonts w:ascii="Times New Roman" w:hAnsi="Times New Roman"/>
        </w:rPr>
      </w:pPr>
    </w:p>
    <w:p w14:paraId="5264FB2D" w14:textId="77777777" w:rsidR="00F96535" w:rsidRDefault="00E41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2025 г.</w:t>
      </w:r>
    </w:p>
    <w:p w14:paraId="0704BD00" w14:textId="77777777" w:rsidR="00F96535" w:rsidRDefault="00F96535">
      <w:pPr>
        <w:jc w:val="both"/>
        <w:rPr>
          <w:rFonts w:ascii="Times New Roman" w:hAnsi="Times New Roman"/>
        </w:rPr>
      </w:pPr>
    </w:p>
    <w:sectPr w:rsidR="00F96535">
      <w:footerReference w:type="default" r:id="rId11"/>
      <w:pgSz w:w="11906" w:h="16838"/>
      <w:pgMar w:top="709" w:right="850" w:bottom="1134" w:left="1701" w:header="0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65743" w14:textId="77777777" w:rsidR="00494F38" w:rsidRDefault="00494F38">
      <w:r>
        <w:separator/>
      </w:r>
    </w:p>
  </w:endnote>
  <w:endnote w:type="continuationSeparator" w:id="0">
    <w:p w14:paraId="5F3722E5" w14:textId="77777777" w:rsidR="00494F38" w:rsidRDefault="0049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auto"/>
    <w:pitch w:val="default"/>
  </w:font>
  <w:font w:name="NewsGothic_A.Z_PS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246113"/>
      <w:docPartObj>
        <w:docPartGallery w:val="Page Numbers (Bottom of Page)"/>
        <w:docPartUnique/>
      </w:docPartObj>
    </w:sdtPr>
    <w:sdtEndPr/>
    <w:sdtContent>
      <w:p w14:paraId="71957DE6" w14:textId="77777777" w:rsidR="00F96535" w:rsidRDefault="00E4102A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C2553">
          <w:rPr>
            <w:noProof/>
          </w:rPr>
          <w:t>2</w:t>
        </w:r>
        <w:r>
          <w:fldChar w:fldCharType="end"/>
        </w:r>
      </w:p>
    </w:sdtContent>
  </w:sdt>
  <w:p w14:paraId="0F0BD9A4" w14:textId="77777777" w:rsidR="00F96535" w:rsidRDefault="00F96535">
    <w:pPr>
      <w:pStyle w:val="af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451FE" w14:textId="77777777" w:rsidR="00494F38" w:rsidRDefault="00494F38">
      <w:pPr>
        <w:rPr>
          <w:sz w:val="12"/>
        </w:rPr>
      </w:pPr>
      <w:r>
        <w:separator/>
      </w:r>
    </w:p>
  </w:footnote>
  <w:footnote w:type="continuationSeparator" w:id="0">
    <w:p w14:paraId="0AFC3220" w14:textId="77777777" w:rsidR="00494F38" w:rsidRDefault="00494F38">
      <w:pPr>
        <w:rPr>
          <w:sz w:val="12"/>
        </w:rPr>
      </w:pPr>
      <w:r>
        <w:continuationSeparator/>
      </w:r>
    </w:p>
  </w:footnote>
  <w:footnote w:id="1">
    <w:p w14:paraId="07946C21" w14:textId="77777777" w:rsidR="00F96535" w:rsidRDefault="00E4102A">
      <w:pPr>
        <w:pStyle w:val="afb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404EF19" w14:textId="77777777" w:rsidR="00F96535" w:rsidRDefault="00E4102A">
      <w:pPr>
        <w:pStyle w:val="afb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E4A43"/>
    <w:multiLevelType w:val="multilevel"/>
    <w:tmpl w:val="2F7620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196043"/>
    <w:multiLevelType w:val="multilevel"/>
    <w:tmpl w:val="9BA82A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261D66"/>
    <w:multiLevelType w:val="multilevel"/>
    <w:tmpl w:val="211EC0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35"/>
    <w:rsid w:val="00494F38"/>
    <w:rsid w:val="007C2553"/>
    <w:rsid w:val="00BB3DB9"/>
    <w:rsid w:val="00E4102A"/>
    <w:rsid w:val="00F9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A524"/>
  <w15:docId w15:val="{55EA9ED3-249F-469F-BE6E-A9F67A58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4">
    <w:name w:val="Placeholder Text"/>
    <w:basedOn w:val="a0"/>
    <w:uiPriority w:val="99"/>
    <w:semiHidden/>
    <w:rPr>
      <w:color w:val="666666"/>
    </w:r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a">
    <w:name w:val="Текст сноски Знак"/>
    <w:basedOn w:val="a0"/>
    <w:link w:val="afb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e">
    <w:name w:val="Текст примечания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ма примечания Знак"/>
    <w:basedOn w:val="afe"/>
    <w:link w:val="aff1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2">
    <w:name w:val="Верхний колонтитул Знак"/>
    <w:basedOn w:val="a0"/>
    <w:link w:val="aff3"/>
    <w:uiPriority w:val="99"/>
    <w:qFormat/>
    <w:rPr>
      <w:rFonts w:ascii="Calibri" w:eastAsia="Calibri" w:hAnsi="Calibri" w:cs="Times New Roman"/>
    </w:rPr>
  </w:style>
  <w:style w:type="character" w:customStyle="1" w:styleId="aff4">
    <w:name w:val="Нижний колонтитул Знак"/>
    <w:basedOn w:val="a0"/>
    <w:link w:val="aff5"/>
    <w:uiPriority w:val="99"/>
    <w:qFormat/>
    <w:rPr>
      <w:rFonts w:ascii="Calibri" w:eastAsia="Calibri" w:hAnsi="Calibri" w:cs="Times New Roman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f9">
    <w:name w:val="Символ концевой сноски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4">
    <w:name w:val="Title"/>
    <w:basedOn w:val="a"/>
    <w:next w:val="affa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b">
    <w:name w:val="footnote text"/>
    <w:basedOn w:val="a"/>
    <w:link w:val="afa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annotation text"/>
    <w:basedOn w:val="a"/>
    <w:link w:val="afe"/>
    <w:uiPriority w:val="99"/>
    <w:semiHidden/>
    <w:unhideWhenUsed/>
    <w:qFormat/>
    <w:rPr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f1">
    <w:name w:val="Колонтитул"/>
    <w:basedOn w:val="a"/>
    <w:qFormat/>
  </w:style>
  <w:style w:type="paragraph" w:styleId="aff3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paragraph" w:styleId="aff5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paragraph" w:styleId="afff2">
    <w:name w:val="Revision"/>
    <w:uiPriority w:val="99"/>
    <w:semiHidden/>
    <w:qFormat/>
    <w:rPr>
      <w:rFonts w:cs="Times New Roman"/>
    </w:rPr>
  </w:style>
  <w:style w:type="table" w:styleId="aff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C4F61-749A-4279-8AC6-80640C55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907</Words>
  <Characters>5172</Characters>
  <Application>Microsoft Office Word</Application>
  <DocSecurity>0</DocSecurity>
  <Lines>43</Lines>
  <Paragraphs>12</Paragraphs>
  <ScaleCrop>false</ScaleCrop>
  <Company>Hewlett-Packard Company</Company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Хлебников Владимир Анатольевич</cp:lastModifiedBy>
  <cp:revision>7</cp:revision>
  <dcterms:created xsi:type="dcterms:W3CDTF">2024-05-15T07:08:00Z</dcterms:created>
  <dcterms:modified xsi:type="dcterms:W3CDTF">2026-03-02T11:23:00Z</dcterms:modified>
  <dc:language>ru-RU</dc:language>
</cp:coreProperties>
</file>