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2B217D07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9E23DF">
        <w:t>Миронова Александра Борисовича,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5A945BD8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E23DF">
        <w:rPr>
          <w:b/>
          <w:color w:val="auto"/>
          <w:highlight w:val="yellow"/>
        </w:rPr>
        <w:t>20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</w:t>
      </w:r>
      <w:r w:rsidR="009E23DF">
        <w:rPr>
          <w:b/>
          <w:color w:val="auto"/>
          <w:highlight w:val="yellow"/>
        </w:rPr>
        <w:t>вадцать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</w:t>
      </w:r>
      <w:r w:rsidR="00322CC2"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22</cp:revision>
  <dcterms:created xsi:type="dcterms:W3CDTF">2025-09-19T00:13:00Z</dcterms:created>
  <dcterms:modified xsi:type="dcterms:W3CDTF">2026-03-05T03:28:00Z</dcterms:modified>
</cp:coreProperties>
</file>