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4F87" w14:textId="77777777" w:rsidR="0082103C" w:rsidRPr="00EF330C" w:rsidRDefault="0082103C" w:rsidP="000868AC">
      <w:pPr>
        <w:spacing w:after="0"/>
        <w:jc w:val="both"/>
        <w:rPr>
          <w:rFonts w:ascii="Times New Roman" w:hAnsi="Times New Roman"/>
          <w:sz w:val="24"/>
          <w:szCs w:val="24"/>
        </w:rPr>
      </w:pPr>
      <w:r>
        <w:rPr>
          <w:rFonts w:ascii="Times New Roman" w:hAnsi="Times New Roman"/>
          <w:color w:val="000000"/>
          <w:sz w:val="24"/>
          <w:szCs w:val="24"/>
        </w:rPr>
        <w:t xml:space="preserve">           </w:t>
      </w:r>
      <w:r w:rsidR="00F95DE6" w:rsidRPr="00503C56">
        <w:rPr>
          <w:rFonts w:ascii="Times New Roman" w:hAnsi="Times New Roman"/>
          <w:color w:val="000000"/>
          <w:sz w:val="24"/>
          <w:szCs w:val="24"/>
        </w:rPr>
        <w:t>АО «Российский аукционный дом» (ОГРН 1097847233351 ИНН 7838430413, 190000, Санкт-Петербург, пер. Гривцова, д. 5, лит. В, (831)</w:t>
      </w:r>
      <w:r w:rsidR="00842918">
        <w:rPr>
          <w:rFonts w:ascii="Times New Roman" w:hAnsi="Times New Roman"/>
          <w:color w:val="000000"/>
          <w:sz w:val="24"/>
          <w:szCs w:val="24"/>
        </w:rPr>
        <w:t>2</w:t>
      </w:r>
      <w:r w:rsidR="00F95DE6" w:rsidRPr="00503C56">
        <w:rPr>
          <w:rFonts w:ascii="Times New Roman" w:hAnsi="Times New Roman"/>
          <w:color w:val="000000"/>
          <w:sz w:val="24"/>
          <w:szCs w:val="24"/>
        </w:rPr>
        <w:t>19-</w:t>
      </w:r>
      <w:r w:rsidR="00842918">
        <w:rPr>
          <w:rFonts w:ascii="Times New Roman" w:hAnsi="Times New Roman"/>
          <w:color w:val="000000"/>
          <w:sz w:val="24"/>
          <w:szCs w:val="24"/>
        </w:rPr>
        <w:t>9</w:t>
      </w:r>
      <w:r w:rsidR="00F95DE6" w:rsidRPr="00503C56">
        <w:rPr>
          <w:rFonts w:ascii="Times New Roman" w:hAnsi="Times New Roman"/>
          <w:color w:val="000000"/>
          <w:sz w:val="24"/>
          <w:szCs w:val="24"/>
        </w:rPr>
        <w:t>1-</w:t>
      </w:r>
      <w:r w:rsidR="00842918">
        <w:rPr>
          <w:rFonts w:ascii="Times New Roman" w:hAnsi="Times New Roman"/>
          <w:color w:val="000000"/>
          <w:sz w:val="24"/>
          <w:szCs w:val="24"/>
        </w:rPr>
        <w:t>71</w:t>
      </w:r>
      <w:r w:rsidR="00F95DE6" w:rsidRPr="00503C56">
        <w:rPr>
          <w:rFonts w:ascii="Times New Roman" w:hAnsi="Times New Roman"/>
          <w:color w:val="000000"/>
          <w:sz w:val="24"/>
          <w:szCs w:val="24"/>
        </w:rPr>
        <w:t xml:space="preserve">, 8(800)777-57-57, </w:t>
      </w:r>
      <w:proofErr w:type="spellStart"/>
      <w:r w:rsidR="00F95DE6" w:rsidRPr="00503C56">
        <w:rPr>
          <w:rFonts w:ascii="Times New Roman" w:hAnsi="Times New Roman"/>
          <w:color w:val="000000"/>
          <w:sz w:val="24"/>
          <w:szCs w:val="24"/>
          <w:lang w:val="en-US"/>
        </w:rPr>
        <w:t>sheronova</w:t>
      </w:r>
      <w:proofErr w:type="spellEnd"/>
      <w:r w:rsidR="00F95DE6" w:rsidRPr="00503C56">
        <w:rPr>
          <w:rFonts w:ascii="Times New Roman" w:hAnsi="Times New Roman"/>
          <w:color w:val="000000"/>
          <w:sz w:val="24"/>
          <w:szCs w:val="24"/>
        </w:rPr>
        <w:t>@auction-house.ru) (далее-Организатор торгов, ОТ), действующее на основании договора поручения с</w:t>
      </w:r>
      <w:r w:rsidR="00A52FA0" w:rsidRPr="00503C56">
        <w:rPr>
          <w:rFonts w:ascii="Times New Roman" w:hAnsi="Times New Roman"/>
          <w:color w:val="000000"/>
          <w:sz w:val="24"/>
          <w:szCs w:val="24"/>
        </w:rPr>
        <w:t xml:space="preserve"> </w:t>
      </w:r>
      <w:bookmarkStart w:id="0" w:name="_Hlk84516417"/>
      <w:bookmarkStart w:id="1" w:name="_Hlk104906012"/>
      <w:proofErr w:type="spellStart"/>
      <w:r w:rsidR="001160A9" w:rsidRPr="00503C56">
        <w:rPr>
          <w:rFonts w:ascii="Times New Roman" w:hAnsi="Times New Roman"/>
          <w:b/>
          <w:bCs/>
          <w:iCs/>
          <w:sz w:val="24"/>
          <w:szCs w:val="24"/>
        </w:rPr>
        <w:t>Казновым</w:t>
      </w:r>
      <w:proofErr w:type="spellEnd"/>
      <w:r w:rsidR="001160A9" w:rsidRPr="00503C56">
        <w:rPr>
          <w:rFonts w:ascii="Times New Roman" w:hAnsi="Times New Roman"/>
          <w:b/>
          <w:bCs/>
          <w:iCs/>
          <w:sz w:val="24"/>
          <w:szCs w:val="24"/>
        </w:rPr>
        <w:t xml:space="preserve"> Артемом Игоревичем </w:t>
      </w:r>
      <w:r w:rsidR="001160A9" w:rsidRPr="00503C56">
        <w:rPr>
          <w:rFonts w:ascii="Times New Roman" w:hAnsi="Times New Roman"/>
          <w:bCs/>
          <w:iCs/>
          <w:sz w:val="24"/>
          <w:szCs w:val="24"/>
        </w:rPr>
        <w:t>(02.02.1996г.р., ИНН 526315190017, СНИЛС 163-141-258 31, регистрация по месту жительства</w:t>
      </w:r>
      <w:r w:rsidR="001160A9" w:rsidRPr="00503C56">
        <w:rPr>
          <w:rFonts w:ascii="Times New Roman" w:hAnsi="Times New Roman"/>
          <w:bCs/>
          <w:sz w:val="24"/>
          <w:szCs w:val="24"/>
        </w:rPr>
        <w:t xml:space="preserve">: 603107, </w:t>
      </w:r>
      <w:r w:rsidR="001160A9" w:rsidRPr="00503C56">
        <w:rPr>
          <w:rFonts w:ascii="Times New Roman" w:hAnsi="Times New Roman"/>
          <w:bCs/>
          <w:iCs/>
          <w:sz w:val="24"/>
          <w:szCs w:val="24"/>
        </w:rPr>
        <w:t xml:space="preserve">г. Нижний Новгород, </w:t>
      </w:r>
      <w:proofErr w:type="spellStart"/>
      <w:r w:rsidR="001160A9" w:rsidRPr="00503C56">
        <w:rPr>
          <w:rFonts w:ascii="Times New Roman" w:hAnsi="Times New Roman"/>
          <w:bCs/>
          <w:iCs/>
          <w:sz w:val="24"/>
          <w:szCs w:val="24"/>
        </w:rPr>
        <w:t>мкр</w:t>
      </w:r>
      <w:proofErr w:type="spellEnd"/>
      <w:r w:rsidR="001160A9" w:rsidRPr="00503C56">
        <w:rPr>
          <w:rFonts w:ascii="Times New Roman" w:hAnsi="Times New Roman"/>
          <w:bCs/>
          <w:iCs/>
          <w:sz w:val="24"/>
          <w:szCs w:val="24"/>
        </w:rPr>
        <w:t>. Щербинки-1, д. 29, кв. 2)</w:t>
      </w:r>
      <w:r w:rsidR="00842918">
        <w:rPr>
          <w:rFonts w:ascii="Times New Roman" w:hAnsi="Times New Roman"/>
          <w:bCs/>
          <w:iCs/>
          <w:sz w:val="24"/>
          <w:szCs w:val="24"/>
        </w:rPr>
        <w:t xml:space="preserve"> </w:t>
      </w:r>
      <w:r w:rsidR="00842918" w:rsidRPr="00842918">
        <w:rPr>
          <w:rFonts w:ascii="Times New Roman" w:hAnsi="Times New Roman"/>
          <w:b/>
          <w:iCs/>
          <w:sz w:val="24"/>
          <w:szCs w:val="24"/>
        </w:rPr>
        <w:t>(</w:t>
      </w:r>
      <w:r w:rsidR="00842918">
        <w:rPr>
          <w:rFonts w:ascii="Times New Roman" w:hAnsi="Times New Roman"/>
          <w:b/>
          <w:iCs/>
          <w:sz w:val="24"/>
          <w:szCs w:val="24"/>
        </w:rPr>
        <w:t xml:space="preserve">далее - </w:t>
      </w:r>
      <w:r w:rsidR="001160A9" w:rsidRPr="00503C56">
        <w:rPr>
          <w:rFonts w:ascii="Times New Roman" w:hAnsi="Times New Roman"/>
          <w:b/>
          <w:sz w:val="24"/>
          <w:szCs w:val="24"/>
        </w:rPr>
        <w:t>Должник</w:t>
      </w:r>
      <w:r w:rsidR="00842918">
        <w:rPr>
          <w:rFonts w:ascii="Times New Roman" w:hAnsi="Times New Roman"/>
          <w:b/>
          <w:sz w:val="24"/>
          <w:szCs w:val="24"/>
        </w:rPr>
        <w:t>)</w:t>
      </w:r>
      <w:r w:rsidR="001160A9" w:rsidRPr="00503C56">
        <w:rPr>
          <w:rFonts w:ascii="Times New Roman" w:hAnsi="Times New Roman"/>
          <w:b/>
          <w:sz w:val="24"/>
          <w:szCs w:val="24"/>
        </w:rPr>
        <w:t>, в лице</w:t>
      </w:r>
      <w:r w:rsidR="001160A9" w:rsidRPr="00503C56">
        <w:rPr>
          <w:rFonts w:ascii="Times New Roman" w:hAnsi="Times New Roman"/>
          <w:sz w:val="24"/>
          <w:szCs w:val="24"/>
        </w:rPr>
        <w:t xml:space="preserve"> </w:t>
      </w:r>
      <w:r w:rsidR="001160A9" w:rsidRPr="00503C56">
        <w:rPr>
          <w:rFonts w:ascii="Times New Roman" w:hAnsi="Times New Roman"/>
          <w:b/>
          <w:sz w:val="24"/>
          <w:szCs w:val="24"/>
        </w:rPr>
        <w:t>финансового управляющего Кузьминых Владимира Васильевича,</w:t>
      </w:r>
      <w:r w:rsidR="001160A9" w:rsidRPr="00503C56" w:rsidDel="00E71AA8">
        <w:rPr>
          <w:rFonts w:ascii="Times New Roman" w:hAnsi="Times New Roman"/>
          <w:b/>
          <w:sz w:val="24"/>
          <w:szCs w:val="24"/>
        </w:rPr>
        <w:t xml:space="preserve"> </w:t>
      </w:r>
      <w:r w:rsidR="001160A9" w:rsidRPr="00503C56">
        <w:rPr>
          <w:rFonts w:ascii="Times New Roman" w:hAnsi="Times New Roman"/>
          <w:sz w:val="24"/>
          <w:szCs w:val="24"/>
        </w:rPr>
        <w:t xml:space="preserve">(ИНН </w:t>
      </w:r>
      <w:r w:rsidR="001160A9" w:rsidRPr="00503C56">
        <w:rPr>
          <w:rFonts w:ascii="Times New Roman" w:hAnsi="Times New Roman"/>
          <w:color w:val="000000"/>
          <w:sz w:val="24"/>
          <w:szCs w:val="24"/>
          <w:bdr w:val="none" w:sz="0" w:space="0" w:color="auto" w:frame="1"/>
          <w:shd w:val="clear" w:color="auto" w:fill="FFFFFF"/>
        </w:rPr>
        <w:t>525900233885</w:t>
      </w:r>
      <w:r w:rsidR="001160A9" w:rsidRPr="00503C56">
        <w:rPr>
          <w:rFonts w:ascii="Times New Roman" w:hAnsi="Times New Roman"/>
          <w:sz w:val="24"/>
          <w:szCs w:val="24"/>
        </w:rPr>
        <w:t xml:space="preserve">, СНИЛС </w:t>
      </w:r>
      <w:r w:rsidR="001160A9" w:rsidRPr="00503C56">
        <w:rPr>
          <w:rFonts w:ascii="Times New Roman" w:hAnsi="Times New Roman"/>
          <w:color w:val="000000"/>
          <w:sz w:val="24"/>
          <w:szCs w:val="24"/>
          <w:bdr w:val="none" w:sz="0" w:space="0" w:color="auto" w:frame="1"/>
        </w:rPr>
        <w:t xml:space="preserve">010-848-034 17, </w:t>
      </w:r>
      <w:r w:rsidR="001160A9" w:rsidRPr="00503C56">
        <w:rPr>
          <w:rFonts w:ascii="Times New Roman" w:hAnsi="Times New Roman"/>
          <w:sz w:val="24"/>
          <w:szCs w:val="24"/>
        </w:rPr>
        <w:t xml:space="preserve">рег. номер: 2716, адрес для направления корреспонденции:  603005, г. Нижний Новгород, а/я 5), член </w:t>
      </w:r>
      <w:hyperlink r:id="rId4" w:history="1">
        <w:r w:rsidR="001160A9" w:rsidRPr="00503C56">
          <w:rPr>
            <w:rStyle w:val="a5"/>
            <w:rFonts w:ascii="Times New Roman" w:hAnsi="Times New Roman"/>
            <w:color w:val="auto"/>
            <w:sz w:val="24"/>
            <w:szCs w:val="24"/>
            <w:u w:val="none"/>
            <w:bdr w:val="none" w:sz="0" w:space="0" w:color="auto" w:frame="1"/>
          </w:rPr>
          <w:t>Союза «Саморегулируемая организация арбитражных управляющих</w:t>
        </w:r>
      </w:hyperlink>
      <w:r w:rsidR="001160A9" w:rsidRPr="00503C56">
        <w:rPr>
          <w:rFonts w:ascii="Times New Roman" w:hAnsi="Times New Roman"/>
          <w:sz w:val="24"/>
          <w:szCs w:val="24"/>
        </w:rPr>
        <w:t xml:space="preserve"> «Альянс» (ИНН </w:t>
      </w:r>
      <w:r w:rsidR="001160A9" w:rsidRPr="00503C56">
        <w:rPr>
          <w:rFonts w:ascii="Times New Roman" w:hAnsi="Times New Roman"/>
          <w:color w:val="000000"/>
          <w:sz w:val="24"/>
          <w:szCs w:val="24"/>
          <w:bdr w:val="none" w:sz="0" w:space="0" w:color="auto" w:frame="1"/>
          <w:shd w:val="clear" w:color="auto" w:fill="FFFFFF"/>
        </w:rPr>
        <w:t xml:space="preserve">5260111600, ОГРН </w:t>
      </w:r>
      <w:r w:rsidR="001160A9" w:rsidRPr="00503C56">
        <w:rPr>
          <w:rFonts w:ascii="Times New Roman" w:hAnsi="Times New Roman"/>
          <w:color w:val="000000"/>
          <w:sz w:val="24"/>
          <w:szCs w:val="24"/>
          <w:bdr w:val="none" w:sz="0" w:space="0" w:color="auto" w:frame="1"/>
        </w:rPr>
        <w:t xml:space="preserve">1025203032062, </w:t>
      </w:r>
      <w:r w:rsidR="001160A9" w:rsidRPr="00503C56">
        <w:rPr>
          <w:rFonts w:ascii="Times New Roman" w:hAnsi="Times New Roman"/>
          <w:sz w:val="24"/>
          <w:szCs w:val="24"/>
        </w:rPr>
        <w:t>адрес:</w:t>
      </w:r>
      <w:r w:rsidR="001160A9" w:rsidRPr="00503C56">
        <w:rPr>
          <w:rFonts w:ascii="Times New Roman" w:hAnsi="Times New Roman"/>
          <w:color w:val="000000"/>
          <w:sz w:val="24"/>
          <w:szCs w:val="24"/>
          <w:bdr w:val="none" w:sz="0" w:space="0" w:color="auto" w:frame="1"/>
          <w:shd w:val="clear" w:color="auto" w:fill="FFFFFF"/>
        </w:rPr>
        <w:t xml:space="preserve"> 603000, Нижегородская обл., г Нижний Новгород, ул. Максима Горького, д. 52, </w:t>
      </w:r>
      <w:proofErr w:type="spellStart"/>
      <w:r w:rsidR="001160A9" w:rsidRPr="00503C56">
        <w:rPr>
          <w:rFonts w:ascii="Times New Roman" w:hAnsi="Times New Roman"/>
          <w:color w:val="000000"/>
          <w:sz w:val="24"/>
          <w:szCs w:val="24"/>
          <w:bdr w:val="none" w:sz="0" w:space="0" w:color="auto" w:frame="1"/>
          <w:shd w:val="clear" w:color="auto" w:fill="FFFFFF"/>
        </w:rPr>
        <w:t>помещ</w:t>
      </w:r>
      <w:proofErr w:type="spellEnd"/>
      <w:r w:rsidR="001160A9" w:rsidRPr="00503C56">
        <w:rPr>
          <w:rFonts w:ascii="Times New Roman" w:hAnsi="Times New Roman"/>
          <w:color w:val="000000"/>
          <w:sz w:val="24"/>
          <w:szCs w:val="24"/>
          <w:bdr w:val="none" w:sz="0" w:space="0" w:color="auto" w:frame="1"/>
          <w:shd w:val="clear" w:color="auto" w:fill="FFFFFF"/>
        </w:rPr>
        <w:t>. П2),</w:t>
      </w:r>
      <w:r w:rsidR="001160A9" w:rsidRPr="00503C56">
        <w:rPr>
          <w:rFonts w:ascii="Times New Roman" w:hAnsi="Times New Roman"/>
          <w:sz w:val="24"/>
          <w:szCs w:val="24"/>
        </w:rPr>
        <w:t xml:space="preserve"> </w:t>
      </w:r>
      <w:bookmarkEnd w:id="1"/>
      <w:r w:rsidR="001160A9" w:rsidRPr="00503C56">
        <w:rPr>
          <w:rFonts w:ascii="Times New Roman" w:hAnsi="Times New Roman"/>
          <w:sz w:val="24"/>
          <w:szCs w:val="24"/>
        </w:rPr>
        <w:t>действующего на основании Решения Арбитражного суда Нижегородской области от 01.07.2024 года по делу № А43-11038/2024</w:t>
      </w:r>
      <w:r w:rsidR="0037185B" w:rsidRPr="00503C56">
        <w:rPr>
          <w:rFonts w:ascii="Times New Roman" w:hAnsi="Times New Roman"/>
          <w:spacing w:val="-1"/>
          <w:sz w:val="24"/>
          <w:szCs w:val="24"/>
        </w:rPr>
        <w:t xml:space="preserve"> </w:t>
      </w:r>
      <w:r w:rsidR="0037185B" w:rsidRPr="00503C56">
        <w:rPr>
          <w:rFonts w:ascii="Times New Roman" w:hAnsi="Times New Roman"/>
          <w:sz w:val="24"/>
          <w:szCs w:val="24"/>
        </w:rPr>
        <w:t>(далее – Финансовый управляющий),</w:t>
      </w:r>
      <w:bookmarkEnd w:id="0"/>
      <w:r>
        <w:rPr>
          <w:rFonts w:ascii="Times New Roman" w:hAnsi="Times New Roman"/>
          <w:sz w:val="24"/>
          <w:szCs w:val="24"/>
        </w:rPr>
        <w:t xml:space="preserve"> </w:t>
      </w:r>
      <w:r w:rsidRPr="00EF330C">
        <w:rPr>
          <w:rFonts w:ascii="Times New Roman" w:hAnsi="Times New Roman"/>
          <w:sz w:val="24"/>
          <w:szCs w:val="24"/>
        </w:rPr>
        <w:t xml:space="preserve">сообщает о проведении </w:t>
      </w:r>
      <w:r w:rsidRPr="00EF330C">
        <w:rPr>
          <w:rFonts w:ascii="Times New Roman" w:hAnsi="Times New Roman"/>
          <w:b/>
          <w:bCs/>
          <w:sz w:val="24"/>
          <w:szCs w:val="24"/>
        </w:rPr>
        <w:t>торгов посредством публичного предложения</w:t>
      </w:r>
      <w:r w:rsidRPr="00EF330C">
        <w:rPr>
          <w:rFonts w:ascii="Times New Roman" w:hAnsi="Times New Roman"/>
          <w:sz w:val="24"/>
          <w:szCs w:val="24"/>
        </w:rPr>
        <w:t xml:space="preserve"> (далее – Торги) на электронной торговой площадке АО «Российский аукционный дом» по адресу в сети Интернет: http://www.lot-online.ru (далее-ЭП). </w:t>
      </w:r>
    </w:p>
    <w:p w14:paraId="7BDBAF74" w14:textId="77777777" w:rsidR="0082103C" w:rsidRPr="00AB0778" w:rsidRDefault="0082103C" w:rsidP="000868AC">
      <w:pPr>
        <w:tabs>
          <w:tab w:val="left" w:pos="709"/>
        </w:tabs>
        <w:spacing w:after="0"/>
        <w:jc w:val="both"/>
        <w:rPr>
          <w:rFonts w:ascii="Times New Roman" w:hAnsi="Times New Roman"/>
          <w:b/>
          <w:bCs/>
          <w:sz w:val="24"/>
          <w:szCs w:val="24"/>
        </w:rPr>
      </w:pPr>
      <w:r>
        <w:rPr>
          <w:rFonts w:ascii="Times New Roman" w:hAnsi="Times New Roman"/>
          <w:sz w:val="24"/>
          <w:szCs w:val="24"/>
        </w:rPr>
        <w:t xml:space="preserve">          </w:t>
      </w:r>
      <w:r w:rsidRPr="00AB0778">
        <w:rPr>
          <w:rFonts w:ascii="Times New Roman" w:hAnsi="Times New Roman"/>
          <w:sz w:val="24"/>
          <w:szCs w:val="24"/>
        </w:rPr>
        <w:t xml:space="preserve">Начало приема заявок – </w:t>
      </w:r>
      <w:r w:rsidR="00BD0174">
        <w:rPr>
          <w:rFonts w:ascii="Times New Roman" w:hAnsi="Times New Roman"/>
          <w:b/>
          <w:sz w:val="24"/>
          <w:szCs w:val="24"/>
        </w:rPr>
        <w:t>10</w:t>
      </w:r>
      <w:r w:rsidRPr="00AB0778">
        <w:rPr>
          <w:rFonts w:ascii="Times New Roman" w:hAnsi="Times New Roman"/>
          <w:b/>
          <w:sz w:val="24"/>
          <w:szCs w:val="24"/>
        </w:rPr>
        <w:t>.0</w:t>
      </w:r>
      <w:r w:rsidR="00BD0174">
        <w:rPr>
          <w:rFonts w:ascii="Times New Roman" w:hAnsi="Times New Roman"/>
          <w:b/>
          <w:sz w:val="24"/>
          <w:szCs w:val="24"/>
        </w:rPr>
        <w:t>3</w:t>
      </w:r>
      <w:r w:rsidRPr="00AB0778">
        <w:rPr>
          <w:rFonts w:ascii="Times New Roman" w:hAnsi="Times New Roman"/>
          <w:b/>
          <w:sz w:val="24"/>
          <w:szCs w:val="24"/>
        </w:rPr>
        <w:t>.202</w:t>
      </w:r>
      <w:r w:rsidR="00BD0174">
        <w:rPr>
          <w:rFonts w:ascii="Times New Roman" w:hAnsi="Times New Roman"/>
          <w:b/>
          <w:sz w:val="24"/>
          <w:szCs w:val="24"/>
        </w:rPr>
        <w:t>6</w:t>
      </w:r>
      <w:r w:rsidRPr="00AB0778">
        <w:rPr>
          <w:rFonts w:ascii="Times New Roman" w:hAnsi="Times New Roman"/>
          <w:b/>
          <w:sz w:val="24"/>
          <w:szCs w:val="24"/>
        </w:rPr>
        <w:t xml:space="preserve"> с 14 час.00 мин. (</w:t>
      </w:r>
      <w:proofErr w:type="spellStart"/>
      <w:r w:rsidRPr="00AB0778">
        <w:rPr>
          <w:rFonts w:ascii="Times New Roman" w:hAnsi="Times New Roman"/>
          <w:b/>
          <w:sz w:val="24"/>
          <w:szCs w:val="24"/>
        </w:rPr>
        <w:t>мск</w:t>
      </w:r>
      <w:proofErr w:type="spellEnd"/>
      <w:r w:rsidRPr="00AB0778">
        <w:rPr>
          <w:rFonts w:ascii="Times New Roman" w:hAnsi="Times New Roman"/>
          <w:b/>
          <w:sz w:val="24"/>
          <w:szCs w:val="24"/>
        </w:rPr>
        <w:t>).</w:t>
      </w:r>
      <w:r w:rsidRPr="00AB0778">
        <w:rPr>
          <w:rFonts w:ascii="Times New Roman" w:hAnsi="Times New Roman"/>
          <w:sz w:val="24"/>
          <w:szCs w:val="24"/>
        </w:rPr>
        <w:t xml:space="preserve"> Окончание приема заявок – </w:t>
      </w:r>
      <w:r w:rsidRPr="008C2C30">
        <w:rPr>
          <w:rFonts w:ascii="Times New Roman" w:hAnsi="Times New Roman"/>
          <w:sz w:val="24"/>
          <w:szCs w:val="24"/>
        </w:rPr>
        <w:t>2</w:t>
      </w:r>
      <w:r w:rsidR="00BD0174">
        <w:rPr>
          <w:rFonts w:ascii="Times New Roman" w:hAnsi="Times New Roman"/>
          <w:sz w:val="24"/>
          <w:szCs w:val="24"/>
        </w:rPr>
        <w:t>1</w:t>
      </w:r>
      <w:r w:rsidRPr="008C2C30">
        <w:rPr>
          <w:rFonts w:ascii="Times New Roman" w:hAnsi="Times New Roman"/>
          <w:sz w:val="24"/>
          <w:szCs w:val="24"/>
        </w:rPr>
        <w:t>.</w:t>
      </w:r>
      <w:r w:rsidR="00BD0174">
        <w:rPr>
          <w:rFonts w:ascii="Times New Roman" w:hAnsi="Times New Roman"/>
          <w:sz w:val="24"/>
          <w:szCs w:val="24"/>
        </w:rPr>
        <w:t>04</w:t>
      </w:r>
      <w:r w:rsidRPr="008C2C30">
        <w:rPr>
          <w:rFonts w:ascii="Times New Roman" w:hAnsi="Times New Roman"/>
          <w:sz w:val="24"/>
          <w:szCs w:val="24"/>
        </w:rPr>
        <w:t>.202</w:t>
      </w:r>
      <w:r w:rsidR="00BD0174">
        <w:rPr>
          <w:rFonts w:ascii="Times New Roman" w:hAnsi="Times New Roman"/>
          <w:sz w:val="24"/>
          <w:szCs w:val="24"/>
        </w:rPr>
        <w:t>6</w:t>
      </w:r>
      <w:r w:rsidRPr="00AB0778">
        <w:rPr>
          <w:rFonts w:ascii="Times New Roman" w:hAnsi="Times New Roman"/>
          <w:sz w:val="24"/>
          <w:szCs w:val="24"/>
        </w:rPr>
        <w:t xml:space="preserve"> в 14 час. 00 мин. (</w:t>
      </w:r>
      <w:proofErr w:type="spellStart"/>
      <w:r w:rsidRPr="00AB0778">
        <w:rPr>
          <w:rFonts w:ascii="Times New Roman" w:hAnsi="Times New Roman"/>
          <w:sz w:val="24"/>
          <w:szCs w:val="24"/>
        </w:rPr>
        <w:t>мск</w:t>
      </w:r>
      <w:proofErr w:type="spellEnd"/>
      <w:r w:rsidRPr="00AB0778">
        <w:rPr>
          <w:rFonts w:ascii="Times New Roman" w:hAnsi="Times New Roman"/>
          <w:sz w:val="24"/>
          <w:szCs w:val="24"/>
        </w:rPr>
        <w:t xml:space="preserve">). Сокращение: календарный день – к/день. Прием заявок составляет: в 1-ом периоде – </w:t>
      </w:r>
      <w:r w:rsidR="00BD0174">
        <w:rPr>
          <w:rFonts w:ascii="Times New Roman" w:hAnsi="Times New Roman"/>
          <w:bCs/>
          <w:sz w:val="24"/>
          <w:szCs w:val="24"/>
        </w:rPr>
        <w:t>14</w:t>
      </w:r>
      <w:r w:rsidRPr="00AB0778">
        <w:rPr>
          <w:rFonts w:ascii="Times New Roman" w:hAnsi="Times New Roman"/>
          <w:bCs/>
          <w:sz w:val="24"/>
          <w:szCs w:val="24"/>
        </w:rPr>
        <w:t xml:space="preserve"> (</w:t>
      </w:r>
      <w:r w:rsidR="00BD0174">
        <w:rPr>
          <w:rFonts w:ascii="Times New Roman" w:hAnsi="Times New Roman"/>
          <w:bCs/>
          <w:sz w:val="24"/>
          <w:szCs w:val="24"/>
        </w:rPr>
        <w:t>четырнадцать</w:t>
      </w:r>
      <w:r w:rsidRPr="00AB0778">
        <w:rPr>
          <w:rFonts w:ascii="Times New Roman" w:hAnsi="Times New Roman"/>
          <w:bCs/>
          <w:sz w:val="24"/>
          <w:szCs w:val="24"/>
        </w:rPr>
        <w:t>) к/ дней с даты начала приёма заявок</w:t>
      </w:r>
      <w:r w:rsidRPr="00AB0778">
        <w:rPr>
          <w:rFonts w:ascii="Times New Roman" w:hAnsi="Times New Roman"/>
          <w:sz w:val="24"/>
          <w:szCs w:val="24"/>
        </w:rPr>
        <w:t xml:space="preserve">, без изменения начальной цены, со 2-го по </w:t>
      </w:r>
      <w:r>
        <w:rPr>
          <w:rFonts w:ascii="Times New Roman" w:hAnsi="Times New Roman"/>
          <w:sz w:val="24"/>
          <w:szCs w:val="24"/>
        </w:rPr>
        <w:t>5</w:t>
      </w:r>
      <w:r w:rsidRPr="00AB0778">
        <w:rPr>
          <w:rFonts w:ascii="Times New Roman" w:hAnsi="Times New Roman"/>
          <w:sz w:val="24"/>
          <w:szCs w:val="24"/>
        </w:rPr>
        <w:t>-й периоды - 7 (семь) к/дней, величина</w:t>
      </w:r>
      <w:r w:rsidRPr="00AB0778">
        <w:rPr>
          <w:rFonts w:ascii="Times New Roman" w:hAnsi="Times New Roman"/>
          <w:b/>
          <w:sz w:val="24"/>
          <w:szCs w:val="24"/>
        </w:rPr>
        <w:t xml:space="preserve"> </w:t>
      </w:r>
      <w:r w:rsidRPr="00AB0778">
        <w:rPr>
          <w:rFonts w:ascii="Times New Roman" w:hAnsi="Times New Roman"/>
          <w:sz w:val="24"/>
          <w:szCs w:val="24"/>
        </w:rPr>
        <w:t xml:space="preserve">снижения – </w:t>
      </w:r>
      <w:r>
        <w:rPr>
          <w:rFonts w:ascii="Times New Roman" w:hAnsi="Times New Roman"/>
          <w:sz w:val="24"/>
          <w:szCs w:val="24"/>
        </w:rPr>
        <w:t>7</w:t>
      </w:r>
      <w:r w:rsidRPr="00AB0778">
        <w:rPr>
          <w:rFonts w:ascii="Times New Roman" w:hAnsi="Times New Roman"/>
          <w:sz w:val="24"/>
          <w:szCs w:val="24"/>
        </w:rPr>
        <w:t>% от начальной цены Лота, установленной на первом периоде торгов.</w:t>
      </w:r>
      <w:r w:rsidRPr="00AB0778">
        <w:rPr>
          <w:rFonts w:ascii="Times New Roman" w:hAnsi="Times New Roman"/>
          <w:b/>
          <w:sz w:val="24"/>
          <w:szCs w:val="24"/>
        </w:rPr>
        <w:t xml:space="preserve"> </w:t>
      </w:r>
    </w:p>
    <w:p w14:paraId="35E6E4EF" w14:textId="77777777" w:rsidR="0082103C" w:rsidRDefault="00F95DE6" w:rsidP="000868AC">
      <w:pPr>
        <w:spacing w:after="0"/>
        <w:ind w:firstLine="567"/>
        <w:jc w:val="both"/>
        <w:rPr>
          <w:rFonts w:ascii="Times New Roman" w:hAnsi="Times New Roman"/>
          <w:b/>
          <w:bCs/>
          <w:sz w:val="24"/>
          <w:szCs w:val="24"/>
        </w:rPr>
      </w:pPr>
      <w:r w:rsidRPr="00503C56">
        <w:rPr>
          <w:rFonts w:ascii="Times New Roman" w:hAnsi="Times New Roman"/>
          <w:color w:val="000000"/>
          <w:sz w:val="24"/>
          <w:szCs w:val="24"/>
        </w:rPr>
        <w:t>Продаже на Торгах подлежит следующее имущество</w:t>
      </w:r>
      <w:r w:rsidR="0041083B" w:rsidRPr="00503C56">
        <w:rPr>
          <w:rFonts w:ascii="Times New Roman" w:hAnsi="Times New Roman"/>
          <w:color w:val="000000"/>
          <w:sz w:val="24"/>
          <w:szCs w:val="24"/>
        </w:rPr>
        <w:t>, находящееся по адресу:</w:t>
      </w:r>
      <w:r w:rsidR="00523519" w:rsidRPr="00503C56">
        <w:rPr>
          <w:rFonts w:ascii="Times New Roman" w:hAnsi="Times New Roman"/>
          <w:sz w:val="24"/>
          <w:szCs w:val="24"/>
        </w:rPr>
        <w:t xml:space="preserve"> </w:t>
      </w:r>
      <w:r w:rsidR="00040E00" w:rsidRPr="00503C56">
        <w:rPr>
          <w:rFonts w:ascii="Times New Roman" w:hAnsi="Times New Roman"/>
          <w:b/>
          <w:iCs/>
          <w:sz w:val="24"/>
          <w:szCs w:val="24"/>
        </w:rPr>
        <w:t>г. Нижний Новгород</w:t>
      </w:r>
      <w:r w:rsidR="0037185B" w:rsidRPr="00503C56">
        <w:rPr>
          <w:rFonts w:ascii="Times New Roman" w:hAnsi="Times New Roman"/>
          <w:b/>
          <w:iCs/>
          <w:sz w:val="24"/>
          <w:szCs w:val="24"/>
        </w:rPr>
        <w:t xml:space="preserve">, ул. </w:t>
      </w:r>
      <w:r w:rsidR="00040E00" w:rsidRPr="00503C56">
        <w:rPr>
          <w:rFonts w:ascii="Times New Roman" w:hAnsi="Times New Roman"/>
          <w:b/>
          <w:iCs/>
          <w:sz w:val="24"/>
          <w:szCs w:val="24"/>
        </w:rPr>
        <w:t>Большая Покровская</w:t>
      </w:r>
      <w:r w:rsidR="0037185B" w:rsidRPr="00503C56">
        <w:rPr>
          <w:rFonts w:ascii="Times New Roman" w:hAnsi="Times New Roman"/>
          <w:b/>
          <w:iCs/>
          <w:sz w:val="24"/>
          <w:szCs w:val="24"/>
        </w:rPr>
        <w:t xml:space="preserve">, д. </w:t>
      </w:r>
      <w:r w:rsidR="00040E00" w:rsidRPr="00503C56">
        <w:rPr>
          <w:rFonts w:ascii="Times New Roman" w:hAnsi="Times New Roman"/>
          <w:b/>
          <w:iCs/>
          <w:sz w:val="24"/>
          <w:szCs w:val="24"/>
        </w:rPr>
        <w:t>10В</w:t>
      </w:r>
      <w:r w:rsidR="0037185B" w:rsidRPr="00503C56">
        <w:rPr>
          <w:rFonts w:ascii="Times New Roman" w:hAnsi="Times New Roman"/>
          <w:b/>
          <w:iCs/>
          <w:sz w:val="24"/>
          <w:szCs w:val="24"/>
        </w:rPr>
        <w:t>:</w:t>
      </w:r>
      <w:r w:rsidR="00DF1ADD">
        <w:rPr>
          <w:rFonts w:ascii="Times New Roman" w:hAnsi="Times New Roman"/>
          <w:b/>
          <w:iCs/>
          <w:sz w:val="24"/>
          <w:szCs w:val="24"/>
        </w:rPr>
        <w:t xml:space="preserve"> </w:t>
      </w:r>
      <w:r w:rsidR="00BE1C18" w:rsidRPr="00040E00">
        <w:rPr>
          <w:rFonts w:ascii="Times New Roman" w:eastAsia="Calibri" w:hAnsi="Times New Roman"/>
          <w:b/>
          <w:bCs/>
          <w:sz w:val="24"/>
          <w:szCs w:val="24"/>
          <w:lang w:eastAsia="ru-RU"/>
        </w:rPr>
        <w:t>Лот №1:</w:t>
      </w:r>
      <w:r w:rsidR="005668EE" w:rsidRPr="00040E00">
        <w:rPr>
          <w:rFonts w:ascii="Times New Roman" w:hAnsi="Times New Roman"/>
          <w:sz w:val="24"/>
          <w:szCs w:val="24"/>
        </w:rPr>
        <w:t xml:space="preserve"> </w:t>
      </w:r>
      <w:r w:rsidR="00040E00" w:rsidRPr="00040E00">
        <w:rPr>
          <w:rFonts w:ascii="Times New Roman" w:eastAsia="Calibri" w:hAnsi="Times New Roman"/>
          <w:sz w:val="24"/>
          <w:szCs w:val="24"/>
        </w:rPr>
        <w:t xml:space="preserve">Автомобиль: марка </w:t>
      </w:r>
      <w:r w:rsidR="00040E00" w:rsidRPr="00040E00">
        <w:rPr>
          <w:rFonts w:ascii="Times New Roman" w:eastAsia="Calibri" w:hAnsi="Times New Roman"/>
          <w:sz w:val="24"/>
          <w:szCs w:val="24"/>
          <w:lang w:val="en-US"/>
        </w:rPr>
        <w:t>Mitsubishi</w:t>
      </w:r>
      <w:r w:rsidR="00040E00" w:rsidRPr="00040E00">
        <w:rPr>
          <w:rFonts w:ascii="Times New Roman" w:eastAsia="Calibri" w:hAnsi="Times New Roman"/>
          <w:sz w:val="24"/>
          <w:szCs w:val="24"/>
        </w:rPr>
        <w:t xml:space="preserve"> </w:t>
      </w:r>
      <w:r w:rsidR="00040E00" w:rsidRPr="00040E00">
        <w:rPr>
          <w:rFonts w:ascii="Times New Roman" w:eastAsia="Calibri" w:hAnsi="Times New Roman"/>
          <w:sz w:val="24"/>
          <w:szCs w:val="24"/>
          <w:lang w:val="en-US"/>
        </w:rPr>
        <w:t>Lancer</w:t>
      </w:r>
      <w:r w:rsidR="00040E00" w:rsidRPr="00040E00">
        <w:rPr>
          <w:rFonts w:ascii="Times New Roman" w:eastAsia="Calibri" w:hAnsi="Times New Roman"/>
          <w:sz w:val="24"/>
          <w:szCs w:val="24"/>
        </w:rPr>
        <w:t xml:space="preserve"> 1.8, год выпуска: 2008г., цвет: синий, модель № двигателя: 4</w:t>
      </w:r>
      <w:r w:rsidR="00040E00" w:rsidRPr="00040E00">
        <w:rPr>
          <w:rFonts w:ascii="Times New Roman" w:eastAsia="Calibri" w:hAnsi="Times New Roman"/>
          <w:sz w:val="24"/>
          <w:szCs w:val="24"/>
          <w:lang w:val="en-US"/>
        </w:rPr>
        <w:t>B</w:t>
      </w:r>
      <w:r w:rsidR="00040E00" w:rsidRPr="00040E00">
        <w:rPr>
          <w:rFonts w:ascii="Times New Roman" w:eastAsia="Calibri" w:hAnsi="Times New Roman"/>
          <w:sz w:val="24"/>
          <w:szCs w:val="24"/>
        </w:rPr>
        <w:t xml:space="preserve">10 </w:t>
      </w:r>
      <w:r w:rsidR="00040E00" w:rsidRPr="00040E00">
        <w:rPr>
          <w:rFonts w:ascii="Times New Roman" w:eastAsia="Calibri" w:hAnsi="Times New Roman"/>
          <w:sz w:val="24"/>
          <w:szCs w:val="24"/>
          <w:lang w:val="en-US"/>
        </w:rPr>
        <w:t>CB</w:t>
      </w:r>
      <w:r w:rsidR="00040E00" w:rsidRPr="00040E00">
        <w:rPr>
          <w:rFonts w:ascii="Times New Roman" w:eastAsia="Calibri" w:hAnsi="Times New Roman"/>
          <w:sz w:val="24"/>
          <w:szCs w:val="24"/>
        </w:rPr>
        <w:t xml:space="preserve">7431, шасси: отсутствует; кузов: № </w:t>
      </w:r>
      <w:r w:rsidR="00040E00" w:rsidRPr="00040E00">
        <w:rPr>
          <w:rFonts w:ascii="Times New Roman" w:eastAsia="Calibri" w:hAnsi="Times New Roman"/>
          <w:sz w:val="24"/>
          <w:szCs w:val="24"/>
          <w:lang w:val="en-US"/>
        </w:rPr>
        <w:t>JMBLNCX</w:t>
      </w:r>
      <w:r w:rsidR="00040E00" w:rsidRPr="00040E00">
        <w:rPr>
          <w:rFonts w:ascii="Times New Roman" w:eastAsia="Calibri" w:hAnsi="Times New Roman"/>
          <w:sz w:val="24"/>
          <w:szCs w:val="24"/>
        </w:rPr>
        <w:t>3</w:t>
      </w:r>
      <w:r w:rsidR="00040E00" w:rsidRPr="00040E00">
        <w:rPr>
          <w:rFonts w:ascii="Times New Roman" w:eastAsia="Calibri" w:hAnsi="Times New Roman"/>
          <w:sz w:val="24"/>
          <w:szCs w:val="24"/>
          <w:lang w:val="en-US"/>
        </w:rPr>
        <w:t>A</w:t>
      </w:r>
      <w:r w:rsidR="00040E00" w:rsidRPr="00040E00">
        <w:rPr>
          <w:rFonts w:ascii="Times New Roman" w:eastAsia="Calibri" w:hAnsi="Times New Roman"/>
          <w:sz w:val="24"/>
          <w:szCs w:val="24"/>
        </w:rPr>
        <w:t>9</w:t>
      </w:r>
      <w:r w:rsidR="00040E00" w:rsidRPr="00040E00">
        <w:rPr>
          <w:rFonts w:ascii="Times New Roman" w:eastAsia="Calibri" w:hAnsi="Times New Roman"/>
          <w:sz w:val="24"/>
          <w:szCs w:val="24"/>
          <w:lang w:val="en-US"/>
        </w:rPr>
        <w:t>U</w:t>
      </w:r>
      <w:r w:rsidR="00040E00" w:rsidRPr="00040E00">
        <w:rPr>
          <w:rFonts w:ascii="Times New Roman" w:eastAsia="Calibri" w:hAnsi="Times New Roman"/>
          <w:sz w:val="24"/>
          <w:szCs w:val="24"/>
        </w:rPr>
        <w:t xml:space="preserve">000766, идентификационный номер (VIN): </w:t>
      </w:r>
      <w:r w:rsidR="00040E00" w:rsidRPr="00040E00">
        <w:rPr>
          <w:rFonts w:ascii="Times New Roman" w:eastAsia="Calibri" w:hAnsi="Times New Roman"/>
          <w:sz w:val="24"/>
          <w:szCs w:val="24"/>
          <w:lang w:val="en-US"/>
        </w:rPr>
        <w:t>JMBLNCX</w:t>
      </w:r>
      <w:r w:rsidR="00040E00" w:rsidRPr="00040E00">
        <w:rPr>
          <w:rFonts w:ascii="Times New Roman" w:eastAsia="Calibri" w:hAnsi="Times New Roman"/>
          <w:sz w:val="24"/>
          <w:szCs w:val="24"/>
        </w:rPr>
        <w:t>3</w:t>
      </w:r>
      <w:r w:rsidR="00040E00" w:rsidRPr="00040E00">
        <w:rPr>
          <w:rFonts w:ascii="Times New Roman" w:eastAsia="Calibri" w:hAnsi="Times New Roman"/>
          <w:sz w:val="24"/>
          <w:szCs w:val="24"/>
          <w:lang w:val="en-US"/>
        </w:rPr>
        <w:t>A</w:t>
      </w:r>
      <w:r w:rsidR="00040E00" w:rsidRPr="00040E00">
        <w:rPr>
          <w:rFonts w:ascii="Times New Roman" w:eastAsia="Calibri" w:hAnsi="Times New Roman"/>
          <w:sz w:val="24"/>
          <w:szCs w:val="24"/>
        </w:rPr>
        <w:t>9</w:t>
      </w:r>
      <w:r w:rsidR="00040E00" w:rsidRPr="00040E00">
        <w:rPr>
          <w:rFonts w:ascii="Times New Roman" w:eastAsia="Calibri" w:hAnsi="Times New Roman"/>
          <w:sz w:val="24"/>
          <w:szCs w:val="24"/>
          <w:lang w:val="en-US"/>
        </w:rPr>
        <w:t>U</w:t>
      </w:r>
      <w:r w:rsidR="00040E00" w:rsidRPr="00040E00">
        <w:rPr>
          <w:rFonts w:ascii="Times New Roman" w:eastAsia="Calibri" w:hAnsi="Times New Roman"/>
          <w:sz w:val="24"/>
          <w:szCs w:val="24"/>
        </w:rPr>
        <w:t>000766</w:t>
      </w:r>
      <w:r w:rsidR="00040E00">
        <w:rPr>
          <w:rFonts w:ascii="Times New Roman" w:eastAsia="Calibri" w:hAnsi="Times New Roman"/>
          <w:sz w:val="24"/>
          <w:szCs w:val="24"/>
        </w:rPr>
        <w:t xml:space="preserve">. </w:t>
      </w:r>
      <w:r w:rsidR="000B7B3C" w:rsidRPr="00842918">
        <w:rPr>
          <w:rFonts w:ascii="Times New Roman" w:eastAsia="Calibri" w:hAnsi="Times New Roman"/>
          <w:sz w:val="24"/>
          <w:szCs w:val="24"/>
          <w:lang w:eastAsia="ru-RU"/>
        </w:rPr>
        <w:t xml:space="preserve">Обременение: в залоге у </w:t>
      </w:r>
      <w:r w:rsidR="0041083B" w:rsidRPr="00842918">
        <w:rPr>
          <w:rFonts w:ascii="Times New Roman" w:eastAsia="Verdana" w:hAnsi="Times New Roman"/>
          <w:sz w:val="24"/>
          <w:szCs w:val="24"/>
        </w:rPr>
        <w:t>АО «Эксперт Банк».</w:t>
      </w:r>
      <w:r w:rsidR="0041083B">
        <w:rPr>
          <w:rFonts w:ascii="Times New Roman" w:eastAsia="Verdana" w:hAnsi="Times New Roman"/>
          <w:b/>
        </w:rPr>
        <w:t xml:space="preserve"> </w:t>
      </w:r>
      <w:r w:rsidR="00A0142E" w:rsidRPr="005668EE">
        <w:rPr>
          <w:rFonts w:ascii="Times New Roman" w:hAnsi="Times New Roman"/>
          <w:b/>
          <w:color w:val="000000"/>
          <w:sz w:val="24"/>
          <w:szCs w:val="24"/>
        </w:rPr>
        <w:t>Нач</w:t>
      </w:r>
      <w:r w:rsidR="0082103C">
        <w:rPr>
          <w:rFonts w:ascii="Times New Roman" w:hAnsi="Times New Roman"/>
          <w:b/>
          <w:color w:val="000000"/>
          <w:sz w:val="24"/>
          <w:szCs w:val="24"/>
        </w:rPr>
        <w:t>альная</w:t>
      </w:r>
      <w:r w:rsidR="00A0142E" w:rsidRPr="005668EE">
        <w:rPr>
          <w:rFonts w:ascii="Times New Roman" w:hAnsi="Times New Roman"/>
          <w:b/>
          <w:color w:val="000000"/>
          <w:sz w:val="24"/>
          <w:szCs w:val="24"/>
        </w:rPr>
        <w:t xml:space="preserve"> цена Лота №1 – </w:t>
      </w:r>
      <w:r w:rsidR="00BD0174">
        <w:rPr>
          <w:rFonts w:ascii="Times New Roman" w:hAnsi="Times New Roman"/>
          <w:b/>
          <w:color w:val="000000"/>
          <w:sz w:val="24"/>
          <w:szCs w:val="24"/>
        </w:rPr>
        <w:t>421 200</w:t>
      </w:r>
      <w:r w:rsidR="00A0142E" w:rsidRPr="005668EE">
        <w:rPr>
          <w:rFonts w:ascii="Times New Roman" w:hAnsi="Times New Roman"/>
          <w:b/>
          <w:sz w:val="24"/>
          <w:szCs w:val="24"/>
        </w:rPr>
        <w:t xml:space="preserve"> руб. НДС</w:t>
      </w:r>
      <w:r w:rsidR="0082103C">
        <w:rPr>
          <w:rFonts w:ascii="Times New Roman" w:hAnsi="Times New Roman"/>
          <w:b/>
          <w:sz w:val="24"/>
          <w:szCs w:val="24"/>
        </w:rPr>
        <w:t xml:space="preserve"> не облагается</w:t>
      </w:r>
      <w:r w:rsidR="00A0142E" w:rsidRPr="005668EE">
        <w:rPr>
          <w:rFonts w:ascii="Times New Roman" w:hAnsi="Times New Roman"/>
          <w:b/>
          <w:sz w:val="24"/>
          <w:szCs w:val="24"/>
        </w:rPr>
        <w:t>.</w:t>
      </w:r>
      <w:r w:rsidR="00A0142E" w:rsidRPr="005668EE">
        <w:rPr>
          <w:rFonts w:ascii="Times New Roman" w:hAnsi="Times New Roman"/>
          <w:sz w:val="24"/>
          <w:szCs w:val="24"/>
        </w:rPr>
        <w:t xml:space="preserve"> </w:t>
      </w:r>
      <w:r w:rsidR="0082103C" w:rsidRPr="00AB0778">
        <w:rPr>
          <w:rFonts w:ascii="Times New Roman" w:hAnsi="Times New Roman"/>
          <w:b/>
          <w:bCs/>
          <w:sz w:val="24"/>
          <w:szCs w:val="24"/>
        </w:rPr>
        <w:t xml:space="preserve">Минимальная цена Лота №1 – </w:t>
      </w:r>
      <w:r w:rsidR="00BD0174">
        <w:rPr>
          <w:rFonts w:ascii="Times New Roman" w:hAnsi="Times New Roman"/>
          <w:b/>
          <w:bCs/>
          <w:sz w:val="24"/>
          <w:szCs w:val="24"/>
        </w:rPr>
        <w:t>303 264</w:t>
      </w:r>
      <w:r w:rsidR="0082103C" w:rsidRPr="00AB0778">
        <w:rPr>
          <w:rFonts w:ascii="Times New Roman" w:hAnsi="Times New Roman"/>
          <w:b/>
          <w:bCs/>
          <w:sz w:val="24"/>
          <w:szCs w:val="24"/>
        </w:rPr>
        <w:t xml:space="preserve"> руб. НДС не облагается.</w:t>
      </w:r>
      <w:r w:rsidR="0082103C">
        <w:rPr>
          <w:rFonts w:ascii="Times New Roman" w:hAnsi="Times New Roman"/>
          <w:b/>
          <w:bCs/>
          <w:sz w:val="24"/>
          <w:szCs w:val="24"/>
        </w:rPr>
        <w:t xml:space="preserve"> </w:t>
      </w:r>
    </w:p>
    <w:p w14:paraId="75E97EF6" w14:textId="77777777" w:rsidR="0082103C" w:rsidRPr="00A12A14" w:rsidRDefault="00DF1ADD" w:rsidP="000868AC">
      <w:pPr>
        <w:tabs>
          <w:tab w:val="left" w:pos="1134"/>
        </w:tabs>
        <w:spacing w:after="0"/>
        <w:jc w:val="both"/>
        <w:rPr>
          <w:rFonts w:ascii="Times New Roman" w:hAnsi="Times New Roman"/>
          <w:color w:val="000000"/>
          <w:sz w:val="24"/>
          <w:szCs w:val="24"/>
          <w:shd w:val="clear" w:color="auto" w:fill="FFFFFF"/>
          <w:lang w:eastAsia="ru-RU"/>
        </w:rPr>
      </w:pPr>
      <w:r>
        <w:rPr>
          <w:rFonts w:ascii="Times New Roman" w:hAnsi="Times New Roman"/>
          <w:bCs/>
          <w:color w:val="000000"/>
          <w:sz w:val="24"/>
          <w:szCs w:val="24"/>
          <w:shd w:val="clear" w:color="auto" w:fill="FFFFFF"/>
          <w:lang w:eastAsia="ru-RU"/>
        </w:rPr>
        <w:t xml:space="preserve">     </w:t>
      </w:r>
      <w:r w:rsidR="0082103C" w:rsidRPr="00A12A14">
        <w:rPr>
          <w:rFonts w:ascii="Times New Roman" w:hAnsi="Times New Roman"/>
          <w:bCs/>
          <w:color w:val="000000"/>
          <w:sz w:val="24"/>
          <w:szCs w:val="24"/>
          <w:shd w:val="clear" w:color="auto" w:fill="FFFFFF"/>
          <w:lang w:eastAsia="ru-RU"/>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19B890EA" w14:textId="77777777" w:rsidR="00DF1ADD" w:rsidRDefault="00DF1ADD" w:rsidP="000868AC">
      <w:pPr>
        <w:suppressAutoHyphens/>
        <w:snapToGrid w:val="0"/>
        <w:jc w:val="both"/>
        <w:rPr>
          <w:rFonts w:ascii="Times New Roman" w:hAnsi="Times New Roman"/>
          <w:bCs/>
          <w:sz w:val="24"/>
          <w:szCs w:val="24"/>
        </w:rPr>
      </w:pPr>
      <w:r>
        <w:rPr>
          <w:rFonts w:ascii="Times New Roman" w:hAnsi="Times New Roman"/>
          <w:b/>
          <w:bCs/>
          <w:color w:val="000000"/>
          <w:sz w:val="24"/>
          <w:szCs w:val="24"/>
        </w:rPr>
        <w:t xml:space="preserve">      </w:t>
      </w:r>
      <w:r w:rsidRPr="00DF1ADD">
        <w:rPr>
          <w:rFonts w:ascii="Times New Roman" w:hAnsi="Times New Roman"/>
          <w:b/>
          <w:bCs/>
          <w:color w:val="000000"/>
          <w:sz w:val="24"/>
          <w:szCs w:val="24"/>
        </w:rPr>
        <w:t>Ознакомление с имуществом</w:t>
      </w:r>
      <w:r w:rsidRPr="00503C56">
        <w:rPr>
          <w:rFonts w:ascii="Times New Roman" w:hAnsi="Times New Roman"/>
          <w:color w:val="000000"/>
          <w:sz w:val="24"/>
          <w:szCs w:val="24"/>
        </w:rPr>
        <w:t xml:space="preserve"> производится по предварительной договоренности в рабочие дни с 09:00 до 17:00 по тел.: </w:t>
      </w:r>
      <w:r w:rsidRPr="00503C56">
        <w:rPr>
          <w:rFonts w:ascii="Times New Roman" w:eastAsia="Verdana" w:hAnsi="Times New Roman"/>
          <w:color w:val="222222"/>
          <w:sz w:val="24"/>
          <w:szCs w:val="24"/>
          <w:shd w:val="clear" w:color="auto" w:fill="FFFFFF"/>
        </w:rPr>
        <w:t xml:space="preserve">+7-951-902-50-59, </w:t>
      </w:r>
      <w:r w:rsidRPr="00503C56">
        <w:rPr>
          <w:rFonts w:ascii="Times New Roman" w:hAnsi="Times New Roman"/>
          <w:bCs/>
          <w:sz w:val="24"/>
          <w:szCs w:val="24"/>
        </w:rPr>
        <w:t>Владимир Васильевич.</w:t>
      </w:r>
      <w:r>
        <w:rPr>
          <w:rFonts w:ascii="Times New Roman" w:hAnsi="Times New Roman"/>
          <w:bCs/>
          <w:sz w:val="24"/>
          <w:szCs w:val="24"/>
        </w:rPr>
        <w:t xml:space="preserve"> </w:t>
      </w:r>
    </w:p>
    <w:p w14:paraId="589C2A10" w14:textId="77777777" w:rsidR="0082103C" w:rsidRPr="00A12A14" w:rsidRDefault="0082103C" w:rsidP="00DF1ADD">
      <w:pPr>
        <w:suppressAutoHyphens/>
        <w:snapToGrid w:val="0"/>
        <w:jc w:val="both"/>
        <w:rPr>
          <w:rFonts w:ascii="Times New Roman" w:hAnsi="Times New Roman"/>
          <w:sz w:val="24"/>
          <w:szCs w:val="24"/>
        </w:rPr>
      </w:pPr>
      <w:r>
        <w:rPr>
          <w:rFonts w:ascii="Times New Roman" w:hAnsi="Times New Roman"/>
          <w:b/>
          <w:bCs/>
          <w:sz w:val="24"/>
          <w:szCs w:val="24"/>
        </w:rPr>
        <w:t xml:space="preserve">      </w:t>
      </w:r>
      <w:r w:rsidRPr="001D4628">
        <w:rPr>
          <w:rFonts w:ascii="Times New Roman" w:hAnsi="Times New Roman"/>
          <w:b/>
          <w:bCs/>
          <w:sz w:val="24"/>
          <w:szCs w:val="24"/>
        </w:rPr>
        <w:t xml:space="preserve">Задаток - </w:t>
      </w:r>
      <w:r>
        <w:rPr>
          <w:rFonts w:ascii="Times New Roman" w:hAnsi="Times New Roman"/>
          <w:b/>
          <w:bCs/>
          <w:sz w:val="24"/>
          <w:szCs w:val="24"/>
        </w:rPr>
        <w:t>5</w:t>
      </w:r>
      <w:r w:rsidRPr="001D4628">
        <w:rPr>
          <w:rFonts w:ascii="Times New Roman" w:hAnsi="Times New Roman"/>
          <w:b/>
          <w:bCs/>
          <w:sz w:val="24"/>
          <w:szCs w:val="24"/>
        </w:rPr>
        <w:t>%</w:t>
      </w:r>
      <w:r w:rsidRPr="00A12A14">
        <w:rPr>
          <w:rFonts w:ascii="Times New Roman" w:hAnsi="Times New Roman"/>
          <w:sz w:val="24"/>
          <w:szCs w:val="24"/>
        </w:rPr>
        <w:t xml:space="preserve"> от начальной цены Лота, установленный для определенного периода Торгов, должен поступить на счет О</w:t>
      </w:r>
      <w:r>
        <w:rPr>
          <w:rFonts w:ascii="Times New Roman" w:hAnsi="Times New Roman"/>
          <w:sz w:val="24"/>
          <w:szCs w:val="24"/>
        </w:rPr>
        <w:t>ператора ЭП</w:t>
      </w:r>
      <w:r w:rsidRPr="00A12A14">
        <w:rPr>
          <w:rFonts w:ascii="Times New Roman" w:hAnsi="Times New Roman"/>
          <w:sz w:val="24"/>
          <w:szCs w:val="24"/>
        </w:rPr>
        <w:t xml:space="preserve"> не позднее даты и времени окончания приема заявок на участие в Торгах в соответствующем периоде проведения Торгов. Реквизиты расчетн</w:t>
      </w:r>
      <w:r>
        <w:rPr>
          <w:rFonts w:ascii="Times New Roman" w:hAnsi="Times New Roman"/>
          <w:sz w:val="24"/>
          <w:szCs w:val="24"/>
        </w:rPr>
        <w:t>ого</w:t>
      </w:r>
      <w:r w:rsidRPr="00A12A14">
        <w:rPr>
          <w:rFonts w:ascii="Times New Roman" w:hAnsi="Times New Roman"/>
          <w:sz w:val="24"/>
          <w:szCs w:val="24"/>
        </w:rPr>
        <w:t xml:space="preserve"> счет</w:t>
      </w:r>
      <w:r>
        <w:rPr>
          <w:rFonts w:ascii="Times New Roman" w:hAnsi="Times New Roman"/>
          <w:sz w:val="24"/>
          <w:szCs w:val="24"/>
        </w:rPr>
        <w:t>а</w:t>
      </w:r>
      <w:r w:rsidRPr="00A12A14">
        <w:rPr>
          <w:rFonts w:ascii="Times New Roman" w:hAnsi="Times New Roman"/>
          <w:sz w:val="24"/>
          <w:szCs w:val="24"/>
        </w:rPr>
        <w:t xml:space="preserve"> для внесения задатка Получатель – АО «Российский аукционный дом» (ИНН 7838430413, КПП 783801001): </w:t>
      </w:r>
      <w:r w:rsidRPr="001673F4">
        <w:rPr>
          <w:rFonts w:ascii="Times New Roman" w:hAnsi="Times New Roman"/>
          <w:color w:val="000000"/>
          <w:sz w:val="24"/>
          <w:szCs w:val="24"/>
        </w:rPr>
        <w:t xml:space="preserve">р/с 40702810355000036459 Северо-Западный Банк ПАО Сбербанк, БИК 044030653, к/с 30101810500000000653. В назначении платежа необходимо указать: </w:t>
      </w:r>
      <w:r w:rsidRPr="001673F4">
        <w:rPr>
          <w:rFonts w:ascii="Times New Roman" w:hAnsi="Times New Roman"/>
          <w:bCs/>
          <w:color w:val="000000"/>
          <w:sz w:val="24"/>
          <w:szCs w:val="24"/>
        </w:rPr>
        <w:t>«№ Л/с</w:t>
      </w:r>
      <w:proofErr w:type="gramStart"/>
      <w:r w:rsidRPr="001673F4">
        <w:rPr>
          <w:rFonts w:ascii="Times New Roman" w:hAnsi="Times New Roman"/>
          <w:bCs/>
          <w:color w:val="000000"/>
          <w:sz w:val="24"/>
          <w:szCs w:val="24"/>
        </w:rPr>
        <w:t xml:space="preserve"> ....</w:t>
      </w:r>
      <w:proofErr w:type="gramEnd"/>
      <w:r w:rsidRPr="001673F4">
        <w:rPr>
          <w:rFonts w:ascii="Times New Roman" w:hAnsi="Times New Roman"/>
          <w:bCs/>
          <w:color w:val="000000"/>
          <w:sz w:val="24"/>
          <w:szCs w:val="24"/>
        </w:rPr>
        <w:t>Задаток для участия в торгах. НДС не облагается».</w:t>
      </w:r>
      <w:r>
        <w:rPr>
          <w:rFonts w:ascii="Times New Roman" w:hAnsi="Times New Roman"/>
          <w:bCs/>
          <w:color w:val="000000"/>
          <w:sz w:val="24"/>
          <w:szCs w:val="24"/>
        </w:rPr>
        <w:t xml:space="preserve"> </w:t>
      </w:r>
      <w:r w:rsidRPr="00A12A14">
        <w:rPr>
          <w:rFonts w:ascii="Times New Roman" w:hAnsi="Times New Roman"/>
          <w:sz w:val="24"/>
          <w:szCs w:val="24"/>
        </w:rPr>
        <w:t>Документом, подтверждающим поступление задатка на счет О</w:t>
      </w:r>
      <w:r>
        <w:rPr>
          <w:rFonts w:ascii="Times New Roman" w:hAnsi="Times New Roman"/>
          <w:sz w:val="24"/>
          <w:szCs w:val="24"/>
        </w:rPr>
        <w:t>ператора ЭП</w:t>
      </w:r>
      <w:r w:rsidRPr="00A12A14">
        <w:rPr>
          <w:rFonts w:ascii="Times New Roman" w:hAnsi="Times New Roman"/>
          <w:sz w:val="24"/>
          <w:szCs w:val="24"/>
        </w:rPr>
        <w:t>, является выписка со счета О</w:t>
      </w:r>
      <w:r>
        <w:rPr>
          <w:rFonts w:ascii="Times New Roman" w:hAnsi="Times New Roman"/>
          <w:sz w:val="24"/>
          <w:szCs w:val="24"/>
        </w:rPr>
        <w:t>ператора ЭП</w:t>
      </w:r>
      <w:r w:rsidRPr="00A12A14">
        <w:rPr>
          <w:rFonts w:ascii="Times New Roman" w:hAnsi="Times New Roman"/>
          <w:sz w:val="24"/>
          <w:szCs w:val="24"/>
        </w:rPr>
        <w:t xml:space="preserve">.  Исполнение обязанности по внесению суммы задатка третьими лицами не допускается. </w:t>
      </w:r>
    </w:p>
    <w:p w14:paraId="7A068578" w14:textId="77777777" w:rsidR="0082103C" w:rsidRDefault="00F95DE6" w:rsidP="00503C56">
      <w:pPr>
        <w:suppressAutoHyphens/>
        <w:snapToGrid w:val="0"/>
        <w:ind w:firstLine="567"/>
        <w:jc w:val="both"/>
        <w:rPr>
          <w:rFonts w:ascii="Times New Roman" w:hAnsi="Times New Roman"/>
          <w:sz w:val="24"/>
          <w:szCs w:val="24"/>
        </w:rPr>
      </w:pPr>
      <w:r w:rsidRPr="00326388">
        <w:rPr>
          <w:rFonts w:ascii="Times New Roman" w:hAnsi="Times New Roman"/>
          <w:color w:val="000000"/>
          <w:sz w:val="24"/>
          <w:szCs w:val="24"/>
        </w:rPr>
        <w:lastRenderedPageBreak/>
        <w:t xml:space="preserve">К участию в Торгах допускаются лица, представившие в установленный срок заявку на участие в торгах и перечислившие задаток в установленном порядке. </w:t>
      </w:r>
      <w:r w:rsidR="00865E1B" w:rsidRPr="000311FD">
        <w:rPr>
          <w:rFonts w:ascii="Times New Roman" w:hAnsi="Times New Roman"/>
          <w:sz w:val="24"/>
          <w:szCs w:val="24"/>
        </w:rPr>
        <w:t xml:space="preserve">В торгах могут принять участие юридические и физические лица, аккредитованные в качестве участников торгов на электронной площадке, подавшие заявки,  перечислившие задаток в период, установленный для подачи заявок, а также представленные в форме электронных документов и заверенные в установленном законодательством РФ порядке: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w:t>
      </w:r>
      <w:r w:rsidR="00A0776F" w:rsidRPr="002819A7">
        <w:rPr>
          <w:rFonts w:ascii="Times New Roman" w:hAnsi="Times New Roman"/>
          <w:color w:val="000000"/>
          <w:sz w:val="24"/>
          <w:szCs w:val="24"/>
        </w:rPr>
        <w:t>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согласно требованиям п. 11 ст. 110 ФЗ от 26.10.2002 N 127-</w:t>
      </w:r>
      <w:r w:rsidR="00DF1ADD">
        <w:rPr>
          <w:rFonts w:ascii="Times New Roman" w:hAnsi="Times New Roman"/>
          <w:color w:val="000000"/>
          <w:sz w:val="24"/>
          <w:szCs w:val="24"/>
        </w:rPr>
        <w:t xml:space="preserve">  </w:t>
      </w:r>
      <w:r w:rsidR="00A0776F" w:rsidRPr="002819A7">
        <w:rPr>
          <w:rFonts w:ascii="Times New Roman" w:hAnsi="Times New Roman"/>
          <w:color w:val="000000"/>
          <w:sz w:val="24"/>
          <w:szCs w:val="24"/>
        </w:rPr>
        <w:t xml:space="preserve">ФЗ "О </w:t>
      </w:r>
      <w:r w:rsidR="00A0776F" w:rsidRPr="00503C56">
        <w:rPr>
          <w:rFonts w:ascii="Times New Roman" w:hAnsi="Times New Roman"/>
          <w:color w:val="000000"/>
          <w:sz w:val="24"/>
          <w:szCs w:val="24"/>
        </w:rPr>
        <w:t>несостоятельности (банкротстве)".</w:t>
      </w:r>
      <w:r w:rsidR="002819A7" w:rsidRPr="00503C56">
        <w:rPr>
          <w:rFonts w:ascii="Times New Roman" w:hAnsi="Times New Roman"/>
          <w:sz w:val="24"/>
          <w:szCs w:val="24"/>
        </w:rPr>
        <w:t xml:space="preserve"> </w:t>
      </w:r>
    </w:p>
    <w:p w14:paraId="673B4EBE" w14:textId="77777777" w:rsidR="0082103C" w:rsidRPr="00A12A14" w:rsidRDefault="00DF1ADD" w:rsidP="00DF1ADD">
      <w:pPr>
        <w:spacing w:after="0"/>
        <w:jc w:val="both"/>
        <w:rPr>
          <w:rFonts w:ascii="Times New Roman" w:hAnsi="Times New Roman"/>
          <w:sz w:val="24"/>
          <w:szCs w:val="24"/>
        </w:rPr>
      </w:pPr>
      <w:r>
        <w:rPr>
          <w:rFonts w:ascii="Times New Roman" w:hAnsi="Times New Roman"/>
          <w:sz w:val="24"/>
          <w:szCs w:val="24"/>
        </w:rPr>
        <w:t xml:space="preserve">     </w:t>
      </w:r>
      <w:r w:rsidR="0082103C" w:rsidRPr="00A12A14">
        <w:rPr>
          <w:rFonts w:ascii="Times New Roman" w:hAnsi="Times New Roman"/>
          <w:sz w:val="24"/>
          <w:szCs w:val="24"/>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w:t>
      </w:r>
    </w:p>
    <w:p w14:paraId="6948BC7E" w14:textId="77777777" w:rsidR="0082103C" w:rsidRPr="00A12A14" w:rsidRDefault="00DF1ADD" w:rsidP="00DF1ADD">
      <w:pPr>
        <w:spacing w:after="0"/>
        <w:jc w:val="both"/>
        <w:rPr>
          <w:rFonts w:ascii="Times New Roman" w:hAnsi="Times New Roman"/>
          <w:sz w:val="24"/>
          <w:szCs w:val="24"/>
        </w:rPr>
      </w:pPr>
      <w:r>
        <w:rPr>
          <w:rFonts w:ascii="Times New Roman" w:hAnsi="Times New Roman"/>
          <w:sz w:val="24"/>
          <w:szCs w:val="24"/>
        </w:rPr>
        <w:t xml:space="preserve">     </w:t>
      </w:r>
      <w:r w:rsidR="0082103C" w:rsidRPr="00A12A14">
        <w:rPr>
          <w:rFonts w:ascii="Times New Roman" w:hAnsi="Times New Roman"/>
          <w:sz w:val="24"/>
          <w:szCs w:val="24"/>
        </w:rPr>
        <w:t xml:space="preserve">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w:t>
      </w:r>
    </w:p>
    <w:p w14:paraId="26741613" w14:textId="77777777" w:rsidR="0082103C" w:rsidRPr="00A12A14" w:rsidRDefault="00DF1ADD" w:rsidP="00DF1ADD">
      <w:pPr>
        <w:spacing w:after="0"/>
        <w:jc w:val="both"/>
        <w:rPr>
          <w:rFonts w:ascii="Times New Roman" w:hAnsi="Times New Roman"/>
          <w:sz w:val="24"/>
          <w:szCs w:val="24"/>
        </w:rPr>
      </w:pPr>
      <w:r>
        <w:rPr>
          <w:rFonts w:ascii="Times New Roman" w:hAnsi="Times New Roman"/>
          <w:sz w:val="24"/>
          <w:szCs w:val="24"/>
        </w:rPr>
        <w:t xml:space="preserve">     </w:t>
      </w:r>
      <w:r w:rsidR="0082103C" w:rsidRPr="00A12A14">
        <w:rPr>
          <w:rFonts w:ascii="Times New Roman" w:hAnsi="Times New Roman"/>
          <w:sz w:val="24"/>
          <w:szCs w:val="24"/>
        </w:rPr>
        <w:t xml:space="preserve">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4E7FAABF" w14:textId="77777777" w:rsidR="00503C56" w:rsidRPr="00503C56" w:rsidRDefault="00DF1ADD" w:rsidP="00DF1ADD">
      <w:pPr>
        <w:suppressAutoHyphens/>
        <w:snapToGrid w:val="0"/>
        <w:jc w:val="both"/>
        <w:rPr>
          <w:rFonts w:ascii="Times New Roman" w:eastAsia="Calibri" w:hAnsi="Times New Roman"/>
          <w:color w:val="000000"/>
          <w:sz w:val="24"/>
          <w:szCs w:val="24"/>
          <w:lang w:eastAsia="ar-SA"/>
        </w:rPr>
      </w:pPr>
      <w:r>
        <w:rPr>
          <w:rFonts w:ascii="Times New Roman" w:hAnsi="Times New Roman"/>
          <w:color w:val="000000"/>
          <w:sz w:val="24"/>
          <w:szCs w:val="24"/>
        </w:rPr>
        <w:t xml:space="preserve">    </w:t>
      </w:r>
      <w:r w:rsidR="0082103C" w:rsidRPr="003E0215">
        <w:rPr>
          <w:rFonts w:ascii="Times New Roman" w:hAnsi="Times New Roman"/>
          <w:color w:val="000000"/>
          <w:sz w:val="24"/>
          <w:szCs w:val="24"/>
        </w:rPr>
        <w:t xml:space="preserve">Проект договора купли-продажи размещен на ЭП. </w:t>
      </w:r>
      <w:r w:rsidR="00F95DE6" w:rsidRPr="00503C56">
        <w:rPr>
          <w:rFonts w:ascii="Times New Roman" w:hAnsi="Times New Roman"/>
          <w:color w:val="000000"/>
          <w:sz w:val="24"/>
          <w:szCs w:val="24"/>
        </w:rPr>
        <w:t xml:space="preserve">Договор заключается с ПТ в течение 5 (пяти) дней с даты получения ПТ договора от </w:t>
      </w:r>
      <w:r w:rsidR="0041083B" w:rsidRPr="00503C56">
        <w:rPr>
          <w:rFonts w:ascii="Times New Roman" w:hAnsi="Times New Roman"/>
          <w:color w:val="000000"/>
          <w:sz w:val="24"/>
          <w:szCs w:val="24"/>
        </w:rPr>
        <w:t>Ф</w:t>
      </w:r>
      <w:r w:rsidR="00F95DE6" w:rsidRPr="00503C56">
        <w:rPr>
          <w:rFonts w:ascii="Times New Roman" w:hAnsi="Times New Roman"/>
          <w:color w:val="000000"/>
          <w:sz w:val="24"/>
          <w:szCs w:val="24"/>
        </w:rPr>
        <w:t>У. Оплата - в течение 30 (тридцати) дней со дня подписания договора на счет Должника:</w:t>
      </w:r>
      <w:r w:rsidR="00C54A2D" w:rsidRPr="00503C56">
        <w:rPr>
          <w:rFonts w:ascii="Times New Roman" w:hAnsi="Times New Roman"/>
          <w:b/>
          <w:bCs/>
          <w:iCs/>
          <w:sz w:val="24"/>
          <w:szCs w:val="24"/>
        </w:rPr>
        <w:t xml:space="preserve"> </w:t>
      </w:r>
      <w:r w:rsidR="0041083B" w:rsidRPr="00503C56">
        <w:rPr>
          <w:rFonts w:ascii="Times New Roman" w:hAnsi="Times New Roman"/>
          <w:b/>
          <w:bCs/>
          <w:iCs/>
          <w:sz w:val="24"/>
          <w:szCs w:val="24"/>
        </w:rPr>
        <w:t xml:space="preserve">Получатель: </w:t>
      </w:r>
      <w:proofErr w:type="spellStart"/>
      <w:r w:rsidR="00503C56" w:rsidRPr="00503C56">
        <w:rPr>
          <w:rFonts w:ascii="Times New Roman" w:hAnsi="Times New Roman"/>
          <w:b/>
          <w:bCs/>
          <w:iCs/>
          <w:sz w:val="24"/>
          <w:szCs w:val="24"/>
        </w:rPr>
        <w:t>Казнов</w:t>
      </w:r>
      <w:proofErr w:type="spellEnd"/>
      <w:r w:rsidR="00503C56" w:rsidRPr="00503C56">
        <w:rPr>
          <w:rFonts w:ascii="Times New Roman" w:hAnsi="Times New Roman"/>
          <w:b/>
          <w:bCs/>
          <w:iCs/>
          <w:sz w:val="24"/>
          <w:szCs w:val="24"/>
        </w:rPr>
        <w:t xml:space="preserve"> Артем Игоревич, </w:t>
      </w:r>
      <w:r w:rsidR="00A609D7" w:rsidRPr="00503C56">
        <w:rPr>
          <w:rFonts w:ascii="Times New Roman" w:hAnsi="Times New Roman"/>
          <w:bCs/>
          <w:iCs/>
          <w:sz w:val="24"/>
          <w:szCs w:val="24"/>
        </w:rPr>
        <w:t>сч</w:t>
      </w:r>
      <w:r w:rsidR="00BE7A5A" w:rsidRPr="00503C56">
        <w:rPr>
          <w:rFonts w:ascii="Times New Roman" w:hAnsi="Times New Roman"/>
          <w:bCs/>
          <w:iCs/>
          <w:sz w:val="24"/>
          <w:szCs w:val="24"/>
        </w:rPr>
        <w:t>ет №</w:t>
      </w:r>
      <w:r w:rsidR="00503C56" w:rsidRPr="00503C56">
        <w:rPr>
          <w:rFonts w:ascii="Times New Roman" w:hAnsi="Times New Roman"/>
          <w:color w:val="000000"/>
          <w:sz w:val="24"/>
          <w:szCs w:val="24"/>
          <w:shd w:val="clear" w:color="auto" w:fill="FFFFFF"/>
        </w:rPr>
        <w:t>40817810950190366800</w:t>
      </w:r>
      <w:r w:rsidR="0041083B" w:rsidRPr="00503C56">
        <w:rPr>
          <w:rFonts w:ascii="Times New Roman" w:hAnsi="Times New Roman"/>
          <w:color w:val="000000"/>
          <w:sz w:val="24"/>
          <w:szCs w:val="24"/>
          <w:shd w:val="clear" w:color="auto" w:fill="FFFFFF"/>
        </w:rPr>
        <w:t xml:space="preserve"> в </w:t>
      </w:r>
      <w:r w:rsidR="00503C56" w:rsidRPr="00503C56">
        <w:rPr>
          <w:rFonts w:ascii="Times New Roman" w:hAnsi="Times New Roman"/>
          <w:color w:val="333333"/>
          <w:sz w:val="24"/>
          <w:szCs w:val="24"/>
        </w:rPr>
        <w:t xml:space="preserve">ФИЛИАЛ "ЦЕНТРАЛЬНЫЙ" ПАО "СОВКОМБАНК", </w:t>
      </w:r>
      <w:r w:rsidR="00F95DE6" w:rsidRPr="00503C56">
        <w:rPr>
          <w:rFonts w:ascii="Times New Roman" w:hAnsi="Times New Roman"/>
          <w:bCs/>
          <w:iCs/>
          <w:sz w:val="24"/>
          <w:szCs w:val="24"/>
        </w:rPr>
        <w:t xml:space="preserve">ИНН </w:t>
      </w:r>
      <w:r w:rsidR="00503C56" w:rsidRPr="00503C56">
        <w:rPr>
          <w:rFonts w:ascii="Times New Roman" w:hAnsi="Times New Roman"/>
          <w:color w:val="000000"/>
          <w:sz w:val="24"/>
          <w:szCs w:val="24"/>
          <w:lang w:eastAsia="ar-SA"/>
        </w:rPr>
        <w:t xml:space="preserve">4401116480, </w:t>
      </w:r>
      <w:r w:rsidR="00326388" w:rsidRPr="00503C56">
        <w:rPr>
          <w:rFonts w:ascii="Times New Roman" w:hAnsi="Times New Roman"/>
          <w:sz w:val="24"/>
          <w:szCs w:val="24"/>
        </w:rPr>
        <w:t xml:space="preserve"> </w:t>
      </w:r>
      <w:r w:rsidR="00F95DE6" w:rsidRPr="00503C56">
        <w:rPr>
          <w:rFonts w:ascii="Times New Roman" w:hAnsi="Times New Roman"/>
          <w:bCs/>
          <w:iCs/>
          <w:sz w:val="24"/>
          <w:szCs w:val="24"/>
        </w:rPr>
        <w:t>КПП</w:t>
      </w:r>
      <w:r w:rsidR="00255349" w:rsidRPr="00503C56">
        <w:rPr>
          <w:rFonts w:ascii="Times New Roman" w:hAnsi="Times New Roman"/>
          <w:bCs/>
          <w:iCs/>
          <w:sz w:val="24"/>
          <w:szCs w:val="24"/>
        </w:rPr>
        <w:t xml:space="preserve"> </w:t>
      </w:r>
      <w:r w:rsidR="00503C56" w:rsidRPr="00503C56">
        <w:rPr>
          <w:rFonts w:ascii="Times New Roman" w:hAnsi="Times New Roman"/>
          <w:bCs/>
          <w:iCs/>
          <w:sz w:val="24"/>
          <w:szCs w:val="24"/>
        </w:rPr>
        <w:t>544543001</w:t>
      </w:r>
      <w:r w:rsidR="00255349" w:rsidRPr="00503C56">
        <w:rPr>
          <w:rFonts w:ascii="Times New Roman" w:hAnsi="Times New Roman"/>
          <w:bCs/>
          <w:iCs/>
          <w:sz w:val="24"/>
          <w:szCs w:val="24"/>
        </w:rPr>
        <w:t>,</w:t>
      </w:r>
      <w:r w:rsidR="00F95DE6" w:rsidRPr="00503C56">
        <w:rPr>
          <w:rFonts w:ascii="Times New Roman" w:hAnsi="Times New Roman"/>
          <w:bCs/>
          <w:iCs/>
          <w:sz w:val="24"/>
          <w:szCs w:val="24"/>
        </w:rPr>
        <w:t xml:space="preserve"> </w:t>
      </w:r>
      <w:r w:rsidR="00F95DE6" w:rsidRPr="00503C56">
        <w:rPr>
          <w:rFonts w:ascii="Times New Roman" w:hAnsi="Times New Roman"/>
          <w:sz w:val="24"/>
          <w:szCs w:val="24"/>
        </w:rPr>
        <w:t xml:space="preserve">к/счет </w:t>
      </w:r>
      <w:r w:rsidR="00503C56" w:rsidRPr="00503C56">
        <w:rPr>
          <w:rFonts w:ascii="Times New Roman" w:hAnsi="Times New Roman"/>
          <w:color w:val="000000"/>
          <w:sz w:val="24"/>
          <w:szCs w:val="24"/>
          <w:lang w:eastAsia="ar-SA"/>
        </w:rPr>
        <w:t>30101810150040000763,</w:t>
      </w:r>
      <w:r w:rsidR="00F95DE6" w:rsidRPr="00503C56">
        <w:rPr>
          <w:rFonts w:ascii="Times New Roman" w:hAnsi="Times New Roman"/>
          <w:sz w:val="24"/>
          <w:szCs w:val="24"/>
        </w:rPr>
        <w:t xml:space="preserve"> БИК </w:t>
      </w:r>
      <w:r w:rsidR="00503C56" w:rsidRPr="00503C56">
        <w:rPr>
          <w:rFonts w:ascii="Times New Roman" w:eastAsia="Calibri" w:hAnsi="Times New Roman"/>
          <w:color w:val="000000"/>
          <w:sz w:val="24"/>
          <w:szCs w:val="24"/>
          <w:lang w:eastAsia="ar-SA"/>
        </w:rPr>
        <w:t>045004763.</w:t>
      </w:r>
    </w:p>
    <w:p w14:paraId="12C6450B" w14:textId="77777777" w:rsidR="002819A7" w:rsidRPr="00E91C2A" w:rsidRDefault="002819A7" w:rsidP="0041083B">
      <w:pPr>
        <w:spacing w:after="0" w:line="240" w:lineRule="auto"/>
        <w:ind w:firstLine="567"/>
        <w:jc w:val="both"/>
        <w:rPr>
          <w:rFonts w:ascii="Times New Roman" w:hAnsi="Times New Roman"/>
          <w:sz w:val="24"/>
          <w:szCs w:val="24"/>
        </w:rPr>
      </w:pPr>
    </w:p>
    <w:p w14:paraId="5B5380CD" w14:textId="77777777" w:rsidR="00F95DE6" w:rsidRPr="002819A7" w:rsidRDefault="00F95DE6" w:rsidP="002819A7">
      <w:pPr>
        <w:spacing w:after="0" w:line="240" w:lineRule="auto"/>
        <w:ind w:firstLine="567"/>
        <w:jc w:val="both"/>
        <w:rPr>
          <w:rFonts w:ascii="Times New Roman" w:hAnsi="Times New Roman"/>
          <w:sz w:val="24"/>
          <w:szCs w:val="24"/>
        </w:rPr>
      </w:pPr>
    </w:p>
    <w:p w14:paraId="2D810F17" w14:textId="77777777" w:rsidR="00F95DE6" w:rsidRPr="00326388" w:rsidRDefault="00F95DE6" w:rsidP="008F2208">
      <w:pPr>
        <w:spacing w:after="0"/>
        <w:ind w:firstLine="708"/>
        <w:jc w:val="both"/>
        <w:rPr>
          <w:rFonts w:ascii="Times New Roman" w:hAnsi="Times New Roman"/>
          <w:color w:val="000000"/>
          <w:sz w:val="24"/>
          <w:szCs w:val="24"/>
        </w:rPr>
      </w:pPr>
    </w:p>
    <w:p w14:paraId="4B2CBE4C" w14:textId="77777777" w:rsidR="00F95DE6" w:rsidRPr="00523519" w:rsidRDefault="00F95DE6" w:rsidP="00372C43">
      <w:pPr>
        <w:spacing w:after="0"/>
        <w:jc w:val="both"/>
        <w:rPr>
          <w:rFonts w:ascii="Times New Roman" w:hAnsi="Times New Roman"/>
          <w:bCs/>
          <w:iCs/>
          <w:sz w:val="24"/>
          <w:szCs w:val="24"/>
        </w:rPr>
      </w:pPr>
    </w:p>
    <w:p w14:paraId="0E8D3464" w14:textId="77777777" w:rsidR="00F95DE6" w:rsidRPr="00523519" w:rsidRDefault="00F95DE6" w:rsidP="00372C43">
      <w:pPr>
        <w:spacing w:after="0"/>
        <w:jc w:val="both"/>
        <w:rPr>
          <w:rFonts w:ascii="Times New Roman" w:hAnsi="Times New Roman"/>
          <w:bCs/>
          <w:iCs/>
          <w:sz w:val="24"/>
          <w:szCs w:val="24"/>
        </w:rPr>
      </w:pPr>
    </w:p>
    <w:p w14:paraId="5A1F9E71" w14:textId="77777777" w:rsidR="00F95DE6" w:rsidRPr="00523519" w:rsidRDefault="00F95DE6" w:rsidP="00372C43">
      <w:pPr>
        <w:spacing w:after="0"/>
        <w:jc w:val="both"/>
        <w:rPr>
          <w:rFonts w:ascii="Times New Roman" w:hAnsi="Times New Roman"/>
          <w:bCs/>
          <w:iCs/>
          <w:sz w:val="24"/>
          <w:szCs w:val="24"/>
        </w:rPr>
      </w:pPr>
    </w:p>
    <w:p w14:paraId="0A0E4526" w14:textId="77777777" w:rsidR="00F95DE6" w:rsidRPr="00FE5734" w:rsidRDefault="00F95DE6" w:rsidP="00372C43">
      <w:pPr>
        <w:spacing w:after="0"/>
        <w:jc w:val="both"/>
        <w:rPr>
          <w:rFonts w:ascii="Times New Roman" w:hAnsi="Times New Roman"/>
          <w:bCs/>
          <w:iCs/>
        </w:rPr>
      </w:pPr>
    </w:p>
    <w:sectPr w:rsidR="00F95DE6" w:rsidRPr="00FE5734" w:rsidSect="00D87EF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7A"/>
    <w:rsid w:val="00000E8C"/>
    <w:rsid w:val="000311FD"/>
    <w:rsid w:val="00040E00"/>
    <w:rsid w:val="000868AC"/>
    <w:rsid w:val="000A56D5"/>
    <w:rsid w:val="000B0F60"/>
    <w:rsid w:val="000B4947"/>
    <w:rsid w:val="000B7B3C"/>
    <w:rsid w:val="000E1098"/>
    <w:rsid w:val="000E177A"/>
    <w:rsid w:val="000E2DC9"/>
    <w:rsid w:val="001126FA"/>
    <w:rsid w:val="001148E7"/>
    <w:rsid w:val="001160A9"/>
    <w:rsid w:val="001215B4"/>
    <w:rsid w:val="00132560"/>
    <w:rsid w:val="001B6138"/>
    <w:rsid w:val="00201584"/>
    <w:rsid w:val="00255349"/>
    <w:rsid w:val="002819A7"/>
    <w:rsid w:val="002B3F82"/>
    <w:rsid w:val="002C4CB1"/>
    <w:rsid w:val="002E76A2"/>
    <w:rsid w:val="00326388"/>
    <w:rsid w:val="00335B2C"/>
    <w:rsid w:val="0037185B"/>
    <w:rsid w:val="00372C43"/>
    <w:rsid w:val="003934EA"/>
    <w:rsid w:val="003A189B"/>
    <w:rsid w:val="0041083B"/>
    <w:rsid w:val="004330A0"/>
    <w:rsid w:val="00434A70"/>
    <w:rsid w:val="00447BDF"/>
    <w:rsid w:val="004935D0"/>
    <w:rsid w:val="004E4CE9"/>
    <w:rsid w:val="00503C56"/>
    <w:rsid w:val="00506FD0"/>
    <w:rsid w:val="00523519"/>
    <w:rsid w:val="00531688"/>
    <w:rsid w:val="005668EE"/>
    <w:rsid w:val="005C599C"/>
    <w:rsid w:val="005E3E88"/>
    <w:rsid w:val="00631AA5"/>
    <w:rsid w:val="00644C81"/>
    <w:rsid w:val="00651326"/>
    <w:rsid w:val="006524C8"/>
    <w:rsid w:val="006B1335"/>
    <w:rsid w:val="007035A5"/>
    <w:rsid w:val="00741249"/>
    <w:rsid w:val="00767587"/>
    <w:rsid w:val="00770D79"/>
    <w:rsid w:val="007903F3"/>
    <w:rsid w:val="007D3756"/>
    <w:rsid w:val="007E017A"/>
    <w:rsid w:val="00802C48"/>
    <w:rsid w:val="0082103C"/>
    <w:rsid w:val="00826B74"/>
    <w:rsid w:val="00842918"/>
    <w:rsid w:val="00865E1B"/>
    <w:rsid w:val="00872F6E"/>
    <w:rsid w:val="008C2C30"/>
    <w:rsid w:val="008F0DB9"/>
    <w:rsid w:val="008F2208"/>
    <w:rsid w:val="00927505"/>
    <w:rsid w:val="00964691"/>
    <w:rsid w:val="009751D4"/>
    <w:rsid w:val="00977A5F"/>
    <w:rsid w:val="009D64CE"/>
    <w:rsid w:val="00A0142E"/>
    <w:rsid w:val="00A054E9"/>
    <w:rsid w:val="00A0776F"/>
    <w:rsid w:val="00A212D3"/>
    <w:rsid w:val="00A326CC"/>
    <w:rsid w:val="00A43904"/>
    <w:rsid w:val="00A4697A"/>
    <w:rsid w:val="00A52FA0"/>
    <w:rsid w:val="00A609D7"/>
    <w:rsid w:val="00A65BDB"/>
    <w:rsid w:val="00AA7474"/>
    <w:rsid w:val="00B03EB0"/>
    <w:rsid w:val="00B26CDB"/>
    <w:rsid w:val="00B66BFE"/>
    <w:rsid w:val="00B95CB8"/>
    <w:rsid w:val="00B963FB"/>
    <w:rsid w:val="00BB2F43"/>
    <w:rsid w:val="00BC171F"/>
    <w:rsid w:val="00BD0174"/>
    <w:rsid w:val="00BD3FCC"/>
    <w:rsid w:val="00BE1C18"/>
    <w:rsid w:val="00BE7A5A"/>
    <w:rsid w:val="00BF1468"/>
    <w:rsid w:val="00BF7787"/>
    <w:rsid w:val="00C54A2D"/>
    <w:rsid w:val="00C554F4"/>
    <w:rsid w:val="00C65C1F"/>
    <w:rsid w:val="00CE1F15"/>
    <w:rsid w:val="00D358C6"/>
    <w:rsid w:val="00D416AD"/>
    <w:rsid w:val="00D87EFD"/>
    <w:rsid w:val="00DB1A6D"/>
    <w:rsid w:val="00DC4D31"/>
    <w:rsid w:val="00DE61E4"/>
    <w:rsid w:val="00DF1ADD"/>
    <w:rsid w:val="00E32A07"/>
    <w:rsid w:val="00E34B71"/>
    <w:rsid w:val="00E4144D"/>
    <w:rsid w:val="00E46928"/>
    <w:rsid w:val="00E71AA8"/>
    <w:rsid w:val="00E827A8"/>
    <w:rsid w:val="00E91C2A"/>
    <w:rsid w:val="00EC0959"/>
    <w:rsid w:val="00ED3B15"/>
    <w:rsid w:val="00ED5C7F"/>
    <w:rsid w:val="00F121AF"/>
    <w:rsid w:val="00F15F35"/>
    <w:rsid w:val="00F43736"/>
    <w:rsid w:val="00F87B57"/>
    <w:rsid w:val="00F95DE6"/>
    <w:rsid w:val="00FA6C19"/>
    <w:rsid w:val="00FB3F7E"/>
    <w:rsid w:val="00FD2FFC"/>
    <w:rsid w:val="00FE5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02F6E"/>
  <w15:chartTrackingRefBased/>
  <w15:docId w15:val="{31DA1322-87A7-4E45-B9E9-F6290FC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2F43"/>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1148E7"/>
    <w:pPr>
      <w:spacing w:after="0" w:line="240" w:lineRule="auto"/>
    </w:pPr>
    <w:rPr>
      <w:rFonts w:ascii="Segoe UI" w:eastAsia="Calibri" w:hAnsi="Segoe UI"/>
      <w:sz w:val="18"/>
      <w:szCs w:val="18"/>
      <w:lang w:val="x-none" w:eastAsia="x-none"/>
    </w:rPr>
  </w:style>
  <w:style w:type="character" w:customStyle="1" w:styleId="a4">
    <w:name w:val="Текст выноски Знак"/>
    <w:link w:val="a3"/>
    <w:semiHidden/>
    <w:locked/>
    <w:rsid w:val="001148E7"/>
    <w:rPr>
      <w:rFonts w:ascii="Segoe UI" w:hAnsi="Segoe UI" w:cs="Segoe UI"/>
      <w:sz w:val="18"/>
      <w:szCs w:val="18"/>
    </w:rPr>
  </w:style>
  <w:style w:type="paragraph" w:customStyle="1" w:styleId="indent">
    <w:name w:val="indent"/>
    <w:basedOn w:val="a"/>
    <w:rsid w:val="00FB3F7E"/>
    <w:pPr>
      <w:spacing w:before="240" w:after="240" w:line="240" w:lineRule="auto"/>
      <w:ind w:firstLine="708"/>
      <w:jc w:val="both"/>
    </w:pPr>
    <w:rPr>
      <w:rFonts w:ascii="Times New Roman" w:eastAsia="Calibri" w:hAnsi="Times New Roman"/>
      <w:sz w:val="24"/>
      <w:szCs w:val="24"/>
      <w:lang w:eastAsia="ru-RU"/>
    </w:rPr>
  </w:style>
  <w:style w:type="character" w:customStyle="1" w:styleId="field">
    <w:name w:val="field"/>
    <w:rsid w:val="00372C43"/>
    <w:rPr>
      <w:rFonts w:cs="Times New Roman"/>
    </w:rPr>
  </w:style>
  <w:style w:type="character" w:customStyle="1" w:styleId="Bodytext2">
    <w:name w:val="Body text (2)_"/>
    <w:link w:val="Bodytext20"/>
    <w:locked/>
    <w:rsid w:val="00E32A07"/>
    <w:rPr>
      <w:rFonts w:ascii="Times New Roman" w:hAnsi="Times New Roman"/>
      <w:shd w:val="clear" w:color="auto" w:fill="FFFFFF"/>
    </w:rPr>
  </w:style>
  <w:style w:type="character" w:customStyle="1" w:styleId="Bodytext210pt">
    <w:name w:val="Body text (2) + 10 pt"/>
    <w:rsid w:val="00E32A07"/>
    <w:rPr>
      <w:rFonts w:ascii="Times New Roman" w:hAnsi="Times New Roman"/>
      <w:color w:val="000000"/>
      <w:spacing w:val="0"/>
      <w:w w:val="100"/>
      <w:position w:val="0"/>
      <w:sz w:val="20"/>
      <w:shd w:val="clear" w:color="auto" w:fill="FFFFFF"/>
      <w:lang w:val="ru-RU" w:eastAsia="ru-RU"/>
    </w:rPr>
  </w:style>
  <w:style w:type="character" w:customStyle="1" w:styleId="Bodytext2CourierNew">
    <w:name w:val="Body text (2) + Courier New"/>
    <w:aliases w:val="10 pt"/>
    <w:rsid w:val="00E32A07"/>
    <w:rPr>
      <w:rFonts w:ascii="Courier New" w:hAnsi="Courier New"/>
      <w:color w:val="000000"/>
      <w:spacing w:val="0"/>
      <w:w w:val="100"/>
      <w:position w:val="0"/>
      <w:sz w:val="20"/>
      <w:shd w:val="clear" w:color="auto" w:fill="FFFFFF"/>
      <w:lang w:val="ru-RU" w:eastAsia="ru-RU"/>
    </w:rPr>
  </w:style>
  <w:style w:type="paragraph" w:customStyle="1" w:styleId="Bodytext20">
    <w:name w:val="Body text (2)"/>
    <w:basedOn w:val="a"/>
    <w:link w:val="Bodytext2"/>
    <w:rsid w:val="00E32A07"/>
    <w:pPr>
      <w:widowControl w:val="0"/>
      <w:shd w:val="clear" w:color="auto" w:fill="FFFFFF"/>
      <w:spacing w:after="0" w:line="274" w:lineRule="exact"/>
    </w:pPr>
    <w:rPr>
      <w:rFonts w:ascii="Times New Roman" w:eastAsia="Calibri" w:hAnsi="Times New Roman"/>
      <w:sz w:val="20"/>
      <w:szCs w:val="20"/>
      <w:lang w:val="x-none" w:eastAsia="x-none"/>
    </w:rPr>
  </w:style>
  <w:style w:type="character" w:styleId="a5">
    <w:name w:val="Hyperlink"/>
    <w:rsid w:val="00434A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d.bankrot.fedresurs.ru/SroCard.aspx?ID=15239b1d-d859-4464-8bdf-d1966d2e2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АО «Российский аукционный дом» (ОГРН 1097847233351 ИНН 7838430413, 190000, Санкт-Петербург, пер</vt:lpstr>
    </vt:vector>
  </TitlesOfParts>
  <Company/>
  <LinksUpToDate>false</LinksUpToDate>
  <CharactersWithSpaces>6419</CharactersWithSpaces>
  <SharedDoc>false</SharedDoc>
  <HLinks>
    <vt:vector size="6" baseType="variant">
      <vt:variant>
        <vt:i4>5505104</vt:i4>
      </vt:variant>
      <vt:variant>
        <vt:i4>0</vt:i4>
      </vt:variant>
      <vt:variant>
        <vt:i4>0</vt:i4>
      </vt:variant>
      <vt:variant>
        <vt:i4>5</vt:i4>
      </vt:variant>
      <vt:variant>
        <vt:lpwstr>https://old.bankrot.fedresurs.ru/SroCard.aspx?ID=15239b1d-d859-4464-8bdf-d1966d2e2456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«Российский аукционный дом» (ОГРН 1097847233351 ИНН 7838430413, 190000, Санкт-Петербург, пер</dc:title>
  <dc:subject/>
  <dc:creator>Ivanova</dc:creator>
  <cp:keywords/>
  <cp:lastModifiedBy>Агеева Ирина Георгиевна</cp:lastModifiedBy>
  <cp:revision>2</cp:revision>
  <cp:lastPrinted>2026-03-04T07:16:00Z</cp:lastPrinted>
  <dcterms:created xsi:type="dcterms:W3CDTF">2026-03-04T14:22:00Z</dcterms:created>
  <dcterms:modified xsi:type="dcterms:W3CDTF">2026-03-04T14:22:00Z</dcterms:modified>
</cp:coreProperties>
</file>