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0ACA" w14:textId="77777777" w:rsidR="008C35A1" w:rsidRPr="00A76EA1" w:rsidRDefault="001B028D">
      <w:pPr>
        <w:jc w:val="center"/>
        <w:rPr>
          <w:rFonts w:ascii="Times New Roman" w:hAnsi="Times New Roman"/>
          <w:b/>
          <w:sz w:val="24"/>
          <w:szCs w:val="24"/>
        </w:rPr>
      </w:pPr>
      <w:r w:rsidRPr="00A76EA1">
        <w:rPr>
          <w:rFonts w:ascii="Times New Roman" w:hAnsi="Times New Roman"/>
          <w:b/>
          <w:sz w:val="24"/>
          <w:szCs w:val="24"/>
        </w:rPr>
        <w:t>ЗАЯВКА НА УЧАСТИЕ В АУКЦИОНЕ</w:t>
      </w:r>
    </w:p>
    <w:p w14:paraId="633FA3D9" w14:textId="77777777" w:rsidR="008C35A1" w:rsidRPr="00A76EA1" w:rsidRDefault="001B028D">
      <w:pPr>
        <w:jc w:val="center"/>
        <w:rPr>
          <w:rFonts w:ascii="Times New Roman" w:hAnsi="Times New Roman"/>
          <w:b/>
          <w:i/>
          <w:sz w:val="24"/>
          <w:szCs w:val="24"/>
        </w:rPr>
      </w:pPr>
      <w:r w:rsidRPr="00A76EA1">
        <w:rPr>
          <w:rFonts w:ascii="Times New Roman" w:hAnsi="Times New Roman"/>
          <w:b/>
          <w:i/>
          <w:sz w:val="24"/>
          <w:szCs w:val="24"/>
        </w:rPr>
        <w:t xml:space="preserve"> (все графы заполняются в электронном виде)</w:t>
      </w:r>
    </w:p>
    <w:p w14:paraId="3F3F327D" w14:textId="77777777" w:rsidR="008C35A1" w:rsidRPr="00A76EA1" w:rsidRDefault="008C35A1">
      <w:pPr>
        <w:jc w:val="both"/>
        <w:rPr>
          <w:rFonts w:ascii="Times New Roman" w:hAnsi="Times New Roman"/>
          <w:sz w:val="24"/>
          <w:szCs w:val="24"/>
        </w:rPr>
      </w:pPr>
    </w:p>
    <w:p w14:paraId="7680BA3A" w14:textId="77777777" w:rsidR="008C35A1" w:rsidRPr="00A76EA1" w:rsidRDefault="001B028D">
      <w:pPr>
        <w:pStyle w:val="affe"/>
        <w:widowControl w:val="0"/>
        <w:spacing w:line="220" w:lineRule="atLeast"/>
        <w:ind w:right="-5" w:firstLine="0"/>
        <w:jc w:val="center"/>
        <w:rPr>
          <w:rFonts w:ascii="Times New Roman" w:hAnsi="Times New Roman" w:cs="Times New Roman"/>
          <w:i/>
          <w:sz w:val="24"/>
          <w:szCs w:val="24"/>
        </w:rPr>
      </w:pPr>
      <w:r w:rsidRPr="00A76EA1">
        <w:rPr>
          <w:rFonts w:ascii="Times New Roman" w:hAnsi="Times New Roman" w:cs="Times New Roman"/>
          <w:sz w:val="24"/>
          <w:szCs w:val="24"/>
        </w:rPr>
        <w:t xml:space="preserve">__________________________________________________________________________________, </w:t>
      </w:r>
      <w:r w:rsidRPr="00A76EA1">
        <w:rPr>
          <w:rFonts w:ascii="Times New Roman" w:hAnsi="Times New Roman" w:cs="Times New Roman"/>
          <w:i/>
          <w:sz w:val="24"/>
          <w:szCs w:val="24"/>
        </w:rPr>
        <w:t>(полное наименование юр. лица, либо ФИО, номер и дата выдачи паспорта  физ. лица, подающего заявку)</w:t>
      </w:r>
    </w:p>
    <w:p w14:paraId="43753496" w14:textId="77777777" w:rsidR="008C35A1" w:rsidRPr="00A76EA1" w:rsidRDefault="008C35A1">
      <w:pPr>
        <w:pStyle w:val="affe"/>
        <w:widowControl w:val="0"/>
        <w:spacing w:line="220" w:lineRule="atLeast"/>
        <w:ind w:right="-5" w:firstLine="0"/>
        <w:rPr>
          <w:rFonts w:ascii="Times New Roman" w:hAnsi="Times New Roman" w:cs="Times New Roman"/>
          <w:sz w:val="24"/>
          <w:szCs w:val="24"/>
        </w:rPr>
      </w:pPr>
    </w:p>
    <w:p w14:paraId="026F3F87" w14:textId="77777777" w:rsidR="008C35A1" w:rsidRPr="00A76EA1" w:rsidRDefault="001B028D">
      <w:pPr>
        <w:pStyle w:val="affe"/>
        <w:widowControl w:val="0"/>
        <w:spacing w:line="220" w:lineRule="atLeast"/>
        <w:ind w:right="-5" w:firstLine="0"/>
        <w:rPr>
          <w:rFonts w:ascii="Times New Roman" w:hAnsi="Times New Roman" w:cs="Times New Roman"/>
          <w:sz w:val="24"/>
          <w:szCs w:val="24"/>
        </w:rPr>
      </w:pPr>
      <w:r w:rsidRPr="00A76EA1">
        <w:rPr>
          <w:rFonts w:ascii="Times New Roman" w:hAnsi="Times New Roman" w:cs="Times New Roman"/>
          <w:sz w:val="24"/>
          <w:szCs w:val="24"/>
        </w:rPr>
        <w:t>именуемый далее Претендент, в лице ___________________________________________________</w:t>
      </w:r>
    </w:p>
    <w:p w14:paraId="00E4DA24" w14:textId="77777777" w:rsidR="008C35A1" w:rsidRPr="00A76EA1" w:rsidRDefault="008C35A1">
      <w:pPr>
        <w:pStyle w:val="affe"/>
        <w:widowControl w:val="0"/>
        <w:spacing w:line="220" w:lineRule="atLeast"/>
        <w:ind w:right="-5" w:firstLine="0"/>
        <w:rPr>
          <w:rFonts w:ascii="Times New Roman" w:hAnsi="Times New Roman" w:cs="Times New Roman"/>
          <w:sz w:val="24"/>
          <w:szCs w:val="24"/>
        </w:rPr>
      </w:pPr>
    </w:p>
    <w:p w14:paraId="66913E1E" w14:textId="77777777" w:rsidR="008C35A1" w:rsidRPr="00A76EA1" w:rsidRDefault="001B028D">
      <w:pPr>
        <w:pStyle w:val="affe"/>
        <w:widowControl w:val="0"/>
        <w:spacing w:line="220" w:lineRule="atLeast"/>
        <w:ind w:right="-5" w:firstLine="0"/>
        <w:rPr>
          <w:rFonts w:ascii="Times New Roman" w:hAnsi="Times New Roman" w:cs="Times New Roman"/>
          <w:sz w:val="24"/>
          <w:szCs w:val="24"/>
        </w:rPr>
      </w:pPr>
      <w:r w:rsidRPr="00A76EA1">
        <w:rPr>
          <w:rFonts w:ascii="Times New Roman" w:hAnsi="Times New Roman" w:cs="Times New Roman"/>
          <w:sz w:val="24"/>
          <w:szCs w:val="24"/>
        </w:rPr>
        <w:t>___________________________________________________________________________________,</w:t>
      </w:r>
    </w:p>
    <w:p w14:paraId="6D08E7B8" w14:textId="77777777" w:rsidR="008C35A1" w:rsidRPr="00A76EA1" w:rsidRDefault="001B028D">
      <w:pPr>
        <w:pStyle w:val="affe"/>
        <w:widowControl w:val="0"/>
        <w:spacing w:line="220" w:lineRule="atLeast"/>
        <w:ind w:right="-5" w:firstLine="0"/>
        <w:jc w:val="center"/>
        <w:rPr>
          <w:rFonts w:ascii="Times New Roman" w:hAnsi="Times New Roman" w:cs="Times New Roman"/>
          <w:i/>
          <w:sz w:val="24"/>
          <w:szCs w:val="24"/>
        </w:rPr>
      </w:pPr>
      <w:r w:rsidRPr="00A76EA1">
        <w:rPr>
          <w:rFonts w:ascii="Times New Roman" w:hAnsi="Times New Roman" w:cs="Times New Roman"/>
          <w:i/>
          <w:sz w:val="24"/>
          <w:szCs w:val="24"/>
        </w:rPr>
        <w:t>(ФИО, должность – для юр. лица, либо ФИО, номер и дата выдачи паспорта – для физ. лица, если заявку подает представитель)</w:t>
      </w:r>
    </w:p>
    <w:p w14:paraId="09AE8159" w14:textId="77777777" w:rsidR="008C35A1" w:rsidRPr="00A76EA1" w:rsidRDefault="001B028D">
      <w:pPr>
        <w:pStyle w:val="affe"/>
        <w:widowControl w:val="0"/>
        <w:spacing w:line="220" w:lineRule="atLeast"/>
        <w:ind w:right="-5" w:firstLine="0"/>
        <w:jc w:val="left"/>
        <w:rPr>
          <w:rFonts w:ascii="Times New Roman" w:hAnsi="Times New Roman" w:cs="Times New Roman"/>
          <w:sz w:val="24"/>
          <w:szCs w:val="24"/>
        </w:rPr>
      </w:pPr>
      <w:r w:rsidRPr="00A76EA1">
        <w:rPr>
          <w:rFonts w:ascii="Times New Roman" w:hAnsi="Times New Roman" w:cs="Times New Roman"/>
          <w:sz w:val="24"/>
          <w:szCs w:val="24"/>
        </w:rPr>
        <w:t>действующего на основании __________________________________________________________</w:t>
      </w:r>
    </w:p>
    <w:p w14:paraId="06A4DE6B" w14:textId="77777777" w:rsidR="008C35A1" w:rsidRPr="00A76EA1" w:rsidRDefault="008C35A1">
      <w:pPr>
        <w:pStyle w:val="affe"/>
        <w:widowControl w:val="0"/>
        <w:spacing w:line="220" w:lineRule="atLeast"/>
        <w:ind w:right="-5" w:firstLine="0"/>
        <w:rPr>
          <w:rFonts w:ascii="Times New Roman" w:hAnsi="Times New Roman" w:cs="Times New Roman"/>
          <w:sz w:val="24"/>
          <w:szCs w:val="24"/>
        </w:rPr>
      </w:pPr>
    </w:p>
    <w:p w14:paraId="7DF5735A" w14:textId="77777777" w:rsidR="008C35A1" w:rsidRPr="00A76EA1" w:rsidRDefault="001B028D">
      <w:pPr>
        <w:pStyle w:val="affe"/>
        <w:widowControl w:val="0"/>
        <w:spacing w:line="220" w:lineRule="atLeast"/>
        <w:ind w:right="-5" w:firstLine="0"/>
        <w:jc w:val="left"/>
        <w:rPr>
          <w:rFonts w:ascii="Times New Roman" w:hAnsi="Times New Roman" w:cs="Times New Roman"/>
          <w:sz w:val="24"/>
          <w:szCs w:val="24"/>
        </w:rPr>
      </w:pPr>
      <w:r w:rsidRPr="00A76EA1">
        <w:rPr>
          <w:rFonts w:ascii="Times New Roman" w:hAnsi="Times New Roman" w:cs="Times New Roman"/>
          <w:sz w:val="24"/>
          <w:szCs w:val="24"/>
        </w:rPr>
        <w:t>банковские реквизиты Претендента ____________________________________________________</w:t>
      </w:r>
    </w:p>
    <w:p w14:paraId="4C5744A5" w14:textId="77777777" w:rsidR="008C35A1" w:rsidRPr="00A76EA1" w:rsidRDefault="008C35A1">
      <w:pPr>
        <w:pStyle w:val="affe"/>
        <w:widowControl w:val="0"/>
        <w:spacing w:line="220" w:lineRule="atLeast"/>
        <w:ind w:right="-5" w:firstLine="0"/>
        <w:jc w:val="left"/>
        <w:rPr>
          <w:rFonts w:ascii="Times New Roman" w:hAnsi="Times New Roman" w:cs="Times New Roman"/>
          <w:sz w:val="24"/>
          <w:szCs w:val="24"/>
        </w:rPr>
      </w:pPr>
    </w:p>
    <w:p w14:paraId="4AF15F02" w14:textId="77777777" w:rsidR="008C35A1" w:rsidRPr="00A76EA1" w:rsidRDefault="001B028D">
      <w:pPr>
        <w:pStyle w:val="affe"/>
        <w:widowControl w:val="0"/>
        <w:spacing w:line="220" w:lineRule="atLeast"/>
        <w:ind w:right="-5" w:firstLine="0"/>
        <w:rPr>
          <w:rFonts w:ascii="Times New Roman" w:hAnsi="Times New Roman" w:cs="Times New Roman"/>
          <w:sz w:val="24"/>
          <w:szCs w:val="24"/>
        </w:rPr>
      </w:pPr>
      <w:r w:rsidRPr="00A76EA1">
        <w:rPr>
          <w:rFonts w:ascii="Times New Roman" w:hAnsi="Times New Roman" w:cs="Times New Roman"/>
          <w:sz w:val="24"/>
          <w:szCs w:val="24"/>
        </w:rPr>
        <w:t>___________________________________________________________________________________</w:t>
      </w:r>
    </w:p>
    <w:p w14:paraId="28D6AD3D" w14:textId="77777777" w:rsidR="008C35A1" w:rsidRPr="00A76EA1" w:rsidRDefault="008C35A1">
      <w:pPr>
        <w:pStyle w:val="affe"/>
        <w:widowControl w:val="0"/>
        <w:spacing w:line="220" w:lineRule="atLeast"/>
        <w:ind w:right="-5" w:firstLine="0"/>
        <w:rPr>
          <w:rFonts w:ascii="Times New Roman" w:hAnsi="Times New Roman" w:cs="Times New Roman"/>
          <w:sz w:val="24"/>
          <w:szCs w:val="24"/>
        </w:rPr>
      </w:pPr>
    </w:p>
    <w:p w14:paraId="4EC0CB03" w14:textId="77777777" w:rsidR="008C35A1" w:rsidRPr="00A76EA1" w:rsidRDefault="001B028D">
      <w:pPr>
        <w:pStyle w:val="affe"/>
        <w:widowControl w:val="0"/>
        <w:spacing w:line="220" w:lineRule="atLeast"/>
        <w:ind w:right="-5" w:firstLine="0"/>
        <w:rPr>
          <w:rFonts w:ascii="Times New Roman" w:hAnsi="Times New Roman" w:cs="Times New Roman"/>
          <w:sz w:val="24"/>
          <w:szCs w:val="24"/>
        </w:rPr>
      </w:pPr>
      <w:r w:rsidRPr="00A76EA1">
        <w:rPr>
          <w:rFonts w:ascii="Times New Roman" w:hAnsi="Times New Roman" w:cs="Times New Roman"/>
          <w:sz w:val="24"/>
          <w:szCs w:val="24"/>
        </w:rPr>
        <w:t>юридический адрес (либо адрес прописки) Претендента ___________________________________</w:t>
      </w:r>
    </w:p>
    <w:p w14:paraId="5539015D" w14:textId="77777777" w:rsidR="008C35A1" w:rsidRPr="00A76EA1" w:rsidRDefault="008C35A1">
      <w:pPr>
        <w:pStyle w:val="affe"/>
        <w:widowControl w:val="0"/>
        <w:spacing w:line="220" w:lineRule="atLeast"/>
        <w:ind w:right="-5" w:firstLine="709"/>
        <w:rPr>
          <w:rFonts w:ascii="Times New Roman" w:hAnsi="Times New Roman" w:cs="Times New Roman"/>
          <w:sz w:val="24"/>
          <w:szCs w:val="24"/>
        </w:rPr>
      </w:pPr>
    </w:p>
    <w:p w14:paraId="06F62D5F" w14:textId="77777777" w:rsidR="008C35A1" w:rsidRPr="00A76EA1" w:rsidRDefault="001B028D">
      <w:pPr>
        <w:pStyle w:val="affe"/>
        <w:widowControl w:val="0"/>
        <w:spacing w:line="220" w:lineRule="atLeast"/>
        <w:ind w:right="-5" w:firstLine="0"/>
        <w:rPr>
          <w:rFonts w:ascii="Times New Roman" w:hAnsi="Times New Roman" w:cs="Times New Roman"/>
          <w:sz w:val="24"/>
          <w:szCs w:val="24"/>
        </w:rPr>
      </w:pPr>
      <w:r w:rsidRPr="00A76EA1">
        <w:rPr>
          <w:rFonts w:ascii="Times New Roman" w:hAnsi="Times New Roman" w:cs="Times New Roman"/>
          <w:sz w:val="24"/>
          <w:szCs w:val="24"/>
        </w:rPr>
        <w:t>___________________________________________________________________________________</w:t>
      </w:r>
    </w:p>
    <w:p w14:paraId="2D374E29" w14:textId="77777777" w:rsidR="008C35A1" w:rsidRPr="00A76EA1" w:rsidRDefault="008C35A1">
      <w:pPr>
        <w:pStyle w:val="affe"/>
        <w:widowControl w:val="0"/>
        <w:spacing w:line="220" w:lineRule="atLeast"/>
        <w:ind w:right="-5" w:firstLine="709"/>
        <w:rPr>
          <w:rFonts w:ascii="Times New Roman" w:hAnsi="Times New Roman" w:cs="Times New Roman"/>
          <w:sz w:val="24"/>
          <w:szCs w:val="24"/>
        </w:rPr>
      </w:pPr>
    </w:p>
    <w:p w14:paraId="3DBE3AA9" w14:textId="77777777" w:rsidR="008C35A1" w:rsidRPr="00A76EA1" w:rsidRDefault="001B028D">
      <w:pPr>
        <w:pStyle w:val="affe"/>
        <w:widowControl w:val="0"/>
        <w:spacing w:line="220" w:lineRule="atLeast"/>
        <w:ind w:right="-5" w:firstLine="0"/>
        <w:jc w:val="left"/>
        <w:rPr>
          <w:rFonts w:ascii="Times New Roman" w:hAnsi="Times New Roman" w:cs="Times New Roman"/>
          <w:sz w:val="24"/>
          <w:szCs w:val="24"/>
        </w:rPr>
      </w:pPr>
      <w:r w:rsidRPr="00A76EA1">
        <w:rPr>
          <w:rFonts w:ascii="Times New Roman" w:hAnsi="Times New Roman" w:cs="Times New Roman"/>
          <w:sz w:val="24"/>
          <w:szCs w:val="24"/>
        </w:rPr>
        <w:t xml:space="preserve">фактический адрес (либо адрес проживания) Претендента _________________________________ </w:t>
      </w:r>
    </w:p>
    <w:p w14:paraId="45DD2EF9" w14:textId="77777777" w:rsidR="008C35A1" w:rsidRPr="00A76EA1" w:rsidRDefault="008C35A1">
      <w:pPr>
        <w:pStyle w:val="affe"/>
        <w:widowControl w:val="0"/>
        <w:spacing w:line="220" w:lineRule="atLeast"/>
        <w:ind w:right="-5" w:firstLine="0"/>
        <w:jc w:val="left"/>
        <w:rPr>
          <w:rFonts w:ascii="Times New Roman" w:hAnsi="Times New Roman" w:cs="Times New Roman"/>
          <w:sz w:val="24"/>
          <w:szCs w:val="24"/>
        </w:rPr>
      </w:pPr>
    </w:p>
    <w:p w14:paraId="515FEE88" w14:textId="77777777" w:rsidR="008C35A1" w:rsidRPr="00A76EA1" w:rsidRDefault="001B028D">
      <w:pPr>
        <w:pStyle w:val="affe"/>
        <w:widowControl w:val="0"/>
        <w:spacing w:line="220" w:lineRule="atLeast"/>
        <w:ind w:right="-5" w:firstLine="0"/>
        <w:jc w:val="left"/>
        <w:rPr>
          <w:rFonts w:ascii="Times New Roman" w:hAnsi="Times New Roman" w:cs="Times New Roman"/>
          <w:sz w:val="24"/>
          <w:szCs w:val="24"/>
        </w:rPr>
      </w:pPr>
      <w:r w:rsidRPr="00A76EA1">
        <w:rPr>
          <w:rFonts w:ascii="Times New Roman" w:hAnsi="Times New Roman" w:cs="Times New Roman"/>
          <w:sz w:val="24"/>
          <w:szCs w:val="24"/>
        </w:rPr>
        <w:t>___________________________________________________________________________________</w:t>
      </w:r>
    </w:p>
    <w:p w14:paraId="684EBCB5" w14:textId="77777777" w:rsidR="008C35A1" w:rsidRPr="00A76EA1" w:rsidRDefault="008C35A1">
      <w:pPr>
        <w:pStyle w:val="affe"/>
        <w:widowControl w:val="0"/>
        <w:spacing w:line="220" w:lineRule="atLeast"/>
        <w:ind w:right="-5" w:firstLine="709"/>
        <w:rPr>
          <w:rFonts w:ascii="Times New Roman" w:hAnsi="Times New Roman" w:cs="Times New Roman"/>
          <w:sz w:val="24"/>
          <w:szCs w:val="24"/>
        </w:rPr>
      </w:pPr>
    </w:p>
    <w:p w14:paraId="2FAA5BC6" w14:textId="77777777" w:rsidR="008C35A1" w:rsidRPr="00A76EA1" w:rsidRDefault="001B028D">
      <w:pPr>
        <w:pStyle w:val="affe"/>
        <w:widowControl w:val="0"/>
        <w:spacing w:line="220" w:lineRule="atLeast"/>
        <w:ind w:right="-5" w:firstLine="0"/>
        <w:rPr>
          <w:rFonts w:ascii="Times New Roman" w:hAnsi="Times New Roman" w:cs="Times New Roman"/>
          <w:sz w:val="24"/>
          <w:szCs w:val="24"/>
        </w:rPr>
      </w:pPr>
      <w:r w:rsidRPr="00A76EA1">
        <w:rPr>
          <w:rFonts w:ascii="Times New Roman" w:hAnsi="Times New Roman" w:cs="Times New Roman"/>
          <w:sz w:val="24"/>
          <w:szCs w:val="24"/>
        </w:rPr>
        <w:t>контактный телефон __________________, адрес электронной почты ________________________</w:t>
      </w:r>
    </w:p>
    <w:p w14:paraId="358F839C" w14:textId="77777777" w:rsidR="008C35A1" w:rsidRPr="00A76EA1" w:rsidRDefault="008C35A1">
      <w:pPr>
        <w:pStyle w:val="affe"/>
        <w:widowControl w:val="0"/>
        <w:spacing w:line="220" w:lineRule="atLeast"/>
        <w:ind w:right="-5" w:firstLine="0"/>
        <w:rPr>
          <w:rFonts w:ascii="Times New Roman" w:hAnsi="Times New Roman" w:cs="Times New Roman"/>
          <w:sz w:val="24"/>
          <w:szCs w:val="24"/>
        </w:rPr>
      </w:pPr>
    </w:p>
    <w:p w14:paraId="5DB8D8DA" w14:textId="79E2A5EB" w:rsidR="008C35A1" w:rsidRPr="00A76EA1" w:rsidRDefault="001B028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ascii="Times New Roman" w:hAnsi="Times New Roman"/>
          <w:b/>
          <w:sz w:val="24"/>
          <w:szCs w:val="24"/>
        </w:rPr>
      </w:pPr>
      <w:r w:rsidRPr="00A76EA1">
        <w:rPr>
          <w:rFonts w:ascii="Times New Roman" w:hAnsi="Times New Roman"/>
          <w:b/>
          <w:sz w:val="24"/>
          <w:szCs w:val="24"/>
        </w:rPr>
        <w:t>принимая решение об участии в аукционе «2</w:t>
      </w:r>
      <w:r w:rsidR="00A76EA1" w:rsidRPr="00A76EA1">
        <w:rPr>
          <w:rFonts w:ascii="Times New Roman" w:hAnsi="Times New Roman"/>
          <w:b/>
          <w:sz w:val="24"/>
          <w:szCs w:val="24"/>
        </w:rPr>
        <w:t>0</w:t>
      </w:r>
      <w:r w:rsidRPr="00A76EA1">
        <w:rPr>
          <w:rFonts w:ascii="Times New Roman" w:hAnsi="Times New Roman"/>
          <w:b/>
          <w:sz w:val="24"/>
          <w:szCs w:val="24"/>
        </w:rPr>
        <w:t xml:space="preserve">» </w:t>
      </w:r>
      <w:r w:rsidR="00A76EA1" w:rsidRPr="00A76EA1">
        <w:rPr>
          <w:rFonts w:ascii="Times New Roman" w:hAnsi="Times New Roman"/>
          <w:b/>
          <w:sz w:val="24"/>
          <w:szCs w:val="24"/>
        </w:rPr>
        <w:t>мая</w:t>
      </w:r>
      <w:r w:rsidRPr="00A76EA1">
        <w:rPr>
          <w:rFonts w:ascii="Times New Roman" w:hAnsi="Times New Roman"/>
          <w:b/>
          <w:sz w:val="24"/>
          <w:szCs w:val="24"/>
        </w:rPr>
        <w:t xml:space="preserve"> 202</w:t>
      </w:r>
      <w:r w:rsidR="005752E4" w:rsidRPr="00A76EA1">
        <w:rPr>
          <w:rFonts w:ascii="Times New Roman" w:hAnsi="Times New Roman"/>
          <w:b/>
          <w:sz w:val="24"/>
          <w:szCs w:val="24"/>
        </w:rPr>
        <w:t>6</w:t>
      </w:r>
      <w:r w:rsidRPr="00A76EA1">
        <w:rPr>
          <w:rFonts w:ascii="Times New Roman" w:hAnsi="Times New Roman"/>
          <w:b/>
          <w:sz w:val="24"/>
          <w:szCs w:val="24"/>
        </w:rPr>
        <w:t xml:space="preserve"> года по продаже:                       </w:t>
      </w:r>
    </w:p>
    <w:p w14:paraId="62E8EC8C" w14:textId="77777777" w:rsidR="00A76EA1" w:rsidRPr="00A76EA1" w:rsidRDefault="00A76EA1" w:rsidP="00A76EA1">
      <w:pPr>
        <w:pStyle w:val="afff"/>
        <w:ind w:left="0"/>
        <w:jc w:val="both"/>
        <w:rPr>
          <w:rFonts w:ascii="Times New Roman" w:hAnsi="Times New Roman"/>
          <w:sz w:val="24"/>
          <w:szCs w:val="24"/>
        </w:rPr>
      </w:pPr>
      <w:r w:rsidRPr="00A76EA1">
        <w:rPr>
          <w:rFonts w:ascii="Times New Roman" w:hAnsi="Times New Roman"/>
          <w:sz w:val="24"/>
          <w:szCs w:val="24"/>
        </w:rPr>
        <w:t>Полное наименование Общества: Акционерное общество «Центральный научно- исследовательский и проектно-конструкторский институт механизации и энергетики лесной промышленности»;</w:t>
      </w:r>
    </w:p>
    <w:p w14:paraId="1CC79F50" w14:textId="77777777" w:rsidR="00A76EA1" w:rsidRPr="00A76EA1" w:rsidRDefault="00A76EA1" w:rsidP="00A76EA1">
      <w:pPr>
        <w:pStyle w:val="afff"/>
        <w:ind w:left="0"/>
        <w:jc w:val="both"/>
        <w:rPr>
          <w:rFonts w:ascii="Times New Roman" w:hAnsi="Times New Roman"/>
          <w:sz w:val="24"/>
          <w:szCs w:val="24"/>
        </w:rPr>
      </w:pPr>
      <w:r w:rsidRPr="00A76EA1">
        <w:rPr>
          <w:rFonts w:ascii="Times New Roman" w:hAnsi="Times New Roman"/>
          <w:sz w:val="24"/>
          <w:szCs w:val="24"/>
        </w:rPr>
        <w:t>Сокращенное наименование Общества: АО «ЦНИИМЭ».</w:t>
      </w:r>
    </w:p>
    <w:p w14:paraId="31377B7B" w14:textId="77777777" w:rsidR="00A76EA1" w:rsidRPr="00A76EA1" w:rsidRDefault="00A76EA1" w:rsidP="00A76EA1">
      <w:pPr>
        <w:pStyle w:val="afff"/>
        <w:ind w:left="0"/>
        <w:jc w:val="both"/>
        <w:rPr>
          <w:rFonts w:ascii="Times New Roman" w:hAnsi="Times New Roman"/>
          <w:sz w:val="24"/>
          <w:szCs w:val="24"/>
        </w:rPr>
      </w:pPr>
      <w:r w:rsidRPr="00A76EA1">
        <w:rPr>
          <w:rFonts w:ascii="Times New Roman" w:hAnsi="Times New Roman"/>
          <w:sz w:val="24"/>
          <w:szCs w:val="24"/>
        </w:rPr>
        <w:t>Адрес юридического лица: 141402, МОСКОВСКАЯ ОБЛАСТЬ, Г. ХИМКИ, УЛ. МОСКОВСКАЯ, Д. 21, ПОМ 001</w:t>
      </w:r>
    </w:p>
    <w:p w14:paraId="3888F919" w14:textId="77777777" w:rsidR="00A76EA1" w:rsidRPr="00A76EA1" w:rsidRDefault="00A76EA1" w:rsidP="00A76EA1">
      <w:pPr>
        <w:pStyle w:val="afff"/>
        <w:ind w:left="0"/>
        <w:jc w:val="both"/>
        <w:rPr>
          <w:rFonts w:ascii="Times New Roman" w:hAnsi="Times New Roman"/>
          <w:sz w:val="24"/>
          <w:szCs w:val="24"/>
        </w:rPr>
      </w:pPr>
      <w:r w:rsidRPr="00A76EA1">
        <w:rPr>
          <w:rFonts w:ascii="Times New Roman" w:hAnsi="Times New Roman"/>
          <w:sz w:val="24"/>
          <w:szCs w:val="24"/>
        </w:rPr>
        <w:t>1.2.3.  Сведения о регистрации Общества: 19.07.1994 Администрацией Химкинского района Московской области</w:t>
      </w:r>
    </w:p>
    <w:p w14:paraId="79C8FEA2" w14:textId="77777777" w:rsidR="00A76EA1" w:rsidRPr="00A76EA1" w:rsidRDefault="00A76EA1" w:rsidP="00A76EA1">
      <w:pPr>
        <w:pStyle w:val="afff"/>
        <w:ind w:left="0"/>
        <w:jc w:val="both"/>
        <w:rPr>
          <w:rFonts w:ascii="Times New Roman" w:hAnsi="Times New Roman"/>
          <w:sz w:val="24"/>
          <w:szCs w:val="24"/>
        </w:rPr>
      </w:pPr>
      <w:r w:rsidRPr="00A76EA1">
        <w:rPr>
          <w:rFonts w:ascii="Times New Roman" w:hAnsi="Times New Roman"/>
          <w:sz w:val="24"/>
          <w:szCs w:val="24"/>
        </w:rPr>
        <w:t>ОГРН 1035009555855, ИНН 5047011416, КПП 504701001</w:t>
      </w:r>
    </w:p>
    <w:p w14:paraId="2EDD82CA" w14:textId="77777777" w:rsidR="00A76EA1" w:rsidRPr="00A76EA1" w:rsidRDefault="00A76EA1" w:rsidP="00A76EA1">
      <w:pPr>
        <w:pStyle w:val="afff"/>
        <w:ind w:left="0"/>
        <w:jc w:val="both"/>
        <w:rPr>
          <w:rFonts w:ascii="Times New Roman" w:hAnsi="Times New Roman"/>
          <w:sz w:val="24"/>
          <w:szCs w:val="24"/>
        </w:rPr>
      </w:pPr>
      <w:r w:rsidRPr="00A76EA1">
        <w:rPr>
          <w:rFonts w:ascii="Times New Roman" w:hAnsi="Times New Roman"/>
          <w:sz w:val="24"/>
          <w:szCs w:val="24"/>
        </w:rPr>
        <w:t>Размер Уставного капитала Общества – 142 360 (Сто сорок две тысячи триста шестьдесят) рублей.</w:t>
      </w:r>
    </w:p>
    <w:p w14:paraId="02EF55A1" w14:textId="77777777" w:rsidR="00A76EA1" w:rsidRPr="00A76EA1" w:rsidRDefault="00A76EA1" w:rsidP="00A76EA1">
      <w:pPr>
        <w:pStyle w:val="afff"/>
        <w:ind w:left="0"/>
        <w:jc w:val="both"/>
        <w:rPr>
          <w:rFonts w:ascii="Times New Roman" w:hAnsi="Times New Roman"/>
          <w:sz w:val="24"/>
          <w:szCs w:val="24"/>
        </w:rPr>
      </w:pPr>
      <w:r w:rsidRPr="00A76EA1">
        <w:rPr>
          <w:rFonts w:ascii="Times New Roman" w:hAnsi="Times New Roman"/>
          <w:sz w:val="24"/>
          <w:szCs w:val="24"/>
        </w:rPr>
        <w:t>1.2.5. Доля продаваемых Акций в уставном капитале Общества – 92,545 %.</w:t>
      </w:r>
    </w:p>
    <w:p w14:paraId="32B4B796" w14:textId="77777777" w:rsidR="00A76EA1" w:rsidRPr="00A76EA1" w:rsidRDefault="00A76EA1" w:rsidP="00A76EA1">
      <w:pPr>
        <w:pStyle w:val="afff"/>
        <w:ind w:left="0"/>
        <w:jc w:val="both"/>
        <w:rPr>
          <w:rFonts w:ascii="Times New Roman" w:hAnsi="Times New Roman"/>
          <w:sz w:val="24"/>
          <w:szCs w:val="24"/>
        </w:rPr>
      </w:pPr>
      <w:r w:rsidRPr="00A76EA1">
        <w:rPr>
          <w:rFonts w:ascii="Times New Roman" w:hAnsi="Times New Roman"/>
          <w:sz w:val="24"/>
          <w:szCs w:val="24"/>
        </w:rPr>
        <w:t>Количество Акций: 131 747 (сто тридцать одна тысяча семьсот сорок семь) штук, из которых:</w:t>
      </w:r>
    </w:p>
    <w:p w14:paraId="59F3D4E1" w14:textId="77777777" w:rsidR="00A76EA1" w:rsidRPr="00A76EA1" w:rsidRDefault="00A76EA1" w:rsidP="00A76EA1">
      <w:pPr>
        <w:pStyle w:val="afff"/>
        <w:ind w:left="0"/>
        <w:jc w:val="both"/>
        <w:rPr>
          <w:rFonts w:ascii="Times New Roman" w:hAnsi="Times New Roman"/>
          <w:sz w:val="24"/>
          <w:szCs w:val="24"/>
        </w:rPr>
      </w:pPr>
      <w:r w:rsidRPr="00A76EA1">
        <w:rPr>
          <w:rFonts w:ascii="Times New Roman" w:hAnsi="Times New Roman"/>
          <w:sz w:val="24"/>
          <w:szCs w:val="24"/>
        </w:rPr>
        <w:t>Доверителю 1 принадлежит 89 488 акций, в том числе: 67 171 обыкновенная акция и 22 317 привилегированных акций;</w:t>
      </w:r>
    </w:p>
    <w:p w14:paraId="7A3A8EFB" w14:textId="77777777" w:rsidR="00A76EA1" w:rsidRPr="00A76EA1" w:rsidRDefault="00A76EA1" w:rsidP="00A76EA1">
      <w:pPr>
        <w:pStyle w:val="afff"/>
        <w:ind w:left="0"/>
        <w:jc w:val="both"/>
        <w:rPr>
          <w:rFonts w:ascii="Times New Roman" w:hAnsi="Times New Roman"/>
          <w:sz w:val="24"/>
          <w:szCs w:val="24"/>
        </w:rPr>
      </w:pPr>
      <w:r w:rsidRPr="00A76EA1">
        <w:rPr>
          <w:rFonts w:ascii="Times New Roman" w:hAnsi="Times New Roman"/>
          <w:sz w:val="24"/>
          <w:szCs w:val="24"/>
        </w:rPr>
        <w:t>Доверителю 2 принадлежит 34 339 акций, в том числе: 30 163 обыкновенная акция и 4 176 привилегированных акций;</w:t>
      </w:r>
    </w:p>
    <w:p w14:paraId="338C2BD2" w14:textId="77777777" w:rsidR="00A76EA1" w:rsidRPr="00A76EA1" w:rsidRDefault="00A76EA1" w:rsidP="00A76EA1">
      <w:pPr>
        <w:pStyle w:val="afff"/>
        <w:ind w:left="0"/>
        <w:jc w:val="both"/>
        <w:rPr>
          <w:rFonts w:ascii="Times New Roman" w:hAnsi="Times New Roman"/>
          <w:sz w:val="24"/>
          <w:szCs w:val="24"/>
        </w:rPr>
      </w:pPr>
      <w:r w:rsidRPr="00A76EA1">
        <w:rPr>
          <w:rFonts w:ascii="Times New Roman" w:hAnsi="Times New Roman"/>
          <w:sz w:val="24"/>
          <w:szCs w:val="24"/>
        </w:rPr>
        <w:t>Доверителю 3 принадлежит 7 920 акций, в том числе: 6 528 обыкновенная акция и 1 392 привилегированных акций.</w:t>
      </w:r>
    </w:p>
    <w:p w14:paraId="2379DBDA" w14:textId="77777777" w:rsidR="00A76EA1" w:rsidRPr="00A76EA1" w:rsidRDefault="00A76EA1" w:rsidP="00A76EA1">
      <w:pPr>
        <w:pStyle w:val="afff"/>
        <w:ind w:left="0"/>
        <w:jc w:val="both"/>
        <w:rPr>
          <w:rFonts w:ascii="Times New Roman" w:hAnsi="Times New Roman"/>
          <w:sz w:val="24"/>
          <w:szCs w:val="24"/>
          <w:highlight w:val="yellow"/>
        </w:rPr>
      </w:pPr>
      <w:r w:rsidRPr="00A76EA1">
        <w:rPr>
          <w:rFonts w:ascii="Times New Roman" w:hAnsi="Times New Roman"/>
          <w:sz w:val="24"/>
          <w:szCs w:val="24"/>
        </w:rPr>
        <w:t>Категория, тип,</w:t>
      </w:r>
      <w:r w:rsidRPr="00A76EA1">
        <w:rPr>
          <w:rFonts w:ascii="Times New Roman" w:hAnsi="Times New Roman"/>
          <w:sz w:val="24"/>
          <w:szCs w:val="24"/>
          <w:highlight w:val="white"/>
        </w:rPr>
        <w:t xml:space="preserve"> </w:t>
      </w:r>
      <w:r w:rsidRPr="00A76EA1">
        <w:rPr>
          <w:rFonts w:ascii="Times New Roman" w:hAnsi="Times New Roman"/>
          <w:sz w:val="24"/>
          <w:szCs w:val="24"/>
          <w:highlight w:val="white"/>
          <w:shd w:val="clear" w:color="auto" w:fill="FFFF00"/>
        </w:rPr>
        <w:t>форма выпуска</w:t>
      </w:r>
      <w:r w:rsidRPr="00A76EA1">
        <w:rPr>
          <w:rFonts w:ascii="Times New Roman" w:hAnsi="Times New Roman"/>
          <w:sz w:val="24"/>
          <w:szCs w:val="24"/>
        </w:rPr>
        <w:t xml:space="preserve"> Акций: </w:t>
      </w:r>
    </w:p>
    <w:p w14:paraId="14F3F564" w14:textId="77777777" w:rsidR="00A76EA1" w:rsidRPr="00A76EA1" w:rsidRDefault="00A76EA1" w:rsidP="00A76EA1">
      <w:pPr>
        <w:pStyle w:val="afff"/>
        <w:ind w:left="0"/>
        <w:jc w:val="both"/>
        <w:rPr>
          <w:rFonts w:ascii="Times New Roman" w:hAnsi="Times New Roman"/>
          <w:sz w:val="24"/>
          <w:szCs w:val="24"/>
        </w:rPr>
      </w:pPr>
      <w:r w:rsidRPr="00A76EA1">
        <w:rPr>
          <w:rFonts w:ascii="Times New Roman" w:hAnsi="Times New Roman"/>
          <w:sz w:val="24"/>
          <w:szCs w:val="24"/>
        </w:rPr>
        <w:t>О</w:t>
      </w:r>
      <w:r w:rsidRPr="00A76EA1">
        <w:rPr>
          <w:rFonts w:ascii="Times New Roman" w:hAnsi="Times New Roman"/>
          <w:sz w:val="24"/>
          <w:szCs w:val="24"/>
          <w:highlight w:val="white"/>
        </w:rPr>
        <w:t>быкновенные, именные, бездокументарные, н</w:t>
      </w:r>
      <w:r w:rsidRPr="00A76EA1">
        <w:rPr>
          <w:rFonts w:ascii="Times New Roman" w:hAnsi="Times New Roman"/>
          <w:sz w:val="24"/>
          <w:szCs w:val="24"/>
        </w:rPr>
        <w:t>оминальная стоимость 1 (одной) акции: 1 (один) рубль.</w:t>
      </w:r>
    </w:p>
    <w:p w14:paraId="6E19C3D5" w14:textId="77777777" w:rsidR="00A76EA1" w:rsidRPr="00A76EA1" w:rsidRDefault="00A76EA1" w:rsidP="00A76EA1">
      <w:pPr>
        <w:pStyle w:val="afff"/>
        <w:ind w:left="0"/>
        <w:jc w:val="both"/>
        <w:rPr>
          <w:rFonts w:ascii="Times New Roman" w:hAnsi="Times New Roman"/>
          <w:sz w:val="24"/>
          <w:szCs w:val="24"/>
        </w:rPr>
      </w:pPr>
      <w:r w:rsidRPr="00A76EA1">
        <w:rPr>
          <w:rFonts w:ascii="Times New Roman" w:hAnsi="Times New Roman"/>
          <w:sz w:val="24"/>
          <w:szCs w:val="24"/>
        </w:rPr>
        <w:t>Привилегированные именные акции типа А, номинальная стоимость 1 (одной) акции: 1 (один) рубль.</w:t>
      </w:r>
    </w:p>
    <w:p w14:paraId="6D7ABFA8" w14:textId="77777777" w:rsidR="00A76EA1" w:rsidRPr="00A76EA1" w:rsidRDefault="00A76EA1" w:rsidP="00A76EA1">
      <w:pPr>
        <w:pStyle w:val="afff"/>
        <w:ind w:left="0"/>
        <w:jc w:val="both"/>
        <w:rPr>
          <w:rFonts w:ascii="Times New Roman" w:hAnsi="Times New Roman"/>
          <w:sz w:val="24"/>
          <w:szCs w:val="24"/>
        </w:rPr>
      </w:pPr>
      <w:r w:rsidRPr="00A76EA1">
        <w:rPr>
          <w:rFonts w:ascii="Times New Roman" w:hAnsi="Times New Roman"/>
          <w:sz w:val="24"/>
          <w:szCs w:val="24"/>
        </w:rPr>
        <w:t xml:space="preserve">Право собственности Доверителей на Акции подтверждается Выпиской из реестра </w:t>
      </w:r>
      <w:proofErr w:type="gramStart"/>
      <w:r w:rsidRPr="00A76EA1">
        <w:rPr>
          <w:rFonts w:ascii="Times New Roman" w:hAnsi="Times New Roman"/>
          <w:sz w:val="24"/>
          <w:szCs w:val="24"/>
        </w:rPr>
        <w:t>акционеров  Общества</w:t>
      </w:r>
      <w:proofErr w:type="gramEnd"/>
      <w:r w:rsidRPr="00A76EA1">
        <w:rPr>
          <w:rFonts w:ascii="Times New Roman" w:hAnsi="Times New Roman"/>
          <w:sz w:val="24"/>
          <w:szCs w:val="24"/>
        </w:rPr>
        <w:t>, по состоянию на 12.01.2026 г., выданной АО «Реестр».</w:t>
      </w:r>
    </w:p>
    <w:p w14:paraId="191784D9" w14:textId="77777777" w:rsidR="00A76EA1" w:rsidRPr="00A76EA1" w:rsidRDefault="00A76EA1" w:rsidP="00A76EA1">
      <w:pPr>
        <w:pStyle w:val="afff"/>
        <w:ind w:left="0" w:right="-57"/>
        <w:jc w:val="both"/>
        <w:rPr>
          <w:rFonts w:ascii="Times New Roman" w:hAnsi="Times New Roman"/>
          <w:sz w:val="24"/>
          <w:szCs w:val="24"/>
        </w:rPr>
      </w:pPr>
      <w:r w:rsidRPr="00A76EA1">
        <w:rPr>
          <w:rFonts w:ascii="Times New Roman" w:hAnsi="Times New Roman"/>
          <w:sz w:val="24"/>
          <w:szCs w:val="24"/>
        </w:rPr>
        <w:t xml:space="preserve">Государственный регистрационный номер выпуска Акций Общества: </w:t>
      </w:r>
    </w:p>
    <w:p w14:paraId="36503334" w14:textId="77777777" w:rsidR="00A76EA1" w:rsidRPr="00A76EA1" w:rsidRDefault="00A76EA1" w:rsidP="00A76EA1">
      <w:pPr>
        <w:pStyle w:val="afff"/>
        <w:ind w:left="0" w:right="-57"/>
        <w:jc w:val="both"/>
        <w:rPr>
          <w:rFonts w:ascii="Times New Roman" w:hAnsi="Times New Roman"/>
          <w:sz w:val="24"/>
          <w:szCs w:val="24"/>
        </w:rPr>
      </w:pPr>
      <w:r w:rsidRPr="00A76EA1">
        <w:rPr>
          <w:rFonts w:ascii="Times New Roman" w:hAnsi="Times New Roman"/>
          <w:sz w:val="24"/>
          <w:szCs w:val="24"/>
        </w:rPr>
        <w:t xml:space="preserve">- государственный регистрационный номер </w:t>
      </w:r>
      <w:r w:rsidRPr="00A76EA1">
        <w:rPr>
          <w:rFonts w:ascii="Times New Roman" w:hAnsi="Times New Roman"/>
          <w:sz w:val="24"/>
          <w:szCs w:val="24"/>
          <w:shd w:val="clear" w:color="auto" w:fill="FFFFFF"/>
        </w:rPr>
        <w:t xml:space="preserve">обыкновенных </w:t>
      </w:r>
      <w:proofErr w:type="gramStart"/>
      <w:r w:rsidRPr="00A76EA1">
        <w:rPr>
          <w:rFonts w:ascii="Times New Roman" w:hAnsi="Times New Roman"/>
          <w:sz w:val="24"/>
          <w:szCs w:val="24"/>
          <w:shd w:val="clear" w:color="auto" w:fill="FFFFFF"/>
        </w:rPr>
        <w:t>именных</w:t>
      </w:r>
      <w:r w:rsidRPr="00A76EA1">
        <w:rPr>
          <w:rFonts w:ascii="Times New Roman" w:hAnsi="Times New Roman"/>
          <w:sz w:val="24"/>
          <w:szCs w:val="24"/>
        </w:rPr>
        <w:t xml:space="preserve">  акций</w:t>
      </w:r>
      <w:proofErr w:type="gramEnd"/>
      <w:r w:rsidRPr="00A76EA1">
        <w:rPr>
          <w:rFonts w:ascii="Times New Roman" w:hAnsi="Times New Roman"/>
          <w:sz w:val="24"/>
          <w:szCs w:val="24"/>
        </w:rPr>
        <w:t xml:space="preserve"> 1-02-03408-А;</w:t>
      </w:r>
    </w:p>
    <w:p w14:paraId="3DC91879" w14:textId="77777777" w:rsidR="00A76EA1" w:rsidRPr="00A76EA1" w:rsidRDefault="00A76EA1" w:rsidP="00A76EA1">
      <w:pPr>
        <w:pStyle w:val="afff"/>
        <w:ind w:left="0" w:right="-57"/>
        <w:jc w:val="both"/>
        <w:rPr>
          <w:rFonts w:ascii="Times New Roman" w:hAnsi="Times New Roman"/>
          <w:sz w:val="24"/>
          <w:szCs w:val="24"/>
        </w:rPr>
      </w:pPr>
      <w:r w:rsidRPr="00A76EA1">
        <w:rPr>
          <w:rFonts w:ascii="Times New Roman" w:hAnsi="Times New Roman"/>
          <w:sz w:val="24"/>
          <w:szCs w:val="24"/>
        </w:rPr>
        <w:t>- государственный регистрационный номер</w:t>
      </w:r>
      <w:r w:rsidRPr="00A76EA1">
        <w:rPr>
          <w:rFonts w:ascii="Times New Roman" w:eastAsia="Calibri" w:hAnsi="Times New Roman"/>
          <w:sz w:val="24"/>
          <w:szCs w:val="24"/>
        </w:rPr>
        <w:t xml:space="preserve"> </w:t>
      </w:r>
      <w:r w:rsidRPr="00A76EA1">
        <w:rPr>
          <w:rFonts w:ascii="Times New Roman" w:eastAsia="Calibri" w:hAnsi="Times New Roman"/>
          <w:sz w:val="24"/>
          <w:szCs w:val="24"/>
          <w:shd w:val="clear" w:color="auto" w:fill="FFFFFF"/>
        </w:rPr>
        <w:t>привилегированных именных акций</w:t>
      </w:r>
      <w:r w:rsidRPr="00A76EA1">
        <w:rPr>
          <w:rFonts w:ascii="Times New Roman" w:hAnsi="Times New Roman"/>
          <w:sz w:val="24"/>
          <w:szCs w:val="24"/>
        </w:rPr>
        <w:t xml:space="preserve"> 2-02-03408-А.</w:t>
      </w:r>
    </w:p>
    <w:p w14:paraId="66BCB7D7" w14:textId="77777777" w:rsidR="00A76EA1" w:rsidRPr="00A76EA1" w:rsidRDefault="00A76EA1" w:rsidP="00A76EA1">
      <w:pPr>
        <w:pStyle w:val="afff"/>
        <w:ind w:left="0" w:right="-57"/>
        <w:jc w:val="both"/>
        <w:rPr>
          <w:rFonts w:ascii="Times New Roman" w:hAnsi="Times New Roman"/>
          <w:sz w:val="24"/>
          <w:szCs w:val="24"/>
        </w:rPr>
      </w:pPr>
      <w:r w:rsidRPr="00A76EA1">
        <w:rPr>
          <w:rFonts w:ascii="Times New Roman" w:hAnsi="Times New Roman"/>
          <w:spacing w:val="-1"/>
          <w:sz w:val="24"/>
          <w:szCs w:val="24"/>
        </w:rPr>
        <w:t>Сведения о лице, осуществляющем ведение реестра владельцев именных ценных</w:t>
      </w:r>
      <w:r w:rsidRPr="00A76EA1">
        <w:rPr>
          <w:rFonts w:ascii="Times New Roman" w:hAnsi="Times New Roman"/>
          <w:sz w:val="24"/>
          <w:szCs w:val="24"/>
        </w:rPr>
        <w:t xml:space="preserve"> бумаг Общества: АКЦИОНЕРНОЕ ОБЩЕСТВО «РЕЕСТР», ОГРН 1027700047275, адрес юридического лица: 129090, Г.МОСКВА, ПЕР. БОЛЬШОЙ БАЛКАНСКИЙ, Д. 20, СТР. 1.</w:t>
      </w:r>
    </w:p>
    <w:p w14:paraId="70E5A3CC" w14:textId="77777777" w:rsidR="00A76EA1" w:rsidRPr="00A76EA1" w:rsidRDefault="00A76EA1" w:rsidP="00A76EA1">
      <w:pPr>
        <w:pStyle w:val="afff"/>
        <w:ind w:left="0" w:right="-57"/>
        <w:jc w:val="both"/>
        <w:rPr>
          <w:rFonts w:ascii="Times New Roman" w:hAnsi="Times New Roman"/>
          <w:sz w:val="24"/>
          <w:szCs w:val="24"/>
        </w:rPr>
      </w:pPr>
      <w:r w:rsidRPr="00A76EA1">
        <w:rPr>
          <w:rFonts w:ascii="Times New Roman" w:hAnsi="Times New Roman"/>
          <w:sz w:val="24"/>
          <w:szCs w:val="24"/>
        </w:rPr>
        <w:t>Общество находится в процессе реорганизации в форме присоединения к нему других юридических лиц - ООО «ЦНИИМЭ-Капитал».</w:t>
      </w:r>
    </w:p>
    <w:p w14:paraId="34C9AA24" w14:textId="77777777" w:rsidR="00A76EA1" w:rsidRPr="00A76EA1" w:rsidRDefault="00A76EA1" w:rsidP="00A76EA1">
      <w:pPr>
        <w:pStyle w:val="afff"/>
        <w:ind w:left="0" w:right="-57"/>
        <w:jc w:val="both"/>
        <w:rPr>
          <w:rFonts w:ascii="Times New Roman" w:hAnsi="Times New Roman"/>
          <w:sz w:val="24"/>
          <w:szCs w:val="24"/>
        </w:rPr>
      </w:pPr>
      <w:r w:rsidRPr="00A76EA1">
        <w:rPr>
          <w:rFonts w:ascii="Times New Roman" w:hAnsi="Times New Roman"/>
          <w:sz w:val="24"/>
          <w:szCs w:val="24"/>
        </w:rPr>
        <w:t>В связи с реорганизацией Общества будет уменьшен уставный капитал Общества путем погашения  89 488 акций, в том числе: 67 171 (Шестьдесят семь тысяч сто семьдесят одна) штука номинальной стоимостью 1 (Один) рубль каждая и привилегированных акций типа А в количестве 22317 (Двадцать две тысячи триста семнадцать) штук номинальной стоимостью 1 (Один) рубль каждая.</w:t>
      </w:r>
    </w:p>
    <w:p w14:paraId="3791099C" w14:textId="77777777" w:rsidR="00A76EA1" w:rsidRPr="00A76EA1" w:rsidRDefault="00A76EA1" w:rsidP="00A76EA1">
      <w:pPr>
        <w:pStyle w:val="afff"/>
        <w:ind w:left="0" w:right="-57"/>
        <w:jc w:val="both"/>
        <w:rPr>
          <w:rFonts w:ascii="Times New Roman" w:hAnsi="Times New Roman"/>
          <w:sz w:val="24"/>
          <w:szCs w:val="24"/>
        </w:rPr>
      </w:pPr>
      <w:r w:rsidRPr="00A76EA1">
        <w:rPr>
          <w:rFonts w:ascii="Times New Roman" w:hAnsi="Times New Roman"/>
          <w:sz w:val="24"/>
          <w:szCs w:val="24"/>
        </w:rPr>
        <w:t>После уменьшения уставный капитал Общества будет составлять 52 872 (Пятьдесят две тысячи восемьсот семьдесят два) рубля, разделенный на 39 654 (Тридцать девять тысяч шестьсот пятьдесят четыре) штуки обыкновенных акций номинальной стоимостью 1 (Один) рубль каждая и 13 218 (Тринадцать тысяч двести восемнадцать) штук привилегированных акций типа А номинальной стоимостью 1 (Один) рубль каждая.</w:t>
      </w:r>
    </w:p>
    <w:p w14:paraId="4B72B469" w14:textId="52C58BCC" w:rsidR="008C35A1" w:rsidRPr="00A76EA1" w:rsidRDefault="001B028D" w:rsidP="005752E4">
      <w:pPr>
        <w:pStyle w:val="afff"/>
        <w:ind w:left="0"/>
        <w:jc w:val="both"/>
        <w:rPr>
          <w:rFonts w:ascii="Times New Roman" w:hAnsi="Times New Roman"/>
          <w:sz w:val="24"/>
          <w:szCs w:val="24"/>
        </w:rPr>
      </w:pPr>
      <w:r w:rsidRPr="00A76EA1">
        <w:rPr>
          <w:rFonts w:ascii="Times New Roman" w:hAnsi="Times New Roman"/>
          <w:b/>
          <w:sz w:val="24"/>
          <w:szCs w:val="24"/>
        </w:rPr>
        <w:t xml:space="preserve">(далее – </w:t>
      </w:r>
      <w:r w:rsidR="00A76EA1" w:rsidRPr="00A76EA1">
        <w:rPr>
          <w:rFonts w:ascii="Times New Roman" w:hAnsi="Times New Roman"/>
          <w:b/>
          <w:sz w:val="24"/>
          <w:szCs w:val="24"/>
        </w:rPr>
        <w:t>Акции</w:t>
      </w:r>
      <w:r w:rsidRPr="00A76EA1">
        <w:rPr>
          <w:rFonts w:ascii="Times New Roman" w:hAnsi="Times New Roman"/>
          <w:b/>
          <w:sz w:val="24"/>
          <w:szCs w:val="24"/>
        </w:rPr>
        <w:t>), обязуюсь:</w:t>
      </w:r>
    </w:p>
    <w:p w14:paraId="0A7FFA10" w14:textId="77777777" w:rsidR="008C35A1" w:rsidRPr="00A76EA1" w:rsidRDefault="001B028D">
      <w:pPr>
        <w:jc w:val="both"/>
        <w:rPr>
          <w:rFonts w:ascii="Times New Roman" w:eastAsia="Times New Roman" w:hAnsi="Times New Roman"/>
          <w:bCs/>
          <w:sz w:val="24"/>
          <w:szCs w:val="24"/>
          <w:u w:val="single"/>
          <w:lang w:eastAsia="ru-RU"/>
        </w:rPr>
      </w:pPr>
      <w:r w:rsidRPr="00A76EA1">
        <w:rPr>
          <w:rFonts w:ascii="Times New Roman" w:hAnsi="Times New Roman"/>
          <w:bCs/>
          <w:sz w:val="24"/>
          <w:szCs w:val="24"/>
        </w:rPr>
        <w:t xml:space="preserve">1. </w:t>
      </w:r>
      <w:r w:rsidRPr="00A76EA1">
        <w:rPr>
          <w:rFonts w:ascii="Times New Roman" w:eastAsia="Times New Roman" w:hAnsi="Times New Roman"/>
          <w:bCs/>
          <w:sz w:val="24"/>
          <w:szCs w:val="24"/>
          <w:lang w:eastAsia="ru-RU"/>
        </w:rPr>
        <w:t xml:space="preserve">Выполнять правила и условия проведения торгов, указанные в информационном сообщении, №______________________ (код лота), размещенном на сайте </w:t>
      </w:r>
      <w:hyperlink r:id="rId7" w:tooltip="http://www.auction-house.ru/" w:history="1">
        <w:r w:rsidRPr="00A76EA1">
          <w:rPr>
            <w:rFonts w:ascii="Times New Roman" w:eastAsia="Times New Roman" w:hAnsi="Times New Roman"/>
            <w:bCs/>
            <w:sz w:val="24"/>
            <w:szCs w:val="24"/>
            <w:lang w:eastAsia="ru-RU"/>
          </w:rPr>
          <w:t>www.auction-house.ru</w:t>
        </w:r>
      </w:hyperlink>
      <w:r w:rsidRPr="00A76EA1">
        <w:rPr>
          <w:rFonts w:ascii="Times New Roman" w:eastAsia="Times New Roman" w:hAnsi="Times New Roman"/>
          <w:bCs/>
          <w:sz w:val="24"/>
          <w:szCs w:val="24"/>
          <w:lang w:eastAsia="ru-RU"/>
        </w:rPr>
        <w:t xml:space="preserve">, </w:t>
      </w:r>
      <w:hyperlink r:id="rId8" w:tooltip="http://www.lot-online.ru/" w:history="1">
        <w:r w:rsidRPr="00A76EA1">
          <w:rPr>
            <w:rFonts w:ascii="Times New Roman" w:eastAsia="Times New Roman" w:hAnsi="Times New Roman"/>
            <w:bCs/>
            <w:sz w:val="24"/>
            <w:szCs w:val="24"/>
            <w:lang w:val="en-US" w:eastAsia="ru-RU"/>
          </w:rPr>
          <w:t>www</w:t>
        </w:r>
        <w:r w:rsidRPr="00A76EA1">
          <w:rPr>
            <w:rFonts w:ascii="Times New Roman" w:eastAsia="Times New Roman" w:hAnsi="Times New Roman"/>
            <w:bCs/>
            <w:sz w:val="24"/>
            <w:szCs w:val="24"/>
            <w:lang w:eastAsia="ru-RU"/>
          </w:rPr>
          <w:t>.lot-online.ru</w:t>
        </w:r>
      </w:hyperlink>
      <w:r w:rsidRPr="00A76EA1">
        <w:rPr>
          <w:rFonts w:ascii="Times New Roman" w:eastAsia="Times New Roman" w:hAnsi="Times New Roman"/>
          <w:bCs/>
          <w:sz w:val="24"/>
          <w:szCs w:val="24"/>
          <w:lang w:eastAsia="ru-RU"/>
        </w:rPr>
        <w:t>.</w:t>
      </w:r>
    </w:p>
    <w:p w14:paraId="6AA8EA16" w14:textId="77777777" w:rsidR="008C35A1" w:rsidRPr="00A76EA1" w:rsidRDefault="001B028D">
      <w:pPr>
        <w:jc w:val="both"/>
        <w:rPr>
          <w:rFonts w:ascii="Times New Roman" w:hAnsi="Times New Roman"/>
          <w:sz w:val="24"/>
          <w:szCs w:val="24"/>
        </w:rPr>
      </w:pPr>
      <w:r w:rsidRPr="00A76EA1">
        <w:rPr>
          <w:rFonts w:ascii="Times New Roman" w:hAnsi="Times New Roman"/>
          <w:bCs/>
          <w:sz w:val="24"/>
          <w:szCs w:val="24"/>
        </w:rPr>
        <w:t>2</w:t>
      </w:r>
      <w:r w:rsidRPr="00A76EA1">
        <w:rPr>
          <w:rFonts w:ascii="Times New Roman" w:hAnsi="Times New Roman"/>
          <w:b/>
          <w:sz w:val="24"/>
          <w:szCs w:val="24"/>
        </w:rPr>
        <w:t xml:space="preserve">. </w:t>
      </w:r>
      <w:r w:rsidRPr="00A76EA1">
        <w:rPr>
          <w:rFonts w:ascii="Times New Roman" w:hAnsi="Times New Roman"/>
          <w:sz w:val="24"/>
          <w:szCs w:val="24"/>
        </w:rPr>
        <w:t>В случае признания победителем аукциона:</w:t>
      </w:r>
    </w:p>
    <w:p w14:paraId="6D29499F" w14:textId="0F80DA0C" w:rsidR="008C35A1" w:rsidRPr="00A76EA1" w:rsidRDefault="001B028D">
      <w:pPr>
        <w:tabs>
          <w:tab w:val="left" w:pos="3969"/>
        </w:tabs>
        <w:jc w:val="both"/>
        <w:rPr>
          <w:rFonts w:ascii="Times New Roman" w:hAnsi="Times New Roman"/>
          <w:bCs/>
          <w:sz w:val="24"/>
          <w:szCs w:val="24"/>
        </w:rPr>
      </w:pPr>
      <w:r w:rsidRPr="00A76EA1">
        <w:rPr>
          <w:rFonts w:ascii="Times New Roman" w:hAnsi="Times New Roman"/>
          <w:sz w:val="24"/>
          <w:szCs w:val="24"/>
        </w:rPr>
        <w:t xml:space="preserve">2.1. Заключить </w:t>
      </w:r>
      <w:r w:rsidRPr="00A76EA1">
        <w:rPr>
          <w:rFonts w:ascii="Times New Roman" w:hAnsi="Times New Roman"/>
          <w:bCs/>
          <w:sz w:val="24"/>
          <w:szCs w:val="24"/>
        </w:rPr>
        <w:t xml:space="preserve">Договор купли-продажи </w:t>
      </w:r>
      <w:r w:rsidR="00A76EA1" w:rsidRPr="00A76EA1">
        <w:rPr>
          <w:rFonts w:ascii="Times New Roman" w:hAnsi="Times New Roman"/>
          <w:bCs/>
          <w:sz w:val="24"/>
          <w:szCs w:val="24"/>
        </w:rPr>
        <w:t>Акци</w:t>
      </w:r>
      <w:r w:rsidR="00A76EA1" w:rsidRPr="00A76EA1">
        <w:rPr>
          <w:rFonts w:ascii="Times New Roman" w:hAnsi="Times New Roman"/>
          <w:bCs/>
          <w:sz w:val="24"/>
          <w:szCs w:val="24"/>
        </w:rPr>
        <w:t>й</w:t>
      </w:r>
      <w:r w:rsidRPr="00A76EA1">
        <w:rPr>
          <w:rFonts w:ascii="Times New Roman" w:hAnsi="Times New Roman"/>
          <w:bCs/>
          <w:sz w:val="24"/>
          <w:szCs w:val="24"/>
        </w:rPr>
        <w:t xml:space="preserve"> с Продавцом в течение </w:t>
      </w:r>
      <w:r w:rsidR="001F13B0" w:rsidRPr="00A76EA1">
        <w:rPr>
          <w:rFonts w:ascii="Times New Roman" w:hAnsi="Times New Roman"/>
          <w:bCs/>
          <w:sz w:val="24"/>
          <w:szCs w:val="24"/>
        </w:rPr>
        <w:t>5</w:t>
      </w:r>
      <w:r w:rsidRPr="00A76EA1">
        <w:rPr>
          <w:rFonts w:ascii="Times New Roman" w:hAnsi="Times New Roman"/>
          <w:bCs/>
          <w:sz w:val="24"/>
          <w:szCs w:val="24"/>
        </w:rPr>
        <w:t xml:space="preserve"> (</w:t>
      </w:r>
      <w:r w:rsidR="001F13B0" w:rsidRPr="00A76EA1">
        <w:rPr>
          <w:rFonts w:ascii="Times New Roman" w:hAnsi="Times New Roman"/>
          <w:bCs/>
          <w:sz w:val="24"/>
          <w:szCs w:val="24"/>
        </w:rPr>
        <w:t>пяти</w:t>
      </w:r>
      <w:r w:rsidRPr="00A76EA1">
        <w:rPr>
          <w:rFonts w:ascii="Times New Roman" w:hAnsi="Times New Roman"/>
          <w:bCs/>
          <w:sz w:val="24"/>
          <w:szCs w:val="24"/>
        </w:rPr>
        <w:t>) рабочих дней после подведения итогов аукциона в соответствии с примерной формой, размещенной на сайте www.lot-online.ru в разделе «карточка лота».</w:t>
      </w:r>
    </w:p>
    <w:p w14:paraId="63FA4DB9" w14:textId="42D50390" w:rsidR="008C35A1" w:rsidRPr="00A76EA1" w:rsidRDefault="001B028D">
      <w:pPr>
        <w:ind w:right="-57" w:firstLine="567"/>
        <w:jc w:val="both"/>
        <w:rPr>
          <w:rFonts w:ascii="Times New Roman" w:hAnsi="Times New Roman"/>
          <w:bCs/>
          <w:color w:val="FF0000"/>
          <w:sz w:val="24"/>
          <w:szCs w:val="24"/>
        </w:rPr>
      </w:pPr>
      <w:r w:rsidRPr="00A76EA1">
        <w:rPr>
          <w:rFonts w:ascii="Times New Roman" w:hAnsi="Times New Roman"/>
          <w:bCs/>
          <w:sz w:val="24"/>
          <w:szCs w:val="24"/>
        </w:rPr>
        <w:t xml:space="preserve">Оплата цены продажи </w:t>
      </w:r>
      <w:r w:rsidR="00A76EA1" w:rsidRPr="00A76EA1">
        <w:rPr>
          <w:rFonts w:ascii="Times New Roman" w:hAnsi="Times New Roman"/>
          <w:bCs/>
          <w:sz w:val="24"/>
          <w:szCs w:val="24"/>
        </w:rPr>
        <w:t>Акций</w:t>
      </w:r>
      <w:r w:rsidRPr="00A76EA1">
        <w:rPr>
          <w:rFonts w:ascii="Times New Roman" w:hAnsi="Times New Roman"/>
          <w:bCs/>
          <w:sz w:val="24"/>
          <w:szCs w:val="24"/>
        </w:rPr>
        <w:t xml:space="preserve"> производится Победителем аукциона, за вычетом суммы ранее внесённого задатка, путем безналичного перечисления денежных средств на счет Продавца в порядке и сроки, предусмотренные договором купли-продажи.</w:t>
      </w:r>
    </w:p>
    <w:p w14:paraId="1484A0E1" w14:textId="77777777" w:rsidR="008C35A1" w:rsidRPr="00A76EA1" w:rsidRDefault="008C35A1">
      <w:pPr>
        <w:jc w:val="both"/>
        <w:rPr>
          <w:rFonts w:ascii="Times New Roman" w:hAnsi="Times New Roman"/>
          <w:b/>
          <w:sz w:val="24"/>
          <w:szCs w:val="24"/>
        </w:rPr>
      </w:pPr>
    </w:p>
    <w:p w14:paraId="3F1C9614" w14:textId="77777777" w:rsidR="008C35A1" w:rsidRPr="00A76EA1" w:rsidRDefault="001B028D">
      <w:pPr>
        <w:jc w:val="both"/>
        <w:rPr>
          <w:rFonts w:ascii="Times New Roman" w:hAnsi="Times New Roman"/>
          <w:sz w:val="24"/>
          <w:szCs w:val="24"/>
        </w:rPr>
      </w:pPr>
      <w:r w:rsidRPr="00A76EA1">
        <w:rPr>
          <w:rFonts w:ascii="Times New Roman" w:hAnsi="Times New Roman"/>
          <w:b/>
          <w:sz w:val="24"/>
          <w:szCs w:val="24"/>
        </w:rPr>
        <w:t>3.</w:t>
      </w:r>
      <w:r w:rsidRPr="00A76EA1">
        <w:rPr>
          <w:rFonts w:ascii="Times New Roman" w:hAnsi="Times New Roman"/>
          <w:sz w:val="24"/>
          <w:szCs w:val="24"/>
        </w:rPr>
        <w:t xml:space="preserve"> </w:t>
      </w:r>
      <w:r w:rsidRPr="00A76EA1">
        <w:rPr>
          <w:rFonts w:ascii="Times New Roman" w:hAnsi="Times New Roman"/>
          <w:b/>
          <w:sz w:val="24"/>
          <w:szCs w:val="24"/>
        </w:rPr>
        <w:t>Мне известно, что</w:t>
      </w:r>
      <w:r w:rsidRPr="00A76EA1">
        <w:rPr>
          <w:rFonts w:ascii="Times New Roman" w:hAnsi="Times New Roman"/>
          <w:sz w:val="24"/>
          <w:szCs w:val="24"/>
        </w:rPr>
        <w:t xml:space="preserve">: </w:t>
      </w:r>
    </w:p>
    <w:p w14:paraId="46B65BE6" w14:textId="77777777" w:rsidR="008C35A1" w:rsidRPr="00A76EA1" w:rsidRDefault="001B028D">
      <w:pPr>
        <w:jc w:val="both"/>
        <w:rPr>
          <w:rFonts w:ascii="Times New Roman" w:hAnsi="Times New Roman"/>
          <w:sz w:val="24"/>
          <w:szCs w:val="24"/>
        </w:rPr>
      </w:pPr>
      <w:r w:rsidRPr="00A76EA1">
        <w:rPr>
          <w:rFonts w:ascii="Times New Roman" w:hAnsi="Times New Roman"/>
          <w:sz w:val="24"/>
          <w:szCs w:val="24"/>
        </w:rPr>
        <w:t>3.1. Задаток подлежит перечислению Претендентом на счет Оператора электронной площадки в соответствии с условиями, установленными в информационном сообщении.</w:t>
      </w:r>
    </w:p>
    <w:p w14:paraId="5CF07034" w14:textId="3D3ACEA2" w:rsidR="008C35A1" w:rsidRPr="00A76EA1" w:rsidRDefault="001B028D" w:rsidP="00A76EA1">
      <w:pPr>
        <w:ind w:left="-15" w:right="60"/>
        <w:jc w:val="both"/>
        <w:rPr>
          <w:rFonts w:ascii="Times New Roman" w:hAnsi="Times New Roman"/>
          <w:sz w:val="24"/>
          <w:szCs w:val="24"/>
        </w:rPr>
      </w:pPr>
      <w:r w:rsidRPr="00A76EA1">
        <w:rPr>
          <w:rFonts w:ascii="Times New Roman" w:hAnsi="Times New Roman"/>
          <w:sz w:val="24"/>
          <w:szCs w:val="24"/>
        </w:rPr>
        <w:t xml:space="preserve">3.2. При уклонении (отказе) Победителя электронного аукциона (Покупателя) от оплаты покупной цены </w:t>
      </w:r>
      <w:r w:rsidR="00A76EA1" w:rsidRPr="00A76EA1">
        <w:rPr>
          <w:rFonts w:ascii="Times New Roman" w:hAnsi="Times New Roman"/>
          <w:sz w:val="24"/>
          <w:szCs w:val="24"/>
        </w:rPr>
        <w:t>Акций</w:t>
      </w:r>
      <w:r w:rsidRPr="00A76EA1">
        <w:rPr>
          <w:rFonts w:ascii="Times New Roman" w:hAnsi="Times New Roman"/>
          <w:sz w:val="24"/>
          <w:szCs w:val="24"/>
        </w:rPr>
        <w:t xml:space="preserve"> в установленный срок задаток ему не возвращается, и он утрачивает право на заключение договора купли-продажи </w:t>
      </w:r>
      <w:r w:rsidR="00A76EA1" w:rsidRPr="00A76EA1">
        <w:rPr>
          <w:rFonts w:ascii="Times New Roman" w:hAnsi="Times New Roman"/>
          <w:sz w:val="24"/>
          <w:szCs w:val="24"/>
        </w:rPr>
        <w:t>Акций</w:t>
      </w:r>
      <w:r w:rsidRPr="00A76EA1">
        <w:rPr>
          <w:rFonts w:ascii="Times New Roman" w:hAnsi="Times New Roman"/>
          <w:sz w:val="24"/>
          <w:szCs w:val="24"/>
        </w:rPr>
        <w:t xml:space="preserve">. </w:t>
      </w:r>
    </w:p>
    <w:p w14:paraId="0F0D5914" w14:textId="77777777" w:rsidR="008C35A1" w:rsidRPr="00A76EA1" w:rsidRDefault="008C35A1">
      <w:pPr>
        <w:jc w:val="both"/>
        <w:rPr>
          <w:rFonts w:ascii="Times New Roman" w:hAnsi="Times New Roman"/>
          <w:b/>
          <w:sz w:val="24"/>
          <w:szCs w:val="24"/>
        </w:rPr>
      </w:pPr>
    </w:p>
    <w:p w14:paraId="0E1F141C" w14:textId="7D3FEC8E" w:rsidR="008C35A1" w:rsidRPr="00A76EA1" w:rsidRDefault="001B028D">
      <w:pPr>
        <w:jc w:val="both"/>
        <w:rPr>
          <w:rFonts w:ascii="Times New Roman" w:hAnsi="Times New Roman"/>
          <w:sz w:val="24"/>
          <w:szCs w:val="24"/>
        </w:rPr>
      </w:pPr>
      <w:r w:rsidRPr="00A76EA1">
        <w:rPr>
          <w:rFonts w:ascii="Times New Roman" w:hAnsi="Times New Roman"/>
          <w:b/>
          <w:sz w:val="24"/>
          <w:szCs w:val="24"/>
        </w:rPr>
        <w:t>4.</w:t>
      </w:r>
      <w:r w:rsidRPr="00A76EA1">
        <w:rPr>
          <w:rFonts w:ascii="Times New Roman" w:hAnsi="Times New Roman"/>
          <w:sz w:val="24"/>
          <w:szCs w:val="24"/>
        </w:rPr>
        <w:t xml:space="preserve"> Настоящим подтверждаю, что ознакомился с проектом договора купли-продажи, с состоянием </w:t>
      </w:r>
      <w:r w:rsidR="00A76EA1" w:rsidRPr="00A76EA1">
        <w:rPr>
          <w:rFonts w:ascii="Times New Roman" w:hAnsi="Times New Roman"/>
          <w:bCs/>
          <w:sz w:val="24"/>
          <w:szCs w:val="24"/>
        </w:rPr>
        <w:t>Акций</w:t>
      </w:r>
      <w:r w:rsidRPr="00A76EA1">
        <w:rPr>
          <w:rFonts w:ascii="Times New Roman" w:hAnsi="Times New Roman"/>
          <w:bCs/>
          <w:sz w:val="24"/>
          <w:szCs w:val="24"/>
        </w:rPr>
        <w:t xml:space="preserve">, подлежащего реализации на аукционе, и документацией к нему. С условиями договора купли-продажи согласен, обязуюсь условия договора купли-продажи выполнять. Претензий по качеству, состоянию </w:t>
      </w:r>
      <w:r w:rsidR="00A76EA1" w:rsidRPr="00A76EA1">
        <w:rPr>
          <w:rFonts w:ascii="Times New Roman" w:hAnsi="Times New Roman"/>
          <w:bCs/>
          <w:sz w:val="24"/>
          <w:szCs w:val="24"/>
        </w:rPr>
        <w:t>Акций</w:t>
      </w:r>
      <w:r w:rsidRPr="00A76EA1">
        <w:rPr>
          <w:rFonts w:ascii="Times New Roman" w:hAnsi="Times New Roman"/>
          <w:sz w:val="24"/>
          <w:szCs w:val="24"/>
        </w:rPr>
        <w:t xml:space="preserve"> в и к документации не имею.</w:t>
      </w:r>
    </w:p>
    <w:p w14:paraId="5953205B" w14:textId="77777777" w:rsidR="008C35A1" w:rsidRPr="00A76EA1" w:rsidRDefault="008C35A1">
      <w:pPr>
        <w:jc w:val="both"/>
        <w:rPr>
          <w:rFonts w:ascii="Times New Roman" w:hAnsi="Times New Roman"/>
          <w:sz w:val="24"/>
          <w:szCs w:val="24"/>
        </w:rPr>
      </w:pPr>
    </w:p>
    <w:p w14:paraId="650D2703" w14:textId="3D734E90" w:rsidR="008C35A1" w:rsidRPr="00A76EA1" w:rsidRDefault="001B028D" w:rsidP="008F7A9F">
      <w:pPr>
        <w:ind w:left="-15" w:right="60"/>
        <w:jc w:val="both"/>
        <w:rPr>
          <w:rFonts w:ascii="Times New Roman" w:hAnsi="Times New Roman"/>
          <w:sz w:val="24"/>
          <w:szCs w:val="24"/>
        </w:rPr>
      </w:pPr>
      <w:r w:rsidRPr="00A76EA1">
        <w:rPr>
          <w:rFonts w:ascii="Times New Roman" w:hAnsi="Times New Roman"/>
          <w:b/>
          <w:bCs/>
          <w:sz w:val="24"/>
          <w:szCs w:val="24"/>
        </w:rPr>
        <w:t>5</w:t>
      </w:r>
      <w:r w:rsidRPr="00A76EA1">
        <w:rPr>
          <w:rFonts w:ascii="Times New Roman" w:hAnsi="Times New Roman"/>
          <w:b/>
          <w:sz w:val="24"/>
          <w:szCs w:val="24"/>
        </w:rPr>
        <w:t>.</w:t>
      </w:r>
      <w:r w:rsidRPr="00A76EA1">
        <w:rPr>
          <w:rFonts w:ascii="Times New Roman" w:hAnsi="Times New Roman"/>
          <w:sz w:val="24"/>
          <w:szCs w:val="24"/>
        </w:rPr>
        <w:t xml:space="preserve"> Настоящим подтверждаю, что я уведомлен о том, что в случае признания торгов несостоявшимися по причине допуска к участию только одного участника, Продавец обязан заключить договор купли-продажи </w:t>
      </w:r>
      <w:r w:rsidR="00A76EA1" w:rsidRPr="00A76EA1">
        <w:rPr>
          <w:rFonts w:ascii="Times New Roman" w:hAnsi="Times New Roman"/>
          <w:sz w:val="24"/>
          <w:szCs w:val="24"/>
        </w:rPr>
        <w:t>Акций</w:t>
      </w:r>
      <w:r w:rsidRPr="00A76EA1">
        <w:rPr>
          <w:rFonts w:ascii="Times New Roman" w:hAnsi="Times New Roman"/>
          <w:sz w:val="24"/>
          <w:szCs w:val="24"/>
        </w:rPr>
        <w:t xml:space="preserve"> по начальной цене Лота в течение </w:t>
      </w:r>
      <w:r w:rsidR="001F13B0" w:rsidRPr="00A76EA1">
        <w:rPr>
          <w:rFonts w:ascii="Times New Roman" w:hAnsi="Times New Roman"/>
          <w:sz w:val="24"/>
          <w:szCs w:val="24"/>
        </w:rPr>
        <w:t>5</w:t>
      </w:r>
      <w:r w:rsidRPr="00A76EA1">
        <w:rPr>
          <w:rFonts w:ascii="Times New Roman" w:hAnsi="Times New Roman"/>
          <w:sz w:val="24"/>
          <w:szCs w:val="24"/>
        </w:rPr>
        <w:t xml:space="preserve"> (</w:t>
      </w:r>
      <w:r w:rsidR="001F13B0" w:rsidRPr="00A76EA1">
        <w:rPr>
          <w:rFonts w:ascii="Times New Roman" w:hAnsi="Times New Roman"/>
          <w:sz w:val="24"/>
          <w:szCs w:val="24"/>
        </w:rPr>
        <w:t>пяти</w:t>
      </w:r>
      <w:r w:rsidRPr="00A76EA1">
        <w:rPr>
          <w:rFonts w:ascii="Times New Roman" w:hAnsi="Times New Roman"/>
          <w:sz w:val="24"/>
          <w:szCs w:val="24"/>
        </w:rPr>
        <w:t xml:space="preserve">) рабочих дней с даты признания торгов несостоявшимися. Заключение договора купли-продажи для такого участника является обязательным. Оплата цены </w:t>
      </w:r>
      <w:r w:rsidR="00A76EA1" w:rsidRPr="00A76EA1">
        <w:rPr>
          <w:rFonts w:ascii="Times New Roman" w:hAnsi="Times New Roman"/>
          <w:sz w:val="24"/>
          <w:szCs w:val="24"/>
        </w:rPr>
        <w:t>Акций</w:t>
      </w:r>
      <w:r w:rsidRPr="00A76EA1">
        <w:rPr>
          <w:rFonts w:ascii="Times New Roman" w:hAnsi="Times New Roman"/>
          <w:sz w:val="24"/>
          <w:szCs w:val="24"/>
        </w:rPr>
        <w:t xml:space="preserve"> производится единственным участником аукциона, за вычетом суммы ранее внесённого задатка, путем </w:t>
      </w:r>
      <w:r w:rsidRPr="00A76EA1">
        <w:rPr>
          <w:rFonts w:ascii="Times New Roman" w:hAnsi="Times New Roman"/>
          <w:sz w:val="24"/>
          <w:szCs w:val="24"/>
        </w:rPr>
        <w:lastRenderedPageBreak/>
        <w:t xml:space="preserve">безналичного перечисления денежных средств на расчетный счет Продавца, указанный в договоре купли-продажи </w:t>
      </w:r>
      <w:r w:rsidR="00A76EA1" w:rsidRPr="00A76EA1">
        <w:rPr>
          <w:rFonts w:ascii="Times New Roman" w:hAnsi="Times New Roman"/>
          <w:sz w:val="24"/>
          <w:szCs w:val="24"/>
        </w:rPr>
        <w:t>Акций</w:t>
      </w:r>
      <w:r w:rsidRPr="00A76EA1">
        <w:rPr>
          <w:rFonts w:ascii="Times New Roman" w:hAnsi="Times New Roman"/>
          <w:sz w:val="24"/>
          <w:szCs w:val="24"/>
        </w:rPr>
        <w:t xml:space="preserve">, в соответствии с условиями такого договора купли-продажи. </w:t>
      </w:r>
    </w:p>
    <w:p w14:paraId="449E83C5" w14:textId="77777777" w:rsidR="008C35A1" w:rsidRPr="00A76EA1" w:rsidRDefault="008C35A1">
      <w:pPr>
        <w:ind w:left="-15" w:right="60"/>
        <w:jc w:val="both"/>
        <w:rPr>
          <w:rFonts w:ascii="Times New Roman" w:hAnsi="Times New Roman"/>
          <w:b/>
          <w:sz w:val="24"/>
          <w:szCs w:val="24"/>
        </w:rPr>
      </w:pPr>
    </w:p>
    <w:p w14:paraId="1031E2B4" w14:textId="692F6715" w:rsidR="008C35A1" w:rsidRPr="00A76EA1" w:rsidRDefault="001B028D">
      <w:pPr>
        <w:ind w:left="-15" w:right="60"/>
        <w:jc w:val="both"/>
        <w:rPr>
          <w:rFonts w:ascii="Times New Roman" w:hAnsi="Times New Roman"/>
          <w:b/>
          <w:sz w:val="24"/>
          <w:szCs w:val="24"/>
        </w:rPr>
      </w:pPr>
      <w:r w:rsidRPr="00A76EA1">
        <w:rPr>
          <w:rFonts w:ascii="Times New Roman" w:hAnsi="Times New Roman"/>
          <w:b/>
          <w:bCs/>
          <w:sz w:val="24"/>
          <w:szCs w:val="24"/>
        </w:rPr>
        <w:t>6.</w:t>
      </w:r>
      <w:r w:rsidRPr="00A76EA1">
        <w:rPr>
          <w:rFonts w:ascii="Times New Roman" w:hAnsi="Times New Roman"/>
          <w:sz w:val="24"/>
          <w:szCs w:val="24"/>
        </w:rPr>
        <w:t xml:space="preserve"> Настоящим подтверждаю, что я уведомлен о том, что в случае уклонения (отказа) Победителя аукциона от заключения договора купли-продажи </w:t>
      </w:r>
      <w:r w:rsidR="00A76EA1" w:rsidRPr="00A76EA1">
        <w:rPr>
          <w:rFonts w:ascii="Times New Roman" w:hAnsi="Times New Roman"/>
          <w:sz w:val="24"/>
          <w:szCs w:val="24"/>
        </w:rPr>
        <w:t>Акций</w:t>
      </w:r>
      <w:r w:rsidRPr="00A76EA1">
        <w:rPr>
          <w:rFonts w:ascii="Times New Roman" w:hAnsi="Times New Roman"/>
          <w:sz w:val="24"/>
          <w:szCs w:val="24"/>
        </w:rPr>
        <w:t xml:space="preserve"> по результатам торгов в установленный срок, от оплаты цены </w:t>
      </w:r>
      <w:r w:rsidR="00A76EA1" w:rsidRPr="00A76EA1">
        <w:rPr>
          <w:rFonts w:ascii="Times New Roman" w:hAnsi="Times New Roman"/>
          <w:sz w:val="24"/>
          <w:szCs w:val="24"/>
        </w:rPr>
        <w:t>Акций</w:t>
      </w:r>
      <w:r w:rsidRPr="00A76EA1">
        <w:rPr>
          <w:rFonts w:ascii="Times New Roman" w:hAnsi="Times New Roman"/>
          <w:sz w:val="24"/>
          <w:szCs w:val="24"/>
        </w:rPr>
        <w:t xml:space="preserve">, договор купли-продажи </w:t>
      </w:r>
      <w:r w:rsidR="00A76EA1" w:rsidRPr="00A76EA1">
        <w:rPr>
          <w:rFonts w:ascii="Times New Roman" w:hAnsi="Times New Roman"/>
          <w:sz w:val="24"/>
          <w:szCs w:val="24"/>
        </w:rPr>
        <w:t>Акций</w:t>
      </w:r>
      <w:r w:rsidRPr="00A76EA1">
        <w:rPr>
          <w:rFonts w:ascii="Times New Roman" w:hAnsi="Times New Roman"/>
          <w:sz w:val="24"/>
          <w:szCs w:val="24"/>
        </w:rPr>
        <w:t xml:space="preserve"> может быть заключен с участником аукциона, сделавшим предпоследнее предложение по цене </w:t>
      </w:r>
      <w:r w:rsidR="00A76EA1" w:rsidRPr="00A76EA1">
        <w:rPr>
          <w:rFonts w:ascii="Times New Roman" w:hAnsi="Times New Roman"/>
          <w:sz w:val="24"/>
          <w:szCs w:val="24"/>
        </w:rPr>
        <w:t>Акций</w:t>
      </w:r>
      <w:r w:rsidRPr="00A76EA1">
        <w:rPr>
          <w:rFonts w:ascii="Times New Roman" w:hAnsi="Times New Roman"/>
          <w:sz w:val="24"/>
          <w:szCs w:val="24"/>
        </w:rPr>
        <w:t xml:space="preserve"> в ходе торгов, в течение 10 (десяти) рабочих дней с даты получения от Организатора торгов уведомления с предложением заключить договор купли-продажи </w:t>
      </w:r>
      <w:r w:rsidR="00A76EA1" w:rsidRPr="00A76EA1">
        <w:rPr>
          <w:rFonts w:ascii="Times New Roman" w:hAnsi="Times New Roman"/>
          <w:sz w:val="24"/>
          <w:szCs w:val="24"/>
        </w:rPr>
        <w:t>Акций</w:t>
      </w:r>
      <w:r w:rsidRPr="00A76EA1">
        <w:rPr>
          <w:rFonts w:ascii="Times New Roman" w:hAnsi="Times New Roman"/>
          <w:sz w:val="24"/>
          <w:szCs w:val="24"/>
        </w:rPr>
        <w:t xml:space="preserve">. Заключение договора купли-продажи таким участником не является обязательным. При этом оплата цены </w:t>
      </w:r>
      <w:r w:rsidR="00A76EA1" w:rsidRPr="00A76EA1">
        <w:rPr>
          <w:rFonts w:ascii="Times New Roman" w:hAnsi="Times New Roman"/>
          <w:sz w:val="24"/>
          <w:szCs w:val="24"/>
        </w:rPr>
        <w:t>Акций</w:t>
      </w:r>
      <w:r w:rsidRPr="00A76EA1">
        <w:rPr>
          <w:rFonts w:ascii="Times New Roman" w:hAnsi="Times New Roman"/>
          <w:sz w:val="24"/>
          <w:szCs w:val="24"/>
        </w:rPr>
        <w:t xml:space="preserve"> производится участником аукциона, сделавшим предпоследнее предложение по цене </w:t>
      </w:r>
      <w:r w:rsidR="00A76EA1" w:rsidRPr="00A76EA1">
        <w:rPr>
          <w:rFonts w:ascii="Times New Roman" w:hAnsi="Times New Roman"/>
          <w:sz w:val="24"/>
          <w:szCs w:val="24"/>
        </w:rPr>
        <w:t>Акций</w:t>
      </w:r>
      <w:r w:rsidRPr="00A76EA1">
        <w:rPr>
          <w:rFonts w:ascii="Times New Roman" w:hAnsi="Times New Roman"/>
          <w:sz w:val="24"/>
          <w:szCs w:val="24"/>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w:t>
      </w:r>
      <w:r w:rsidR="00A76EA1" w:rsidRPr="00A76EA1">
        <w:rPr>
          <w:rFonts w:ascii="Times New Roman" w:hAnsi="Times New Roman"/>
          <w:sz w:val="24"/>
          <w:szCs w:val="24"/>
        </w:rPr>
        <w:t>Акций</w:t>
      </w:r>
      <w:r w:rsidRPr="00A76EA1">
        <w:rPr>
          <w:rFonts w:ascii="Times New Roman" w:hAnsi="Times New Roman"/>
          <w:sz w:val="24"/>
          <w:szCs w:val="24"/>
        </w:rPr>
        <w:t xml:space="preserve">, в соответствии с условиями такого договора купли-продажи. </w:t>
      </w:r>
    </w:p>
    <w:p w14:paraId="64D2C777" w14:textId="77777777" w:rsidR="008C35A1" w:rsidRPr="00A76EA1" w:rsidRDefault="008C35A1">
      <w:pPr>
        <w:jc w:val="both"/>
        <w:rPr>
          <w:rFonts w:ascii="Times New Roman" w:hAnsi="Times New Roman"/>
          <w:sz w:val="24"/>
          <w:szCs w:val="24"/>
        </w:rPr>
      </w:pPr>
    </w:p>
    <w:p w14:paraId="053B034A" w14:textId="77777777" w:rsidR="008C35A1" w:rsidRPr="00A76EA1" w:rsidRDefault="001B028D">
      <w:pPr>
        <w:jc w:val="both"/>
        <w:rPr>
          <w:rFonts w:ascii="Times New Roman" w:hAnsi="Times New Roman"/>
          <w:sz w:val="24"/>
          <w:szCs w:val="24"/>
        </w:rPr>
      </w:pPr>
      <w:r w:rsidRPr="00A76EA1">
        <w:rPr>
          <w:rFonts w:ascii="Times New Roman" w:eastAsia="Times New Roman" w:hAnsi="Times New Roman"/>
          <w:b/>
          <w:bCs/>
          <w:sz w:val="24"/>
          <w:szCs w:val="24"/>
          <w:lang w:eastAsia="ru-RU"/>
        </w:rPr>
        <w:t>7.</w:t>
      </w:r>
      <w:r w:rsidRPr="00A76EA1">
        <w:rPr>
          <w:rFonts w:ascii="Times New Roman" w:eastAsia="Times New Roman" w:hAnsi="Times New Roman"/>
          <w:sz w:val="24"/>
          <w:szCs w:val="24"/>
          <w:lang w:eastAsia="ru-RU"/>
        </w:rPr>
        <w:t xml:space="preserve"> Настоящей заявкой в соответствии со </w:t>
      </w:r>
      <w:r w:rsidRPr="00A76EA1">
        <w:rPr>
          <w:rFonts w:ascii="Times New Roman" w:hAnsi="Times New Roman"/>
          <w:sz w:val="24"/>
          <w:szCs w:val="24"/>
        </w:rPr>
        <w:t xml:space="preserve">статьей 9 </w:t>
      </w:r>
      <w:r w:rsidRPr="00A76EA1">
        <w:rPr>
          <w:rFonts w:ascii="Times New Roman" w:eastAsia="Times New Roman" w:hAnsi="Times New Roman"/>
          <w:bCs/>
          <w:sz w:val="24"/>
          <w:szCs w:val="24"/>
          <w:lang w:eastAsia="ru-RU"/>
        </w:rPr>
        <w:t>Федерального закона от 27.07.2006 №</w:t>
      </w:r>
      <w:r w:rsidRPr="00A76EA1">
        <w:rPr>
          <w:rFonts w:ascii="Times New Roman" w:hAnsi="Times New Roman"/>
          <w:sz w:val="24"/>
          <w:szCs w:val="24"/>
        </w:rPr>
        <w:t xml:space="preserve"> </w:t>
      </w:r>
      <w:r w:rsidRPr="00A76EA1">
        <w:rPr>
          <w:rFonts w:ascii="Times New Roman" w:eastAsia="Times New Roman" w:hAnsi="Times New Roman"/>
          <w:bCs/>
          <w:sz w:val="24"/>
          <w:szCs w:val="24"/>
          <w:lang w:eastAsia="ru-RU"/>
        </w:rPr>
        <w:t>152-ФЗ</w:t>
      </w:r>
      <w:r w:rsidRPr="00A76EA1">
        <w:rPr>
          <w:rFonts w:ascii="Times New Roman" w:hAnsi="Times New Roman"/>
          <w:sz w:val="24"/>
          <w:szCs w:val="24"/>
        </w:rPr>
        <w:t xml:space="preserve"> «О персональных данных</w:t>
      </w:r>
      <w:r w:rsidRPr="00A76EA1">
        <w:rPr>
          <w:rFonts w:ascii="Times New Roman" w:eastAsia="Times New Roman" w:hAnsi="Times New Roman"/>
          <w:bCs/>
          <w:sz w:val="24"/>
          <w:szCs w:val="24"/>
          <w:lang w:eastAsia="ru-RU"/>
        </w:rPr>
        <w:t xml:space="preserve">» </w:t>
      </w:r>
      <w:r w:rsidRPr="00A76EA1">
        <w:rPr>
          <w:rFonts w:ascii="Times New Roman" w:eastAsia="Times New Roman" w:hAnsi="Times New Roman"/>
          <w:sz w:val="24"/>
          <w:szCs w:val="24"/>
          <w:lang w:eastAsia="ru-RU"/>
        </w:rPr>
        <w:t xml:space="preserve">подтверждаю согласие (обладаю правом давать письменное согласие от имени Претендента) </w:t>
      </w:r>
      <w:r w:rsidRPr="00A76EA1">
        <w:rPr>
          <w:rFonts w:ascii="Times New Roman" w:eastAsia="Times New Roman" w:hAnsi="Times New Roman"/>
          <w:bCs/>
          <w:sz w:val="24"/>
          <w:szCs w:val="24"/>
          <w:lang w:eastAsia="ru-RU"/>
        </w:rPr>
        <w:t>на обработку</w:t>
      </w:r>
      <w:r w:rsidRPr="00A76EA1">
        <w:rPr>
          <w:rFonts w:ascii="Times New Roman" w:hAnsi="Times New Roman"/>
          <w:sz w:val="24"/>
          <w:szCs w:val="24"/>
        </w:rPr>
        <w:t xml:space="preserve"> как неавтоматизированным, так и автоматизированным способами Организатором аукциона согласно статье 3 </w:t>
      </w:r>
      <w:r w:rsidRPr="00A76EA1">
        <w:rPr>
          <w:rFonts w:ascii="Times New Roman" w:eastAsia="Times New Roman" w:hAnsi="Times New Roman"/>
          <w:bCs/>
          <w:sz w:val="24"/>
          <w:szCs w:val="24"/>
          <w:lang w:eastAsia="ru-RU"/>
        </w:rPr>
        <w:t>Федерального закона от 27.07.2006 №</w:t>
      </w:r>
      <w:r w:rsidRPr="00A76EA1">
        <w:rPr>
          <w:rFonts w:ascii="Times New Roman" w:hAnsi="Times New Roman"/>
          <w:sz w:val="24"/>
          <w:szCs w:val="24"/>
        </w:rPr>
        <w:t xml:space="preserve"> </w:t>
      </w:r>
      <w:r w:rsidRPr="00A76EA1">
        <w:rPr>
          <w:rFonts w:ascii="Times New Roman" w:eastAsia="Times New Roman" w:hAnsi="Times New Roman"/>
          <w:bCs/>
          <w:sz w:val="24"/>
          <w:szCs w:val="24"/>
          <w:lang w:eastAsia="ru-RU"/>
        </w:rPr>
        <w:t>152-ФЗ</w:t>
      </w:r>
      <w:r w:rsidRPr="00A76EA1">
        <w:rPr>
          <w:rFonts w:ascii="Times New Roman" w:hAnsi="Times New Roman"/>
          <w:sz w:val="24"/>
          <w:szCs w:val="24"/>
        </w:rPr>
        <w:t xml:space="preserve"> «О персональных данных</w:t>
      </w:r>
      <w:r w:rsidRPr="00A76EA1">
        <w:rPr>
          <w:rFonts w:ascii="Times New Roman" w:eastAsia="Times New Roman" w:hAnsi="Times New Roman"/>
          <w:bCs/>
          <w:sz w:val="24"/>
          <w:szCs w:val="24"/>
          <w:lang w:eastAsia="ru-RU"/>
        </w:rPr>
        <w:t xml:space="preserve">» </w:t>
      </w:r>
      <w:r w:rsidRPr="00A76EA1">
        <w:rPr>
          <w:rFonts w:ascii="Times New Roman" w:eastAsia="Times New Roman" w:hAnsi="Times New Roman"/>
          <w:sz w:val="24"/>
          <w:szCs w:val="24"/>
          <w:lang w:eastAsia="ru-RU"/>
        </w:rPr>
        <w:t>предоставленных мною в связи с участием в аукционе персональных данных.</w:t>
      </w:r>
      <w:r w:rsidRPr="00A76EA1">
        <w:rPr>
          <w:rStyle w:val="aff0"/>
          <w:rFonts w:ascii="Times New Roman" w:eastAsia="Times New Roman" w:hAnsi="Times New Roman"/>
          <w:sz w:val="24"/>
          <w:szCs w:val="24"/>
          <w:lang w:eastAsia="ru-RU"/>
        </w:rPr>
        <w:footnoteReference w:id="1"/>
      </w:r>
      <w:r w:rsidRPr="00A76EA1">
        <w:rPr>
          <w:rFonts w:ascii="Times New Roman" w:eastAsia="Times New Roman" w:hAnsi="Times New Roman"/>
          <w:sz w:val="24"/>
          <w:szCs w:val="24"/>
          <w:lang w:eastAsia="ru-RU"/>
        </w:rPr>
        <w:t>.</w:t>
      </w:r>
    </w:p>
    <w:p w14:paraId="0E32B6E5" w14:textId="77777777" w:rsidR="008C35A1" w:rsidRPr="00A76EA1" w:rsidRDefault="008C35A1">
      <w:pPr>
        <w:rPr>
          <w:rFonts w:ascii="Times New Roman" w:hAnsi="Times New Roman"/>
          <w:sz w:val="24"/>
          <w:szCs w:val="24"/>
        </w:rPr>
      </w:pPr>
    </w:p>
    <w:p w14:paraId="4A9F2FC7" w14:textId="77777777" w:rsidR="008C35A1" w:rsidRPr="00A76EA1" w:rsidRDefault="008C35A1">
      <w:pPr>
        <w:jc w:val="both"/>
        <w:rPr>
          <w:rFonts w:ascii="Times New Roman" w:hAnsi="Times New Roman"/>
          <w:sz w:val="24"/>
          <w:szCs w:val="24"/>
        </w:rPr>
      </w:pPr>
    </w:p>
    <w:p w14:paraId="57F8D529" w14:textId="77777777" w:rsidR="008C35A1" w:rsidRPr="00A76EA1" w:rsidRDefault="001B028D">
      <w:pPr>
        <w:rPr>
          <w:rFonts w:ascii="Times New Roman" w:hAnsi="Times New Roman"/>
          <w:bCs/>
          <w:sz w:val="24"/>
          <w:szCs w:val="24"/>
        </w:rPr>
      </w:pPr>
      <w:r w:rsidRPr="00A76EA1">
        <w:rPr>
          <w:rFonts w:ascii="Times New Roman" w:hAnsi="Times New Roman"/>
          <w:sz w:val="24"/>
          <w:szCs w:val="24"/>
        </w:rPr>
        <w:tab/>
      </w:r>
      <w:r w:rsidRPr="00A76EA1">
        <w:rPr>
          <w:rFonts w:ascii="Times New Roman" w:hAnsi="Times New Roman"/>
          <w:bCs/>
          <w:sz w:val="24"/>
          <w:szCs w:val="24"/>
        </w:rPr>
        <w:t xml:space="preserve">Приложение </w:t>
      </w:r>
    </w:p>
    <w:p w14:paraId="00166701" w14:textId="77777777" w:rsidR="008C35A1" w:rsidRPr="00A76EA1" w:rsidRDefault="008C35A1">
      <w:pPr>
        <w:jc w:val="both"/>
        <w:rPr>
          <w:rFonts w:ascii="Times New Roman" w:hAnsi="Times New Roman"/>
          <w:sz w:val="24"/>
          <w:szCs w:val="24"/>
        </w:rPr>
      </w:pPr>
    </w:p>
    <w:p w14:paraId="767A546C" w14:textId="77777777" w:rsidR="008C35A1" w:rsidRPr="00A76EA1" w:rsidRDefault="001B028D">
      <w:pPr>
        <w:jc w:val="both"/>
        <w:rPr>
          <w:rFonts w:ascii="Times New Roman" w:hAnsi="Times New Roman"/>
          <w:sz w:val="24"/>
          <w:szCs w:val="24"/>
        </w:rPr>
      </w:pPr>
      <w:r w:rsidRPr="00A76EA1">
        <w:rPr>
          <w:rFonts w:ascii="Times New Roman" w:hAnsi="Times New Roman"/>
          <w:sz w:val="24"/>
          <w:szCs w:val="24"/>
        </w:rPr>
        <w:tab/>
        <w:t>Подпись Претендента (его полномочного представителя)</w:t>
      </w:r>
    </w:p>
    <w:p w14:paraId="4E05A2E1" w14:textId="77777777" w:rsidR="008C35A1" w:rsidRPr="00A76EA1" w:rsidRDefault="008C35A1">
      <w:pPr>
        <w:jc w:val="both"/>
        <w:rPr>
          <w:rFonts w:ascii="Times New Roman" w:hAnsi="Times New Roman"/>
          <w:sz w:val="24"/>
          <w:szCs w:val="24"/>
        </w:rPr>
      </w:pPr>
    </w:p>
    <w:p w14:paraId="49466BBA" w14:textId="77777777" w:rsidR="008C35A1" w:rsidRPr="00A76EA1" w:rsidRDefault="001B028D">
      <w:pPr>
        <w:jc w:val="both"/>
        <w:rPr>
          <w:rFonts w:ascii="Times New Roman" w:hAnsi="Times New Roman"/>
          <w:sz w:val="24"/>
          <w:szCs w:val="24"/>
        </w:rPr>
      </w:pPr>
      <w:r w:rsidRPr="00A76EA1">
        <w:rPr>
          <w:rFonts w:ascii="Times New Roman" w:hAnsi="Times New Roman"/>
          <w:sz w:val="24"/>
          <w:szCs w:val="24"/>
        </w:rPr>
        <w:tab/>
        <w:t>__________________________\______________________\</w:t>
      </w:r>
    </w:p>
    <w:p w14:paraId="2D9F9E2E" w14:textId="77777777" w:rsidR="008C35A1" w:rsidRPr="00A76EA1" w:rsidRDefault="008C35A1">
      <w:pPr>
        <w:jc w:val="both"/>
        <w:rPr>
          <w:rFonts w:ascii="Times New Roman" w:hAnsi="Times New Roman"/>
          <w:sz w:val="24"/>
          <w:szCs w:val="24"/>
        </w:rPr>
      </w:pPr>
    </w:p>
    <w:p w14:paraId="5F841BDB" w14:textId="77777777" w:rsidR="008C35A1" w:rsidRPr="00A76EA1" w:rsidRDefault="001B028D">
      <w:pPr>
        <w:jc w:val="both"/>
        <w:rPr>
          <w:rFonts w:ascii="Times New Roman" w:hAnsi="Times New Roman"/>
          <w:sz w:val="24"/>
          <w:szCs w:val="24"/>
        </w:rPr>
      </w:pPr>
      <w:r w:rsidRPr="00A76EA1">
        <w:rPr>
          <w:rFonts w:ascii="Times New Roman" w:hAnsi="Times New Roman"/>
          <w:sz w:val="24"/>
          <w:szCs w:val="24"/>
        </w:rPr>
        <w:tab/>
        <w:t>М.П. "_____" _____________ 20___ г.</w:t>
      </w:r>
    </w:p>
    <w:sectPr w:rsidR="008C35A1" w:rsidRPr="00A76EA1">
      <w:pgSz w:w="11906"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8DB3" w14:textId="77777777" w:rsidR="008C35A1" w:rsidRDefault="001B028D">
      <w:r>
        <w:separator/>
      </w:r>
    </w:p>
  </w:endnote>
  <w:endnote w:type="continuationSeparator" w:id="0">
    <w:p w14:paraId="3980E7F7" w14:textId="77777777" w:rsidR="008C35A1" w:rsidRDefault="001B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NewRomanPSMT">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ECF6" w14:textId="77777777" w:rsidR="008C35A1" w:rsidRDefault="001B028D">
      <w:pPr>
        <w:rPr>
          <w:sz w:val="12"/>
        </w:rPr>
      </w:pPr>
      <w:r>
        <w:separator/>
      </w:r>
    </w:p>
  </w:footnote>
  <w:footnote w:type="continuationSeparator" w:id="0">
    <w:p w14:paraId="5E345F46" w14:textId="77777777" w:rsidR="008C35A1" w:rsidRDefault="001B028D">
      <w:pPr>
        <w:rPr>
          <w:sz w:val="12"/>
        </w:rPr>
      </w:pPr>
      <w:r>
        <w:continuationSeparator/>
      </w:r>
    </w:p>
  </w:footnote>
  <w:footnote w:id="1">
    <w:p w14:paraId="1A37EC54" w14:textId="77777777" w:rsidR="008C35A1" w:rsidRDefault="001B028D">
      <w:pPr>
        <w:pStyle w:val="aff"/>
        <w:rPr>
          <w:rFonts w:ascii="Times New Roman" w:eastAsia="Times New Roman" w:hAnsi="Times New Roman"/>
          <w:sz w:val="22"/>
          <w:szCs w:val="22"/>
          <w:lang w:eastAsia="ru-RU"/>
        </w:rPr>
      </w:pPr>
      <w:r>
        <w:rPr>
          <w:rStyle w:val="aff6"/>
        </w:rPr>
        <w:footnoteRef/>
      </w:r>
      <w:r>
        <w:rPr>
          <w:sz w:val="22"/>
          <w:szCs w:val="22"/>
        </w:rPr>
        <w:t xml:space="preserve"> </w:t>
      </w:r>
      <w:r>
        <w:rPr>
          <w:rFonts w:ascii="Times New Roman" w:eastAsia="Times New Roman" w:hAnsi="Times New Roman"/>
          <w:sz w:val="22"/>
          <w:szCs w:val="22"/>
          <w:lang w:eastAsia="ru-RU"/>
        </w:rPr>
        <w:t xml:space="preserve">Указанный пункт Заявки только для Претендентов – физических лиц. </w:t>
      </w:r>
    </w:p>
    <w:p w14:paraId="6E721B91" w14:textId="77777777" w:rsidR="008C35A1" w:rsidRDefault="001B028D">
      <w:pPr>
        <w:pStyle w:val="aff"/>
      </w:pPr>
      <w:r>
        <w:rPr>
          <w:rFonts w:ascii="Times New Roman" w:eastAsia="Times New Roman" w:hAnsi="Times New Roman"/>
          <w:sz w:val="22"/>
          <w:szCs w:val="22"/>
          <w:lang w:eastAsia="ru-RU"/>
        </w:rPr>
        <w:t>При оформлении заявки от претендента – юридического лица настоящий пункт подлежит удалению.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A1"/>
    <w:rsid w:val="001B028D"/>
    <w:rsid w:val="001F13B0"/>
    <w:rsid w:val="00342396"/>
    <w:rsid w:val="003A4244"/>
    <w:rsid w:val="00542308"/>
    <w:rsid w:val="005752E4"/>
    <w:rsid w:val="008C35A1"/>
    <w:rsid w:val="008F7A9F"/>
    <w:rsid w:val="00927917"/>
    <w:rsid w:val="009951C1"/>
    <w:rsid w:val="009C5953"/>
    <w:rsid w:val="00A76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E11B"/>
  <w15:docId w15:val="{5525B803-7115-403A-9F73-E1378D0C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3">
    <w:name w:val="Placeholder Text"/>
    <w:basedOn w:val="a0"/>
    <w:uiPriority w:val="99"/>
    <w:semiHidden/>
    <w:rPr>
      <w:color w:val="666666"/>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Заголовок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character" w:customStyle="1" w:styleId="FootnoteTextChar">
    <w:name w:val="Footnote Text Char"/>
    <w:basedOn w:val="a0"/>
    <w:uiPriority w:val="99"/>
    <w:semiHidden/>
    <w:rPr>
      <w:sz w:val="20"/>
      <w:szCs w:val="20"/>
    </w:rPr>
  </w:style>
  <w:style w:type="paragraph" w:styleId="af6">
    <w:name w:val="endnote text"/>
    <w:basedOn w:val="a"/>
    <w:link w:val="af7"/>
    <w:uiPriority w:val="99"/>
    <w:semiHidden/>
    <w:unhideWhenUsed/>
    <w:rPr>
      <w:sz w:val="20"/>
      <w:szCs w:val="20"/>
    </w:rPr>
  </w:style>
  <w:style w:type="character" w:customStyle="1" w:styleId="af7">
    <w:name w:val="Текст концевой сноски Знак"/>
    <w:basedOn w:val="a0"/>
    <w:link w:val="af6"/>
    <w:uiPriority w:val="99"/>
    <w:semiHidden/>
    <w:rPr>
      <w:sz w:val="20"/>
      <w:szCs w:val="20"/>
    </w:rPr>
  </w:style>
  <w:style w:type="character" w:styleId="af8">
    <w:name w:val="FollowedHyperlink"/>
    <w:basedOn w:val="a0"/>
    <w:uiPriority w:val="99"/>
    <w:semiHidden/>
    <w:unhideWhenUsed/>
    <w:rPr>
      <w:color w:val="800080" w:themeColor="followedHyperlink"/>
      <w:u w:val="single"/>
    </w:rPr>
  </w:style>
  <w:style w:type="paragraph" w:styleId="af9">
    <w:name w:val="TOC Heading"/>
    <w:uiPriority w:val="39"/>
    <w:unhideWhenUsed/>
  </w:style>
  <w:style w:type="paragraph" w:styleId="afa">
    <w:name w:val="table of figures"/>
    <w:basedOn w:val="a"/>
    <w:next w:val="a"/>
    <w:uiPriority w:val="99"/>
    <w:unhideWhenUsed/>
  </w:style>
  <w:style w:type="character" w:customStyle="1" w:styleId="afb">
    <w:name w:val="Текст выноски Знак"/>
    <w:basedOn w:val="a0"/>
    <w:link w:val="afc"/>
    <w:uiPriority w:val="99"/>
    <w:semiHidden/>
    <w:qFormat/>
    <w:rPr>
      <w:rFonts w:ascii="Tahoma" w:eastAsia="Calibri" w:hAnsi="Tahoma" w:cs="Tahoma"/>
      <w:sz w:val="16"/>
      <w:szCs w:val="16"/>
    </w:rPr>
  </w:style>
  <w:style w:type="character" w:styleId="afd">
    <w:name w:val="Hyperlink"/>
    <w:basedOn w:val="a0"/>
    <w:uiPriority w:val="99"/>
    <w:unhideWhenUsed/>
    <w:rPr>
      <w:color w:val="0000FF" w:themeColor="hyperlink"/>
      <w:u w:val="single"/>
    </w:rPr>
  </w:style>
  <w:style w:type="character" w:customStyle="1" w:styleId="afe">
    <w:name w:val="Текст сноски Знак"/>
    <w:basedOn w:val="a0"/>
    <w:link w:val="aff"/>
    <w:uiPriority w:val="99"/>
    <w:semiHidden/>
    <w:qFormat/>
    <w:rPr>
      <w:rFonts w:ascii="Calibri" w:eastAsia="Calibri" w:hAnsi="Calibri" w:cs="Times New Roman"/>
      <w:sz w:val="20"/>
      <w:szCs w:val="20"/>
    </w:rPr>
  </w:style>
  <w:style w:type="character" w:styleId="aff0">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customStyle="1" w:styleId="33">
    <w:name w:val="Основной текст 3 Знак"/>
    <w:basedOn w:val="a0"/>
    <w:link w:val="34"/>
    <w:qFormat/>
    <w:rPr>
      <w:rFonts w:ascii="Times New Roman" w:eastAsia="Times New Roman" w:hAnsi="Times New Roman" w:cs="Times New Roman"/>
      <w:sz w:val="24"/>
      <w:szCs w:val="24"/>
      <w:lang w:eastAsia="ru-RU"/>
    </w:rPr>
  </w:style>
  <w:style w:type="character" w:styleId="aff1">
    <w:name w:val="annotation reference"/>
    <w:basedOn w:val="a0"/>
    <w:uiPriority w:val="99"/>
    <w:semiHidden/>
    <w:unhideWhenUsed/>
    <w:qFormat/>
    <w:rPr>
      <w:sz w:val="16"/>
      <w:szCs w:val="16"/>
    </w:rPr>
  </w:style>
  <w:style w:type="character" w:customStyle="1" w:styleId="aff2">
    <w:name w:val="Текст примечания Знак"/>
    <w:basedOn w:val="a0"/>
    <w:link w:val="aff3"/>
    <w:uiPriority w:val="99"/>
    <w:semiHidden/>
    <w:qFormat/>
    <w:rPr>
      <w:rFonts w:ascii="Calibri" w:eastAsia="Calibri" w:hAnsi="Calibri" w:cs="Times New Roman"/>
      <w:sz w:val="20"/>
      <w:szCs w:val="20"/>
    </w:rPr>
  </w:style>
  <w:style w:type="character" w:customStyle="1" w:styleId="aff4">
    <w:name w:val="Тема примечания Знак"/>
    <w:basedOn w:val="aff2"/>
    <w:link w:val="aff5"/>
    <w:uiPriority w:val="99"/>
    <w:semiHidden/>
    <w:qFormat/>
    <w:rPr>
      <w:rFonts w:ascii="Calibri" w:eastAsia="Calibri" w:hAnsi="Calibri" w:cs="Times New Roman"/>
      <w:b/>
      <w:bCs/>
      <w:sz w:val="20"/>
      <w:szCs w:val="20"/>
    </w:rPr>
  </w:style>
  <w:style w:type="character" w:customStyle="1" w:styleId="aff6">
    <w:name w:val="Символ сноски"/>
    <w:qFormat/>
  </w:style>
  <w:style w:type="character" w:styleId="aff7">
    <w:name w:val="line number"/>
  </w:style>
  <w:style w:type="character" w:styleId="aff8">
    <w:name w:val="endnote reference"/>
    <w:rPr>
      <w:vertAlign w:val="superscript"/>
    </w:rPr>
  </w:style>
  <w:style w:type="character" w:customStyle="1" w:styleId="aff9">
    <w:name w:val="Символ концевой сноски"/>
    <w:qFormat/>
  </w:style>
  <w:style w:type="paragraph" w:styleId="a5">
    <w:name w:val="Title"/>
    <w:basedOn w:val="a"/>
    <w:next w:val="affa"/>
    <w:link w:val="a4"/>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40" w:line="276" w:lineRule="auto"/>
    </w:pPr>
  </w:style>
  <w:style w:type="paragraph" w:styleId="affb">
    <w:name w:val="List"/>
    <w:basedOn w:val="affa"/>
    <w:rPr>
      <w:rFonts w:cs="Lucida Sans"/>
    </w:rPr>
  </w:style>
  <w:style w:type="paragraph" w:styleId="affc">
    <w:name w:val="caption"/>
    <w:basedOn w:val="a"/>
    <w:qFormat/>
    <w:pPr>
      <w:suppressLineNumbers/>
      <w:spacing w:before="120" w:after="120"/>
    </w:pPr>
    <w:rPr>
      <w:rFonts w:cs="Lucida Sans"/>
      <w:i/>
      <w:iCs/>
      <w:sz w:val="24"/>
      <w:szCs w:val="24"/>
    </w:rPr>
  </w:style>
  <w:style w:type="paragraph" w:styleId="affd">
    <w:name w:val="index heading"/>
    <w:basedOn w:val="a"/>
    <w:qFormat/>
    <w:pPr>
      <w:suppressLineNumbers/>
    </w:pPr>
    <w:rPr>
      <w:rFonts w:cs="Lucida Sans"/>
    </w:rPr>
  </w:style>
  <w:style w:type="paragraph" w:customStyle="1" w:styleId="affe">
    <w:name w:val="готик текст"/>
    <w:uiPriority w:val="99"/>
    <w:qFormat/>
    <w:pPr>
      <w:tabs>
        <w:tab w:val="right" w:leader="dot" w:pos="4762"/>
      </w:tabs>
      <w:spacing w:line="240" w:lineRule="atLeast"/>
      <w:ind w:firstLine="283"/>
      <w:jc w:val="both"/>
    </w:pPr>
    <w:rPr>
      <w:rFonts w:ascii="NewsGothic_A.Z_PS" w:eastAsia="Times New Roman" w:hAnsi="NewsGothic_A.Z_PS" w:cs="NewsGothic_A.Z_PS"/>
      <w:color w:val="000000"/>
      <w:sz w:val="20"/>
      <w:szCs w:val="20"/>
      <w:lang w:eastAsia="ru-RU"/>
    </w:rPr>
  </w:style>
  <w:style w:type="paragraph" w:styleId="afc">
    <w:name w:val="Balloon Text"/>
    <w:basedOn w:val="a"/>
    <w:link w:val="afb"/>
    <w:uiPriority w:val="99"/>
    <w:semiHidden/>
    <w:unhideWhenUsed/>
    <w:qFormat/>
    <w:rPr>
      <w:rFonts w:ascii="Tahoma" w:hAnsi="Tahoma" w:cs="Tahoma"/>
      <w:sz w:val="16"/>
      <w:szCs w:val="16"/>
    </w:rPr>
  </w:style>
  <w:style w:type="paragraph" w:styleId="afff">
    <w:name w:val="List Paragraph"/>
    <w:basedOn w:val="a"/>
    <w:uiPriority w:val="34"/>
    <w:qFormat/>
    <w:pPr>
      <w:ind w:left="720"/>
      <w:contextualSpacing/>
    </w:pPr>
  </w:style>
  <w:style w:type="paragraph" w:customStyle="1" w:styleId="afff0">
    <w:name w:val="абзац"/>
    <w:basedOn w:val="a"/>
    <w:qFormat/>
    <w:pPr>
      <w:spacing w:line="210" w:lineRule="atLeast"/>
      <w:ind w:firstLine="283"/>
      <w:jc w:val="both"/>
    </w:pPr>
    <w:rPr>
      <w:rFonts w:ascii="Arial" w:eastAsia="Times New Roman" w:hAnsi="Arial" w:cs="Arial"/>
      <w:color w:val="000000"/>
      <w:sz w:val="18"/>
      <w:szCs w:val="18"/>
      <w:lang w:eastAsia="ru-RU"/>
    </w:rPr>
  </w:style>
  <w:style w:type="paragraph" w:styleId="aff">
    <w:name w:val="footnote text"/>
    <w:basedOn w:val="a"/>
    <w:link w:val="afe"/>
    <w:uiPriority w:val="99"/>
    <w:semiHidden/>
    <w:unhideWhenUsed/>
    <w:rPr>
      <w:sz w:val="20"/>
      <w:szCs w:val="20"/>
    </w:rPr>
  </w:style>
  <w:style w:type="paragraph" w:customStyle="1" w:styleId="ConsPlusNonformat">
    <w:name w:val="ConsPlusNonformat"/>
    <w:uiPriority w:val="99"/>
    <w:qFormat/>
    <w:rPr>
      <w:rFonts w:ascii="Courier New" w:hAnsi="Courier New" w:cs="Courier New"/>
      <w:sz w:val="20"/>
      <w:szCs w:val="20"/>
    </w:rPr>
  </w:style>
  <w:style w:type="paragraph" w:styleId="34">
    <w:name w:val="Body Text 3"/>
    <w:basedOn w:val="a"/>
    <w:link w:val="33"/>
    <w:qFormat/>
    <w:pPr>
      <w:jc w:val="both"/>
    </w:pPr>
    <w:rPr>
      <w:rFonts w:ascii="Times New Roman" w:eastAsia="Times New Roman" w:hAnsi="Times New Roman"/>
      <w:sz w:val="24"/>
      <w:szCs w:val="24"/>
      <w:lang w:eastAsia="ru-RU"/>
    </w:rPr>
  </w:style>
  <w:style w:type="paragraph" w:styleId="aff3">
    <w:name w:val="annotation text"/>
    <w:basedOn w:val="a"/>
    <w:link w:val="aff2"/>
    <w:uiPriority w:val="99"/>
    <w:semiHidden/>
    <w:unhideWhenUsed/>
    <w:qFormat/>
    <w:rPr>
      <w:sz w:val="20"/>
      <w:szCs w:val="20"/>
    </w:rPr>
  </w:style>
  <w:style w:type="paragraph" w:styleId="aff5">
    <w:name w:val="annotation subject"/>
    <w:basedOn w:val="aff3"/>
    <w:next w:val="aff3"/>
    <w:link w:val="aff4"/>
    <w:uiPriority w:val="99"/>
    <w:semiHidden/>
    <w:unhideWhenUsed/>
    <w:qFormat/>
    <w:rPr>
      <w:b/>
      <w:bCs/>
    </w:rPr>
  </w:style>
  <w:style w:type="paragraph" w:customStyle="1" w:styleId="ConsPlusNormal">
    <w:name w:val="ConsPlusNormal"/>
    <w:qFormat/>
    <w:pPr>
      <w:widowControl w:val="0"/>
    </w:pPr>
    <w:rPr>
      <w:rFonts w:ascii="Arial" w:eastAsiaTheme="minorEastAsia" w:hAnsi="Arial" w:cs="Arial"/>
      <w:sz w:val="20"/>
      <w:lang w:eastAsia="ru-RU"/>
    </w:rPr>
  </w:style>
  <w:style w:type="table" w:styleId="afff1">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2">
    <w:name w:val="Revision"/>
    <w:hidden/>
    <w:uiPriority w:val="99"/>
    <w:semiHidden/>
    <w:rPr>
      <w:rFonts w:cs="Times New Roman"/>
    </w:rPr>
  </w:style>
  <w:style w:type="character" w:customStyle="1" w:styleId="fontstyle01">
    <w:name w:val="fontstyle01"/>
    <w:basedOn w:val="a0"/>
    <w:qFormat/>
    <w:rPr>
      <w:rFonts w:ascii="TimesNewRomanPSMT" w:hAnsi="TimesNewRomanPSMT"/>
      <w:b w:val="0"/>
      <w:bCs w:val="0"/>
      <w:i w:val="0"/>
      <w:iCs w:val="0"/>
      <w:color w:val="000000"/>
      <w:sz w:val="20"/>
      <w:szCs w:val="20"/>
    </w:rPr>
  </w:style>
  <w:style w:type="character" w:customStyle="1" w:styleId="13">
    <w:name w:val="Основной шрифт абзаца1"/>
    <w:qFormat/>
    <w:rsid w:val="00575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3" Type="http://schemas.openxmlformats.org/officeDocument/2006/relationships/settings" Target="settings.xml"/><Relationship Id="rId7" Type="http://schemas.openxmlformats.org/officeDocument/2006/relationships/hyperlink" Target="http://www.auction-hous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93701-042C-4A1C-88DC-D282DCC0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1173</Words>
  <Characters>6691</Characters>
  <Application>Microsoft Office Word</Application>
  <DocSecurity>0</DocSecurity>
  <Lines>55</Lines>
  <Paragraphs>15</Paragraphs>
  <ScaleCrop>false</ScaleCrop>
  <Company>Hewlett-Packard Company</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Юхнович Ирина</dc:creator>
  <dc:description/>
  <cp:lastModifiedBy>Гоникберг Полина Эрнестовна</cp:lastModifiedBy>
  <cp:revision>40</cp:revision>
  <dcterms:created xsi:type="dcterms:W3CDTF">2022-09-26T09:39:00Z</dcterms:created>
  <dcterms:modified xsi:type="dcterms:W3CDTF">2026-02-24T13:03:00Z</dcterms:modified>
  <dc:language>ru-RU</dc:language>
</cp:coreProperties>
</file>