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1189ADB1" w:rsidR="00FC7902" w:rsidRDefault="00E52E59" w:rsidP="002C3D43">
      <w:pPr>
        <w:jc w:val="both"/>
        <w:rPr>
          <w:color w:val="000000"/>
        </w:rPr>
      </w:pPr>
      <w:r w:rsidRPr="00E52E59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52E59">
        <w:t>e-mail</w:t>
      </w:r>
      <w:proofErr w:type="spellEnd"/>
      <w:r w:rsidR="00C62304" w:rsidRPr="00C62304">
        <w:t xml:space="preserve"> </w:t>
      </w:r>
      <w:r w:rsidR="00C62304" w:rsidRPr="00C62304">
        <w:t>ersh@auction-house.ru),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 конкурсным управляющим (ликвидатором) которого на основании решения Арбитражного суда г. Москвы от 07 июня 2017 г. по делу № А40-79815/2017 является государственная корпорация «Агентство по страхованию вкладов» (109240, г. Москва, ул. Высоцкого, д. 4</w:t>
      </w:r>
      <w:r w:rsidRPr="00E52E59">
        <w:t>),</w:t>
      </w:r>
      <w:r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</w:t>
      </w:r>
      <w:r w:rsidR="00C62304" w:rsidRPr="00C62304">
        <w:t>сообщение 02030304493 в газете АО «Коммерсантъ» №168(8100) от 13.09.2025</w:t>
      </w:r>
      <w:r w:rsidR="004D1AAA">
        <w:t>, торги №</w:t>
      </w:r>
      <w:r w:rsidR="00C62304" w:rsidRPr="00C62304">
        <w:t xml:space="preserve"> </w:t>
      </w:r>
      <w:r w:rsidR="00C62304">
        <w:rPr>
          <w:rFonts w:ascii="Arial" w:hAnsi="Arial" w:cs="Arial"/>
          <w:color w:val="007EEE"/>
          <w:sz w:val="21"/>
          <w:szCs w:val="21"/>
          <w:shd w:val="clear" w:color="auto" w:fill="F5F6FA"/>
        </w:rPr>
        <w:t>259136</w:t>
      </w:r>
      <w:r w:rsidR="004D1AAA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</w:t>
      </w:r>
      <w:r w:rsidR="00C62304" w:rsidRPr="00C62304">
        <w:t>с 12 января 2026 г. по 18 февраля 2026 г.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 w:rsidR="00C62304"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 w:rsidR="00C62304">
        <w:rPr>
          <w:color w:val="000000"/>
        </w:rP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62304" w:rsidRPr="001F4360" w14:paraId="4B41A65B" w14:textId="77777777" w:rsidTr="0042578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34E59" w14:textId="7FDDD294" w:rsidR="00C62304" w:rsidRPr="00C62304" w:rsidRDefault="00C62304" w:rsidP="00C6230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DC19EAD" w14:textId="066DFBC2" w:rsidR="00C62304" w:rsidRPr="00C62304" w:rsidRDefault="00C62304" w:rsidP="00C6230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0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2026-0326/102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F10D5D" w14:textId="31BAB580" w:rsidR="00C62304" w:rsidRPr="00C62304" w:rsidRDefault="00C62304" w:rsidP="00C6230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27.02.2026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AA3AA" w14:textId="25485EBA" w:rsidR="00C62304" w:rsidRPr="00C62304" w:rsidRDefault="00C62304" w:rsidP="00C6230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0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15 286 320,10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5ACC4" w14:textId="57DAE4BB" w:rsidR="00C62304" w:rsidRPr="00C62304" w:rsidRDefault="00C62304" w:rsidP="00C6230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0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Индивидуальный предприниматель Широгоров Дмитрий Владимирович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4D1AAA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C2662C"/>
    <w:rsid w:val="00C62304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2026-03-02T09:34:00Z</dcterms:created>
  <dcterms:modified xsi:type="dcterms:W3CDTF">2026-03-02T09:34:00Z</dcterms:modified>
</cp:coreProperties>
</file>