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A007" w14:textId="353D4599" w:rsidR="00F400E3" w:rsidRDefault="00F400E3" w:rsidP="00F400E3">
      <w:pPr>
        <w:autoSpaceDE w:val="0"/>
        <w:autoSpaceDN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ПРОЕКТ</w:t>
      </w:r>
    </w:p>
    <w:p w14:paraId="0AA3C4DE" w14:textId="77777777" w:rsidR="00F400E3" w:rsidRDefault="00F400E3" w:rsidP="00F400E3">
      <w:pPr>
        <w:autoSpaceDE w:val="0"/>
        <w:autoSpaceDN w:val="0"/>
        <w:jc w:val="center"/>
        <w:rPr>
          <w:b/>
          <w:bCs/>
          <w:sz w:val="18"/>
          <w:szCs w:val="18"/>
        </w:rPr>
      </w:pPr>
    </w:p>
    <w:p w14:paraId="2F036614" w14:textId="4EC21F96" w:rsidR="000B4D78" w:rsidRPr="00CB0381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306FD845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4DC8A216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0A2545AF" w14:textId="77777777" w:rsidTr="00AC3EF1">
        <w:tc>
          <w:tcPr>
            <w:tcW w:w="4814" w:type="dxa"/>
          </w:tcPr>
          <w:p w14:paraId="24FF09B9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6724CEFA" w14:textId="4BDCDD85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616180">
              <w:t>__</w:t>
            </w:r>
            <w:r w:rsidR="000B4D78" w:rsidRPr="000B4D78">
              <w:t xml:space="preserve"> г.</w:t>
            </w:r>
          </w:p>
        </w:tc>
      </w:tr>
    </w:tbl>
    <w:p w14:paraId="52EEFD86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79B835EF" w14:textId="3DBFFA84" w:rsidR="00616180" w:rsidRDefault="00D515F0" w:rsidP="00BB64C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bookmarkStart w:id="0" w:name="_Hlk171427491"/>
      <w:r w:rsidRPr="00D515F0">
        <w:rPr>
          <w:rFonts w:ascii="Times New Roman" w:hAnsi="Times New Roman" w:cs="Times New Roman"/>
          <w:b/>
          <w:bCs/>
        </w:rPr>
        <w:t>Общество с ограниченной ответственностью «</w:t>
      </w:r>
      <w:proofErr w:type="spellStart"/>
      <w:r w:rsidRPr="00D515F0">
        <w:rPr>
          <w:rFonts w:ascii="Times New Roman" w:hAnsi="Times New Roman" w:cs="Times New Roman"/>
          <w:b/>
          <w:bCs/>
        </w:rPr>
        <w:t>КапиталЮгИнвест</w:t>
      </w:r>
      <w:proofErr w:type="spellEnd"/>
      <w:r w:rsidRPr="00D515F0">
        <w:rPr>
          <w:rFonts w:ascii="Times New Roman" w:hAnsi="Times New Roman" w:cs="Times New Roman"/>
          <w:b/>
          <w:bCs/>
        </w:rPr>
        <w:t>»</w:t>
      </w:r>
      <w:r w:rsidRPr="00D515F0">
        <w:rPr>
          <w:rFonts w:ascii="Times New Roman" w:hAnsi="Times New Roman" w:cs="Times New Roman"/>
        </w:rPr>
        <w:t xml:space="preserve"> (ОГРН 5087746136946, ИНН 7724674670, адрес: 121069, г. Москва, ул. Б. Никитинская, д. 62, стр. 3, </w:t>
      </w:r>
      <w:proofErr w:type="spellStart"/>
      <w:r w:rsidRPr="00D515F0">
        <w:rPr>
          <w:rFonts w:ascii="Times New Roman" w:hAnsi="Times New Roman" w:cs="Times New Roman"/>
        </w:rPr>
        <w:t>эт</w:t>
      </w:r>
      <w:proofErr w:type="spellEnd"/>
      <w:r w:rsidRPr="00D515F0">
        <w:rPr>
          <w:rFonts w:ascii="Times New Roman" w:hAnsi="Times New Roman" w:cs="Times New Roman"/>
        </w:rPr>
        <w:t xml:space="preserve">. 3, пом. </w:t>
      </w:r>
      <w:r w:rsidRPr="00D515F0">
        <w:rPr>
          <w:rFonts w:ascii="Times New Roman" w:hAnsi="Times New Roman" w:cs="Times New Roman"/>
          <w:lang w:val="en-US"/>
        </w:rPr>
        <w:t>I</w:t>
      </w:r>
      <w:r w:rsidRPr="00D515F0">
        <w:rPr>
          <w:rFonts w:ascii="Times New Roman" w:hAnsi="Times New Roman" w:cs="Times New Roman"/>
        </w:rPr>
        <w:t>, комн. 3)</w:t>
      </w:r>
      <w:r w:rsidRPr="00D515F0">
        <w:rPr>
          <w:rFonts w:ascii="Times New Roman" w:hAnsi="Times New Roman" w:cs="Times New Roman"/>
          <w:bCs/>
          <w:iCs/>
        </w:rPr>
        <w:t>,</w:t>
      </w:r>
      <w:r w:rsidRPr="00D515F0">
        <w:rPr>
          <w:rFonts w:ascii="Times New Roman" w:hAnsi="Times New Roman" w:cs="Times New Roman"/>
        </w:rPr>
        <w:t xml:space="preserve"> именуемое в </w:t>
      </w:r>
      <w:proofErr w:type="spellStart"/>
      <w:r w:rsidRPr="00D515F0">
        <w:rPr>
          <w:rFonts w:ascii="Times New Roman" w:hAnsi="Times New Roman" w:cs="Times New Roman"/>
          <w:b/>
        </w:rPr>
        <w:t>в</w:t>
      </w:r>
      <w:proofErr w:type="spellEnd"/>
      <w:r w:rsidRPr="00D515F0">
        <w:rPr>
          <w:rFonts w:ascii="Times New Roman" w:hAnsi="Times New Roman" w:cs="Times New Roman"/>
          <w:b/>
        </w:rPr>
        <w:t xml:space="preserve"> лице</w:t>
      </w:r>
      <w:r w:rsidRPr="00D515F0">
        <w:rPr>
          <w:rFonts w:ascii="Times New Roman" w:hAnsi="Times New Roman" w:cs="Times New Roman"/>
        </w:rPr>
        <w:t xml:space="preserve"> </w:t>
      </w:r>
      <w:r w:rsidRPr="00D515F0">
        <w:rPr>
          <w:rFonts w:ascii="Times New Roman" w:hAnsi="Times New Roman" w:cs="Times New Roman"/>
          <w:b/>
        </w:rPr>
        <w:t xml:space="preserve">конкурсного управляющего </w:t>
      </w:r>
      <w:r w:rsidRPr="00D515F0">
        <w:rPr>
          <w:rFonts w:ascii="Times New Roman" w:hAnsi="Times New Roman" w:cs="Times New Roman"/>
          <w:b/>
          <w:bCs/>
        </w:rPr>
        <w:t xml:space="preserve">Новиковой Ирины Александровны </w:t>
      </w:r>
      <w:r w:rsidRPr="00D515F0">
        <w:rPr>
          <w:rFonts w:ascii="Times New Roman" w:hAnsi="Times New Roman" w:cs="Times New Roman"/>
          <w:bCs/>
        </w:rPr>
        <w:t>(ИНН</w:t>
      </w:r>
      <w:r w:rsidRPr="00D515F0">
        <w:rPr>
          <w:rFonts w:ascii="Times New Roman" w:hAnsi="Times New Roman" w:cs="Times New Roman"/>
          <w:bCs/>
          <w:lang w:val="en-US"/>
        </w:rPr>
        <w:t> </w:t>
      </w:r>
      <w:r w:rsidRPr="00D515F0">
        <w:rPr>
          <w:rFonts w:ascii="Times New Roman" w:hAnsi="Times New Roman" w:cs="Times New Roman"/>
          <w:bCs/>
        </w:rPr>
        <w:t xml:space="preserve">575102846689, </w:t>
      </w:r>
      <w:r w:rsidRPr="00D515F0">
        <w:rPr>
          <w:rFonts w:ascii="Times New Roman" w:hAnsi="Times New Roman" w:cs="Times New Roman"/>
          <w:bCs/>
          <w:lang w:val="en-US"/>
        </w:rPr>
        <w:t> </w:t>
      </w:r>
      <w:r w:rsidRPr="00D515F0">
        <w:rPr>
          <w:rFonts w:ascii="Times New Roman" w:hAnsi="Times New Roman" w:cs="Times New Roman"/>
          <w:bCs/>
        </w:rPr>
        <w:t>СНИЛС</w:t>
      </w:r>
      <w:r w:rsidRPr="00D515F0">
        <w:rPr>
          <w:rFonts w:ascii="Times New Roman" w:hAnsi="Times New Roman" w:cs="Times New Roman"/>
          <w:bCs/>
          <w:lang w:val="en-US"/>
        </w:rPr>
        <w:t> </w:t>
      </w:r>
      <w:r w:rsidRPr="00D515F0">
        <w:rPr>
          <w:rFonts w:ascii="Times New Roman" w:hAnsi="Times New Roman" w:cs="Times New Roman"/>
          <w:bCs/>
        </w:rPr>
        <w:t>007-428-374 41</w:t>
      </w:r>
      <w:r w:rsidRPr="00D515F0">
        <w:rPr>
          <w:rFonts w:ascii="Times New Roman" w:hAnsi="Times New Roman" w:cs="Times New Roman"/>
        </w:rPr>
        <w:t xml:space="preserve">, рег. № 3571, адрес для корреспонденции: 115419, г. Москва, ул. Шаболовка, д. 34, стр. 5, а/я Новикова И.А.), член Ассоциации «Межрегиональная саморегулируемая организация арбитражных управляющих «Содействие» (Ассоциация МСРО «Содействие», ИНН 5752030226, ОГРН 1025700780071, адрес: 302004, Орловская область, г. Орел, ул. 3-я Курская, д.15, помещение 6, оф.14) (далее – Конкурсный управляющий), </w:t>
      </w:r>
      <w:bookmarkEnd w:id="0"/>
      <w:r w:rsidRPr="00D515F0">
        <w:rPr>
          <w:rFonts w:ascii="Times New Roman" w:hAnsi="Times New Roman" w:cs="Times New Roman"/>
        </w:rPr>
        <w:t>действующего на основании Решения Арбитражного суда города Москвы от 09.10.2019 г. № А40-158851/19 и Определения Арбитражного суда города Москвы от 18.06.2021 №А40-158851/19, с одной стороны</w:t>
      </w:r>
      <w:r w:rsidR="00616180" w:rsidRPr="00616180">
        <w:rPr>
          <w:rFonts w:ascii="Times New Roman" w:hAnsi="Times New Roman" w:cs="Times New Roman"/>
        </w:rPr>
        <w:t>, и</w:t>
      </w:r>
    </w:p>
    <w:p w14:paraId="2DCFB8D9" w14:textId="279AC2E9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616180">
        <w:rPr>
          <w:rFonts w:ascii="Times New Roman" w:hAnsi="Times New Roman" w:cs="Times New Roman"/>
        </w:rPr>
        <w:t>Цессионарий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4908B271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" w:name="P20"/>
      <w:bookmarkEnd w:id="1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</w:t>
      </w:r>
      <w:r w:rsidR="0061618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515F0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</w:t>
      </w:r>
    </w:p>
    <w:p w14:paraId="1554EF10" w14:textId="77777777" w:rsidR="00616180" w:rsidRDefault="00616180" w:rsidP="006161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B4A72E7" w14:textId="63DE7333" w:rsidR="00F400E3" w:rsidRPr="00616180" w:rsidRDefault="00D515F0" w:rsidP="0061618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Р</w:t>
      </w:r>
      <w:r w:rsidR="00616180" w:rsidRPr="00616180">
        <w:rPr>
          <w:rFonts w:ascii="Times New Roman" w:hAnsi="Times New Roman" w:cs="Times New Roman"/>
          <w:color w:val="000000" w:themeColor="text1"/>
          <w:sz w:val="20"/>
        </w:rPr>
        <w:t xml:space="preserve">азмер передаваемых прав требования может быть изменен на дату проведения торгов и до даты перехода прав требования к победителю торгов на сумму погашения дебиторами задолженности перед </w:t>
      </w:r>
      <w:r w:rsidR="00630860">
        <w:rPr>
          <w:rFonts w:ascii="Times New Roman" w:hAnsi="Times New Roman" w:cs="Times New Roman"/>
          <w:color w:val="000000" w:themeColor="text1"/>
          <w:sz w:val="20"/>
        </w:rPr>
        <w:t>ООО «</w:t>
      </w:r>
      <w:proofErr w:type="spellStart"/>
      <w:r>
        <w:rPr>
          <w:rFonts w:ascii="Times New Roman" w:hAnsi="Times New Roman" w:cs="Times New Roman"/>
          <w:color w:val="000000" w:themeColor="text1"/>
          <w:sz w:val="20"/>
        </w:rPr>
        <w:t>КапиталЮгИнвест</w:t>
      </w:r>
      <w:proofErr w:type="spellEnd"/>
      <w:r w:rsidR="00630860">
        <w:rPr>
          <w:rFonts w:ascii="Times New Roman" w:hAnsi="Times New Roman" w:cs="Times New Roman"/>
          <w:color w:val="000000" w:themeColor="text1"/>
          <w:sz w:val="20"/>
        </w:rPr>
        <w:t>»</w:t>
      </w:r>
      <w:r w:rsidR="00616180" w:rsidRPr="00616180">
        <w:rPr>
          <w:rFonts w:ascii="Times New Roman" w:hAnsi="Times New Roman" w:cs="Times New Roman"/>
          <w:color w:val="000000" w:themeColor="text1"/>
          <w:sz w:val="20"/>
        </w:rPr>
        <w:t xml:space="preserve"> или иного изменения права требования. В этом случае стоимость продажи права требования подлежит изменению пропорционально сумме погашения права требования.</w:t>
      </w:r>
    </w:p>
    <w:p w14:paraId="77AE3A16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359CF38B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52CED5AA" w14:textId="6137EB25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 требования.</w:t>
      </w:r>
    </w:p>
    <w:p w14:paraId="63E7C095" w14:textId="39670841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58BEA25C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</w:t>
      </w:r>
      <w:r w:rsidR="006E4D46">
        <w:rPr>
          <w:rFonts w:ascii="Times New Roman" w:hAnsi="Times New Roman"/>
        </w:rPr>
        <w:t>в</w:t>
      </w:r>
      <w:r w:rsidRPr="005717AE">
        <w:rPr>
          <w:rFonts w:ascii="Times New Roman" w:hAnsi="Times New Roman"/>
        </w:rPr>
        <w:t xml:space="preserve">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54122455" w14:textId="2E8D4B93" w:rsidR="00990E9C" w:rsidRDefault="00990E9C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990E9C">
        <w:rPr>
          <w:rFonts w:ascii="Times New Roman" w:hAnsi="Times New Roman"/>
        </w:rPr>
        <w:t xml:space="preserve">Переход Прав требования по настоящему договору осуществляется после поступления на расчетный счёт Цедента общей суммы в соответствии с п. </w:t>
      </w:r>
      <w:r>
        <w:rPr>
          <w:rFonts w:ascii="Times New Roman" w:hAnsi="Times New Roman"/>
        </w:rPr>
        <w:t>2</w:t>
      </w:r>
      <w:r w:rsidRPr="00990E9C">
        <w:rPr>
          <w:rFonts w:ascii="Times New Roman" w:hAnsi="Times New Roman"/>
        </w:rPr>
        <w:t>.1 настоящего Договора.</w:t>
      </w:r>
    </w:p>
    <w:p w14:paraId="7E3F7C81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47AE1D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1AE4BE" w14:textId="1D4CCA74" w:rsidR="00990E9C" w:rsidRPr="00C96241" w:rsidRDefault="00C96241" w:rsidP="00C96241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Н</w:t>
      </w:r>
      <w:r w:rsidRPr="00C96241">
        <w:rPr>
          <w:rFonts w:ascii="Times New Roman" w:hAnsi="Times New Roman" w:cs="Times New Roman"/>
          <w:color w:val="000000" w:themeColor="text1"/>
          <w:sz w:val="20"/>
        </w:rPr>
        <w:t>е поступление денежных средств в счет оплаты Имущества в сумме и в сроки, указанные в п.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2.3</w:t>
      </w:r>
      <w:r w:rsidRPr="00C96241">
        <w:rPr>
          <w:rFonts w:ascii="Times New Roman" w:hAnsi="Times New Roman" w:cs="Times New Roman"/>
          <w:color w:val="000000" w:themeColor="text1"/>
          <w:sz w:val="20"/>
        </w:rPr>
        <w:t xml:space="preserve"> настоящего Договора, считается отказом </w:t>
      </w:r>
      <w:r>
        <w:rPr>
          <w:rFonts w:ascii="Times New Roman" w:hAnsi="Times New Roman" w:cs="Times New Roman"/>
          <w:color w:val="000000" w:themeColor="text1"/>
          <w:sz w:val="20"/>
        </w:rPr>
        <w:t>Цессионария</w:t>
      </w:r>
      <w:r w:rsidRPr="00C96241">
        <w:rPr>
          <w:rFonts w:ascii="Times New Roman" w:hAnsi="Times New Roman" w:cs="Times New Roman"/>
          <w:color w:val="000000" w:themeColor="text1"/>
          <w:sz w:val="20"/>
        </w:rPr>
        <w:t xml:space="preserve"> от исполнения обязательств по оплате Имущества. В этом случае настоящий Договор прекращает свое действие с момента с момента истечения срока на оплату, указанного в п.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2.3</w:t>
      </w:r>
      <w:r w:rsidRPr="00C96241">
        <w:rPr>
          <w:rFonts w:ascii="Times New Roman" w:hAnsi="Times New Roman" w:cs="Times New Roman"/>
          <w:color w:val="000000" w:themeColor="text1"/>
          <w:sz w:val="20"/>
        </w:rPr>
        <w:t xml:space="preserve"> настоящего Договора. Стороны также принимают во внимание, что настоящий Договор в любом случае считается незаключенным, а торги признаются несостоявшимися в случае пропуска </w:t>
      </w:r>
      <w:r>
        <w:rPr>
          <w:rFonts w:ascii="Times New Roman" w:hAnsi="Times New Roman" w:cs="Times New Roman"/>
          <w:color w:val="000000" w:themeColor="text1"/>
          <w:sz w:val="20"/>
        </w:rPr>
        <w:t>Цессионарием</w:t>
      </w:r>
      <w:r w:rsidRPr="00C96241">
        <w:rPr>
          <w:rFonts w:ascii="Times New Roman" w:hAnsi="Times New Roman" w:cs="Times New Roman"/>
          <w:color w:val="000000" w:themeColor="text1"/>
          <w:sz w:val="20"/>
        </w:rPr>
        <w:t xml:space="preserve"> установленного срока на оплату по смыслу п. 7 ст. 449.1 ГК РФ.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C96241">
        <w:rPr>
          <w:rFonts w:ascii="Times New Roman" w:hAnsi="Times New Roman" w:cs="Times New Roman"/>
          <w:color w:val="000000" w:themeColor="text1"/>
          <w:sz w:val="2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</w:p>
    <w:p w14:paraId="4D65104D" w14:textId="78C61BFF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632CF0B5" w14:textId="7A0E975C" w:rsidR="00990E9C" w:rsidRDefault="00990E9C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90E9C">
        <w:rPr>
          <w:rFonts w:ascii="Times New Roman" w:hAnsi="Times New Roman" w:cs="Times New Roman"/>
          <w:color w:val="000000" w:themeColor="text1"/>
          <w:sz w:val="20"/>
        </w:rPr>
        <w:lastRenderedPageBreak/>
        <w:t>Цедент обязан передать Цессионарию в течение 5 (пяти) рабочих дней с момента оплаты Цессионарием стоимости, указанной в п. 2.3 Договора, все необходимые документы по Акту приема-передачи, удостоверяющие прав</w:t>
      </w:r>
      <w:r w:rsidR="006E4D46">
        <w:rPr>
          <w:rFonts w:ascii="Times New Roman" w:hAnsi="Times New Roman" w:cs="Times New Roman"/>
          <w:color w:val="000000" w:themeColor="text1"/>
          <w:sz w:val="20"/>
        </w:rPr>
        <w:t>а</w:t>
      </w:r>
      <w:r w:rsidRPr="00990E9C">
        <w:rPr>
          <w:rFonts w:ascii="Times New Roman" w:hAnsi="Times New Roman" w:cs="Times New Roman"/>
          <w:color w:val="000000" w:themeColor="text1"/>
          <w:sz w:val="20"/>
        </w:rPr>
        <w:t xml:space="preserve"> требования. Цедент также обязан сообщить Цессионарию все иные сведения, имеющие значение для осуществления Цессионарием своего Права требования по настоящему Договору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12DE35D3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71C396A6" w14:textId="77774494" w:rsidR="00CB0381" w:rsidRPr="00CB0381" w:rsidRDefault="00CB0381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B0381" w:rsidRPr="00616180" w14:paraId="44DB82B1" w14:textId="77777777" w:rsidTr="00CB0381">
        <w:tc>
          <w:tcPr>
            <w:tcW w:w="4672" w:type="dxa"/>
          </w:tcPr>
          <w:p w14:paraId="573B9592" w14:textId="0AFBFF35" w:rsidR="00616180" w:rsidRDefault="00616180" w:rsidP="00616180">
            <w:pPr>
              <w:spacing w:line="22" w:lineRule="atLeast"/>
              <w:jc w:val="center"/>
              <w:rPr>
                <w:b/>
              </w:rPr>
            </w:pPr>
            <w:r>
              <w:rPr>
                <w:b/>
              </w:rPr>
              <w:t>Цедент:</w:t>
            </w:r>
          </w:p>
          <w:p w14:paraId="442E388A" w14:textId="77777777" w:rsidR="00616180" w:rsidRDefault="00616180" w:rsidP="00616180">
            <w:pPr>
              <w:spacing w:line="22" w:lineRule="atLeast"/>
              <w:rPr>
                <w:b/>
              </w:rPr>
            </w:pPr>
          </w:p>
          <w:p w14:paraId="01E8B653" w14:textId="556E53F2" w:rsidR="00CB0381" w:rsidRPr="00616180" w:rsidRDefault="00CB0381" w:rsidP="00C96241">
            <w:pPr>
              <w:spacing w:line="22" w:lineRule="atLeast"/>
              <w:rPr>
                <w:b/>
                <w:szCs w:val="22"/>
              </w:rPr>
            </w:pPr>
          </w:p>
        </w:tc>
        <w:tc>
          <w:tcPr>
            <w:tcW w:w="4673" w:type="dxa"/>
          </w:tcPr>
          <w:p w14:paraId="6E845C53" w14:textId="77777777" w:rsidR="00616180" w:rsidRPr="00616180" w:rsidRDefault="00616180" w:rsidP="00616180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616180">
              <w:rPr>
                <w:b/>
                <w:sz w:val="18"/>
                <w:szCs w:val="18"/>
              </w:rPr>
              <w:t>Цессионарий</w:t>
            </w:r>
            <w:r w:rsidRPr="00616180">
              <w:rPr>
                <w:b/>
                <w:sz w:val="22"/>
                <w:szCs w:val="22"/>
              </w:rPr>
              <w:t xml:space="preserve">: </w:t>
            </w:r>
          </w:p>
          <w:p w14:paraId="57A73650" w14:textId="77777777" w:rsidR="00CB0381" w:rsidRPr="00616180" w:rsidRDefault="00CB0381" w:rsidP="00CB038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358EDFB9" w14:textId="77777777" w:rsidR="00CB0381" w:rsidRPr="00616180" w:rsidRDefault="00CB0381" w:rsidP="00CB0381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sectPr w:rsidR="00CB0381" w:rsidRPr="00616180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04D56"/>
    <w:multiLevelType w:val="multilevel"/>
    <w:tmpl w:val="3364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6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5B9D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16180"/>
    <w:rsid w:val="00620587"/>
    <w:rsid w:val="00630860"/>
    <w:rsid w:val="0063247B"/>
    <w:rsid w:val="0064011D"/>
    <w:rsid w:val="00652FA8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4D46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90E9C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AF78B0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4C6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241"/>
    <w:rsid w:val="00C96513"/>
    <w:rsid w:val="00CA225E"/>
    <w:rsid w:val="00CA51FC"/>
    <w:rsid w:val="00CA64F8"/>
    <w:rsid w:val="00CB0381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515F0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00E3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16180"/>
    <w:pPr>
      <w:ind w:left="720"/>
      <w:contextualSpacing/>
    </w:pPr>
  </w:style>
  <w:style w:type="paragraph" w:customStyle="1" w:styleId="Default">
    <w:name w:val="Default"/>
    <w:rsid w:val="00616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Hyperlink"/>
    <w:basedOn w:val="a0"/>
    <w:unhideWhenUsed/>
    <w:rsid w:val="00616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2024-04-23T16:08:00Z</dcterms:created>
  <dcterms:modified xsi:type="dcterms:W3CDTF">2025-12-18T09:40:00Z</dcterms:modified>
</cp:coreProperties>
</file>