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5002CC84"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CE4670">
        <w:t>26</w:t>
      </w:r>
      <w:r w:rsidR="00AB00EB" w:rsidRPr="00AB00EB">
        <w:t xml:space="preserve"> </w:t>
      </w:r>
      <w:r w:rsidR="00CE4670">
        <w:t>февраля</w:t>
      </w:r>
      <w:r w:rsidR="00D109D2">
        <w:t xml:space="preserve"> 20</w:t>
      </w:r>
      <w:r w:rsidR="00A46842">
        <w:t>2</w:t>
      </w:r>
      <w:r w:rsidR="00CE467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73695" w:rsidRPr="00F73695">
        <w:t>РАД-</w:t>
      </w:r>
      <w:r w:rsidR="00CE4670" w:rsidRPr="00CE4670">
        <w:t>440559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7557500" w14:textId="0E1AF8C2" w:rsidR="00F73695" w:rsidRPr="00F73695" w:rsidRDefault="009110C4" w:rsidP="00F73695">
      <w:pPr>
        <w:ind w:firstLine="567"/>
        <w:jc w:val="both"/>
        <w:rPr>
          <w:rFonts w:ascii="Liberation Serif" w:eastAsia="SimSun;宋体" w:hAnsi="Liberation Serif" w:cs="Tahoma"/>
          <w:kern w:val="2"/>
          <w:lang w:eastAsia="hi-IN" w:bidi="hi-IN"/>
        </w:rPr>
      </w:pPr>
      <w:r w:rsidRPr="009110C4">
        <w:t xml:space="preserve"> </w:t>
      </w:r>
      <w:r w:rsidR="00F73695" w:rsidRPr="00F73695">
        <w:rPr>
          <w:rFonts w:ascii="Liberation Serif" w:eastAsia="SimSun;宋体" w:hAnsi="Liberation Serif" w:cs="Tahoma"/>
          <w:kern w:val="2"/>
          <w:lang w:eastAsia="hi-IN" w:bidi="hi-IN"/>
        </w:rPr>
        <w:t>Объект 1: Здание – низкотемпературный холодильный комплекс,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д. 4,</w:t>
      </w:r>
      <w:r w:rsidR="00F73695">
        <w:rPr>
          <w:rFonts w:ascii="Liberation Serif" w:eastAsia="SimSun;宋体" w:hAnsi="Liberation Serif" w:cs="Tahoma"/>
          <w:kern w:val="2"/>
          <w:lang w:eastAsia="hi-IN" w:bidi="hi-IN"/>
        </w:rPr>
        <w:t xml:space="preserve"> площадь: </w:t>
      </w:r>
      <w:r w:rsidR="001C749B">
        <w:rPr>
          <w:rFonts w:ascii="Liberation Serif" w:eastAsia="SimSun;宋体" w:hAnsi="Liberation Serif" w:cs="Tahoma"/>
          <w:kern w:val="2"/>
          <w:lang w:eastAsia="hi-IN" w:bidi="hi-IN"/>
        </w:rPr>
        <w:t>9 137</w:t>
      </w:r>
      <w:r w:rsidR="00F73695">
        <w:rPr>
          <w:rFonts w:ascii="Liberation Serif" w:eastAsia="SimSun;宋体" w:hAnsi="Liberation Serif" w:cs="Tahoma"/>
          <w:kern w:val="2"/>
          <w:lang w:eastAsia="hi-IN" w:bidi="hi-IN"/>
        </w:rPr>
        <w:t>,4 кв.м., количес</w:t>
      </w:r>
      <w:r w:rsidR="00F73695" w:rsidRPr="00F73695">
        <w:rPr>
          <w:rFonts w:ascii="Liberation Serif" w:eastAsia="SimSun;宋体" w:hAnsi="Liberation Serif" w:cs="Tahoma"/>
          <w:kern w:val="2"/>
          <w:lang w:eastAsia="hi-IN" w:bidi="hi-IN"/>
        </w:rPr>
        <w:t>тво этажей: 2, назначение: нежилое, кадастровый №</w:t>
      </w:r>
      <w:r w:rsidR="00F73695">
        <w:rPr>
          <w:rFonts w:ascii="Liberation Serif" w:eastAsia="SimSun;宋体" w:hAnsi="Liberation Serif" w:cs="Tahoma"/>
          <w:kern w:val="2"/>
          <w:lang w:eastAsia="hi-IN" w:bidi="hi-IN"/>
        </w:rPr>
        <w:t>: 47:14:0602001:722. Зда</w:t>
      </w:r>
      <w:r w:rsidR="00F73695" w:rsidRPr="00F73695">
        <w:rPr>
          <w:rFonts w:ascii="Liberation Serif" w:eastAsia="SimSun;宋体" w:hAnsi="Liberation Serif" w:cs="Tahoma"/>
          <w:kern w:val="2"/>
          <w:lang w:eastAsia="hi-IN" w:bidi="hi-IN"/>
        </w:rPr>
        <w:t>ние принадлежит Доверителю на праве собственности, дата государственной регистрации: 29.09.2014, № государственной регистрации: 47-47-21/053/2014-428.</w:t>
      </w:r>
    </w:p>
    <w:p w14:paraId="2476821A" w14:textId="07873E0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169F815"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47:14:0602001:722-47/097/2024-2;</w:t>
      </w:r>
    </w:p>
    <w:p w14:paraId="095F3944" w14:textId="71747E0A"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Объект 2: Земельный участок,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земельный участок 4, площадь: 40 000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w:t>
      </w:r>
      <w:r>
        <w:rPr>
          <w:rFonts w:ascii="Liberation Serif" w:eastAsia="SimSun;宋体" w:hAnsi="Liberation Serif" w:cs="Tahoma"/>
          <w:kern w:val="2"/>
          <w:lang w:eastAsia="hi-IN" w:bidi="hi-IN"/>
        </w:rPr>
        <w:t>ешенного использования: под про</w:t>
      </w:r>
      <w:r w:rsidRPr="00F73695">
        <w:rPr>
          <w:rFonts w:ascii="Liberation Serif" w:eastAsia="SimSun;宋体" w:hAnsi="Liberation Serif" w:cs="Tahoma"/>
          <w:kern w:val="2"/>
          <w:lang w:eastAsia="hi-IN" w:bidi="hi-IN"/>
        </w:rPr>
        <w:t>ектирование и строительство низкотемпературного холодильного комплекса, кадастровый №: 47:14:0602001:56. Земельный участок принадлежит Доверителю на праве собственности, дата государственной регистрации: 24.10.2016, № государственной регистрации: 47-47/021-47/021/020/2016-4358/2.</w:t>
      </w:r>
    </w:p>
    <w:p w14:paraId="25248E17" w14:textId="173CC09C"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Земельный участок полностью расположен в границах зоны с реестровым номером 47:00-6.305 от 19.06.2023, ограничение использования земельного участка в пределах зоны: В соответствии с п. 1, 3 Статьи 47 Воздушного кодекса РФ от 1</w:t>
      </w:r>
      <w:r>
        <w:rPr>
          <w:rFonts w:ascii="Liberation Serif" w:eastAsia="SimSun;宋体" w:hAnsi="Liberation Serif" w:cs="Tahoma"/>
          <w:kern w:val="2"/>
          <w:lang w:eastAsia="hi-IN" w:bidi="hi-IN"/>
        </w:rPr>
        <w:t>9 марта 1997 г. №60-ФЗ, Приаэро</w:t>
      </w:r>
      <w:r w:rsidRPr="00F73695">
        <w:rPr>
          <w:rFonts w:ascii="Liberation Serif" w:eastAsia="SimSun;宋体" w:hAnsi="Liberation Serif" w:cs="Tahoma"/>
          <w:kern w:val="2"/>
          <w:lang w:eastAsia="hi-IN" w:bidi="hi-IN"/>
        </w:rPr>
        <w:t>дромная территория устанавливается актом уполномоченно</w:t>
      </w:r>
      <w:r>
        <w:rPr>
          <w:rFonts w:ascii="Liberation Serif" w:eastAsia="SimSun;宋体" w:hAnsi="Liberation Serif" w:cs="Tahoma"/>
          <w:kern w:val="2"/>
          <w:lang w:eastAsia="hi-IN" w:bidi="hi-IN"/>
        </w:rPr>
        <w:t>го Правительством Российской Фе</w:t>
      </w:r>
      <w:r w:rsidRPr="00F73695">
        <w:rPr>
          <w:rFonts w:ascii="Liberation Serif" w:eastAsia="SimSun;宋体" w:hAnsi="Liberation Serif" w:cs="Tahoma"/>
          <w:kern w:val="2"/>
          <w:lang w:eastAsia="hi-IN" w:bidi="hi-IN"/>
        </w:rPr>
        <w:t>дерации федерального органа исполнительной власти в целях</w:t>
      </w:r>
      <w:r>
        <w:rPr>
          <w:rFonts w:ascii="Liberation Serif" w:eastAsia="SimSun;宋体" w:hAnsi="Liberation Serif" w:cs="Tahoma"/>
          <w:kern w:val="2"/>
          <w:lang w:eastAsia="hi-IN" w:bidi="hi-IN"/>
        </w:rPr>
        <w:t xml:space="preserve"> обеспечения без-опасности поле</w:t>
      </w:r>
      <w:r w:rsidRPr="00F73695">
        <w:rPr>
          <w:rFonts w:ascii="Liberation Serif" w:eastAsia="SimSun;宋体" w:hAnsi="Liberation Serif" w:cs="Tahoma"/>
          <w:kern w:val="2"/>
          <w:lang w:eastAsia="hi-IN" w:bidi="hi-IN"/>
        </w:rPr>
        <w:t xml:space="preserve">тов воздушных судов, перспективного развития аэропорта </w:t>
      </w:r>
      <w:r>
        <w:rPr>
          <w:rFonts w:ascii="Liberation Serif" w:eastAsia="SimSun;宋体" w:hAnsi="Liberation Serif" w:cs="Tahoma"/>
          <w:kern w:val="2"/>
          <w:lang w:eastAsia="hi-IN" w:bidi="hi-IN"/>
        </w:rPr>
        <w:t>и исключения негативного воздей</w:t>
      </w:r>
      <w:r w:rsidRPr="00F73695">
        <w:rPr>
          <w:rFonts w:ascii="Liberation Serif" w:eastAsia="SimSun;宋体" w:hAnsi="Liberation Serif" w:cs="Tahoma"/>
          <w:kern w:val="2"/>
          <w:lang w:eastAsia="hi-IN" w:bidi="hi-IN"/>
        </w:rPr>
        <w:t>ствия оборудования аэродрома и полетов воздушных судов на здоровье человека и окружаю-щую среду в соответствии с настоящим Кодексом, земель</w:t>
      </w:r>
      <w:r>
        <w:rPr>
          <w:rFonts w:ascii="Liberation Serif" w:eastAsia="SimSun;宋体" w:hAnsi="Liberation Serif" w:cs="Tahoma"/>
          <w:kern w:val="2"/>
          <w:lang w:eastAsia="hi-IN" w:bidi="hi-IN"/>
        </w:rPr>
        <w:t>ным законодательством, законода</w:t>
      </w:r>
      <w:r w:rsidRPr="00F73695">
        <w:rPr>
          <w:rFonts w:ascii="Liberation Serif" w:eastAsia="SimSun;宋体" w:hAnsi="Liberation Serif" w:cs="Tahoma"/>
          <w:kern w:val="2"/>
          <w:lang w:eastAsia="hi-IN" w:bidi="hi-IN"/>
        </w:rPr>
        <w:t>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приаэродромной тер</w:t>
      </w:r>
      <w:r>
        <w:rPr>
          <w:rFonts w:ascii="Liberation Serif" w:eastAsia="SimSun;宋体" w:hAnsi="Liberation Serif" w:cs="Tahoma"/>
          <w:kern w:val="2"/>
          <w:lang w:eastAsia="hi-IN" w:bidi="hi-IN"/>
        </w:rPr>
        <w:t>ритории выделяются семь подзон,</w:t>
      </w:r>
      <w:r w:rsidRPr="00F73695">
        <w:rPr>
          <w:rFonts w:ascii="Liberation Serif" w:eastAsia="SimSun;宋体" w:hAnsi="Liberation Serif" w:cs="Tahoma"/>
          <w:kern w:val="2"/>
          <w:lang w:eastAsia="hi-IN" w:bidi="hi-IN"/>
        </w:rPr>
        <w:t>в которых устанавливаются ограничения использования объектов недвижимости и осуществления деятельности.вид/наименование:Приаэродромная территория аэродрома совместного базирования «Пушкин», тип: Охранная зона транспорта, дата решения: 04.10.2022, номер решения: 946, наименов</w:t>
      </w:r>
      <w:r>
        <w:rPr>
          <w:rFonts w:ascii="Liberation Serif" w:eastAsia="SimSun;宋体" w:hAnsi="Liberation Serif" w:cs="Tahoma"/>
          <w:kern w:val="2"/>
          <w:lang w:eastAsia="hi-IN" w:bidi="hi-IN"/>
        </w:rPr>
        <w:t>ание ОГВ/ОМСУ: Министерство обо</w:t>
      </w:r>
      <w:r w:rsidRPr="00F73695">
        <w:rPr>
          <w:rFonts w:ascii="Liberation Serif" w:eastAsia="SimSun;宋体" w:hAnsi="Liberation Serif" w:cs="Tahoma"/>
          <w:kern w:val="2"/>
          <w:lang w:eastAsia="hi-IN" w:bidi="hi-IN"/>
        </w:rPr>
        <w:t>роны Российской Федерации.</w:t>
      </w:r>
    </w:p>
    <w:p w14:paraId="066BDE87" w14:textId="7312B5C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bookmarkStart w:id="0" w:name="_GoBack"/>
      <w:bookmarkEnd w:id="0"/>
      <w:r w:rsidRPr="00F73695">
        <w:rPr>
          <w:rFonts w:ascii="Liberation Serif" w:eastAsia="SimSun;宋体" w:hAnsi="Liberation Serif" w:cs="Tahoma"/>
          <w:kern w:val="2"/>
          <w:lang w:eastAsia="hi-IN" w:bidi="hi-IN"/>
        </w:rPr>
        <w:t>:</w:t>
      </w:r>
    </w:p>
    <w:p w14:paraId="7344902C"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47:14:0602001:56-47/097/2024-2.</w:t>
      </w:r>
    </w:p>
    <w:p w14:paraId="285BCB7E" w14:textId="287CEC45"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Прочие ограничения прав и обременения объекта недвижимости на основании Договора аренды земельного участка №434 от 02.08.2006, Акта приема-</w:t>
      </w:r>
      <w:r>
        <w:rPr>
          <w:rFonts w:ascii="Liberation Serif" w:eastAsia="SimSun;宋体" w:hAnsi="Liberation Serif" w:cs="Tahoma"/>
          <w:kern w:val="2"/>
          <w:lang w:eastAsia="hi-IN" w:bidi="hi-IN"/>
        </w:rPr>
        <w:t xml:space="preserve">передачи земельного участка от </w:t>
      </w:r>
      <w:r w:rsidRPr="00F73695">
        <w:rPr>
          <w:rFonts w:ascii="Liberation Serif" w:eastAsia="SimSun;宋体" w:hAnsi="Liberation Serif" w:cs="Tahoma"/>
          <w:kern w:val="2"/>
          <w:lang w:eastAsia="hi-IN" w:bidi="hi-IN"/>
        </w:rPr>
        <w:t>02.08.2006, дата государственной регистрации: 16.08.2006, № государственной регистрации: 47-78-21/033/2006-252.</w:t>
      </w:r>
    </w:p>
    <w:p w14:paraId="649A5CA4" w14:textId="4A4C7F54"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lastRenderedPageBreak/>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w:t>
      </w:r>
      <w:r>
        <w:rPr>
          <w:rFonts w:ascii="Liberation Serif" w:eastAsia="SimSun;宋体" w:hAnsi="Liberation Serif" w:cs="Tahoma"/>
          <w:kern w:val="2"/>
          <w:lang w:eastAsia="hi-IN" w:bidi="hi-IN"/>
        </w:rPr>
        <w:t xml:space="preserve"> зоны или зоны с особыми услови</w:t>
      </w:r>
      <w:r w:rsidRPr="00F73695">
        <w:rPr>
          <w:rFonts w:ascii="Liberation Serif" w:eastAsia="SimSun;宋体" w:hAnsi="Liberation Serif" w:cs="Tahoma"/>
          <w:kern w:val="2"/>
          <w:lang w:eastAsia="hi-IN" w:bidi="hi-IN"/>
        </w:rPr>
        <w:t>ями использования территорий, либо об отмене установления такой зоны от 30.08.2019 № 47-00-02/45-4281-2019 выдан: Управление Федеральной службы по надзору в сфере защиты прав потребителей и благополучия человека по Ленинградской области.</w:t>
      </w:r>
    </w:p>
    <w:p w14:paraId="2249DF43" w14:textId="0CB4D71D" w:rsid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приказ об установлении приаэродромной территории от 04</w:t>
      </w:r>
      <w:r w:rsidR="00CE4670">
        <w:rPr>
          <w:rFonts w:ascii="Liberation Serif" w:eastAsia="SimSun;宋体" w:hAnsi="Liberation Serif" w:cs="Tahoma"/>
          <w:kern w:val="2"/>
          <w:lang w:eastAsia="hi-IN" w:bidi="hi-IN"/>
        </w:rPr>
        <w:t>.10.2022 № 946 вы-дан: Министер</w:t>
      </w:r>
      <w:r w:rsidRPr="00F73695">
        <w:rPr>
          <w:rFonts w:ascii="Liberation Serif" w:eastAsia="SimSun;宋体" w:hAnsi="Liberation Serif" w:cs="Tahoma"/>
          <w:kern w:val="2"/>
          <w:lang w:eastAsia="hi-IN" w:bidi="hi-IN"/>
        </w:rPr>
        <w:t xml:space="preserve">ство обороны Российской Федерации; Содержание ограничения (обременения): В соответствии с п. 1, 3 Статьи 47 Воздушного кодекса РФ от 19 марта 1997 </w:t>
      </w:r>
      <w:r>
        <w:rPr>
          <w:rFonts w:ascii="Liberation Serif" w:eastAsia="SimSun;宋体" w:hAnsi="Liberation Serif" w:cs="Tahoma"/>
          <w:kern w:val="2"/>
          <w:lang w:eastAsia="hi-IN" w:bidi="hi-IN"/>
        </w:rPr>
        <w:t>г. №60-ФЗ, Приаэродромная терри</w:t>
      </w:r>
      <w:r w:rsidRPr="00F73695">
        <w:rPr>
          <w:rFonts w:ascii="Liberation Serif" w:eastAsia="SimSun;宋体" w:hAnsi="Liberation Serif" w:cs="Tahoma"/>
          <w:kern w:val="2"/>
          <w:lang w:eastAsia="hi-IN" w:bidi="hi-IN"/>
        </w:rPr>
        <w:t>тория устанавливается актом уполномоченного Правитель</w:t>
      </w:r>
      <w:r>
        <w:rPr>
          <w:rFonts w:ascii="Liberation Serif" w:eastAsia="SimSun;宋体" w:hAnsi="Liberation Serif" w:cs="Tahoma"/>
          <w:kern w:val="2"/>
          <w:lang w:eastAsia="hi-IN" w:bidi="hi-IN"/>
        </w:rPr>
        <w:t>ством Российской Федерации феде</w:t>
      </w:r>
      <w:r w:rsidRPr="00F73695">
        <w:rPr>
          <w:rFonts w:ascii="Liberation Serif" w:eastAsia="SimSun;宋体" w:hAnsi="Liberation Serif" w:cs="Tahoma"/>
          <w:kern w:val="2"/>
          <w:lang w:eastAsia="hi-IN" w:bidi="hi-IN"/>
        </w:rPr>
        <w:t>рального органа исполнительной власти в целях обеспечения без-опасности полетов воздушных судов, перспективного развития аэропорта и исключения не</w:t>
      </w:r>
      <w:r>
        <w:rPr>
          <w:rFonts w:ascii="Liberation Serif" w:eastAsia="SimSun;宋体" w:hAnsi="Liberation Serif" w:cs="Tahoma"/>
          <w:kern w:val="2"/>
          <w:lang w:eastAsia="hi-IN" w:bidi="hi-IN"/>
        </w:rPr>
        <w:t>гативного воздействия оборудова</w:t>
      </w:r>
      <w:r w:rsidRPr="00F73695">
        <w:rPr>
          <w:rFonts w:ascii="Liberation Serif" w:eastAsia="SimSun;宋体" w:hAnsi="Liberation Serif" w:cs="Tahoma"/>
          <w:kern w:val="2"/>
          <w:lang w:eastAsia="hi-IN" w:bidi="hi-IN"/>
        </w:rPr>
        <w:t>ния аэродрома и полетов воздушных судов на здоровье чел</w:t>
      </w:r>
      <w:r w:rsidR="00CE4670">
        <w:rPr>
          <w:rFonts w:ascii="Liberation Serif" w:eastAsia="SimSun;宋体" w:hAnsi="Liberation Serif" w:cs="Tahoma"/>
          <w:kern w:val="2"/>
          <w:lang w:eastAsia="hi-IN" w:bidi="hi-IN"/>
        </w:rPr>
        <w:t>овека и окружающую среду в соот</w:t>
      </w:r>
      <w:r w:rsidRPr="00F73695">
        <w:rPr>
          <w:rFonts w:ascii="Liberation Serif" w:eastAsia="SimSun;宋体" w:hAnsi="Liberation Serif" w:cs="Tahoma"/>
          <w:kern w:val="2"/>
          <w:lang w:eastAsia="hi-IN" w:bidi="hi-IN"/>
        </w:rPr>
        <w:t>ветствии с настоящим Кодексом, земельным законодательс</w:t>
      </w:r>
      <w:r>
        <w:rPr>
          <w:rFonts w:ascii="Liberation Serif" w:eastAsia="SimSun;宋体" w:hAnsi="Liberation Serif" w:cs="Tahoma"/>
          <w:kern w:val="2"/>
          <w:lang w:eastAsia="hi-IN" w:bidi="hi-IN"/>
        </w:rPr>
        <w:t>твом, законодательством о градо</w:t>
      </w:r>
      <w:r w:rsidRPr="00F73695">
        <w:rPr>
          <w:rFonts w:ascii="Liberation Serif" w:eastAsia="SimSun;宋体" w:hAnsi="Liberation Serif" w:cs="Tahoma"/>
          <w:kern w:val="2"/>
          <w:lang w:eastAsia="hi-IN" w:bidi="hi-IN"/>
        </w:rPr>
        <w:t>строительной деятельности с учетом требований законодатель</w:t>
      </w:r>
      <w:r>
        <w:rPr>
          <w:rFonts w:ascii="Liberation Serif" w:eastAsia="SimSun;宋体" w:hAnsi="Liberation Serif" w:cs="Tahoma"/>
          <w:kern w:val="2"/>
          <w:lang w:eastAsia="hi-IN" w:bidi="hi-IN"/>
        </w:rPr>
        <w:t>ства в области обеспечения сани</w:t>
      </w:r>
      <w:r w:rsidRPr="00F73695">
        <w:rPr>
          <w:rFonts w:ascii="Liberation Serif" w:eastAsia="SimSun;宋体" w:hAnsi="Liberation Serif" w:cs="Tahoma"/>
          <w:kern w:val="2"/>
          <w:lang w:eastAsia="hi-IN" w:bidi="hi-IN"/>
        </w:rPr>
        <w:t>тарно-эпидемиологического благополучия населения. На приаэродромной территории выделя-ются семь подзон, в которых устанавливаются ограничения</w:t>
      </w:r>
      <w:r>
        <w:rPr>
          <w:rFonts w:ascii="Liberation Serif" w:eastAsia="SimSun;宋体" w:hAnsi="Liberation Serif" w:cs="Tahoma"/>
          <w:kern w:val="2"/>
          <w:lang w:eastAsia="hi-IN" w:bidi="hi-IN"/>
        </w:rPr>
        <w:t xml:space="preserve"> использования объектов недвижи</w:t>
      </w:r>
      <w:r w:rsidRPr="00F73695">
        <w:rPr>
          <w:rFonts w:ascii="Liberation Serif" w:eastAsia="SimSun;宋体" w:hAnsi="Liberation Serif" w:cs="Tahoma"/>
          <w:kern w:val="2"/>
          <w:lang w:eastAsia="hi-IN" w:bidi="hi-IN"/>
        </w:rPr>
        <w:t>мости и осуществления деятельности.; Реестровый номер грани</w:t>
      </w:r>
      <w:r>
        <w:rPr>
          <w:rFonts w:ascii="Liberation Serif" w:eastAsia="SimSun;宋体" w:hAnsi="Liberation Serif" w:cs="Tahoma"/>
          <w:kern w:val="2"/>
          <w:lang w:eastAsia="hi-IN" w:bidi="hi-IN"/>
        </w:rPr>
        <w:t>цы: 47:00-6.305; Вид объекта ре</w:t>
      </w:r>
      <w:r w:rsidRPr="00F73695">
        <w:rPr>
          <w:rFonts w:ascii="Liberation Serif" w:eastAsia="SimSun;宋体" w:hAnsi="Liberation Serif" w:cs="Tahoma"/>
          <w:kern w:val="2"/>
          <w:lang w:eastAsia="hi-IN" w:bidi="hi-IN"/>
        </w:rPr>
        <w:t>естра границ: Зона с особыми условиями использования территории; Вид зоны по документу: Приаэродромная территория аэродрома совместного базиро</w:t>
      </w:r>
      <w:r>
        <w:rPr>
          <w:rFonts w:ascii="Liberation Serif" w:eastAsia="SimSun;宋体" w:hAnsi="Liberation Serif" w:cs="Tahoma"/>
          <w:kern w:val="2"/>
          <w:lang w:eastAsia="hi-IN" w:bidi="hi-IN"/>
        </w:rPr>
        <w:t>вания «Пушкин»; Тип зоны: Охран</w:t>
      </w:r>
      <w:r w:rsidRPr="00F73695">
        <w:rPr>
          <w:rFonts w:ascii="Liberation Serif" w:eastAsia="SimSun;宋体" w:hAnsi="Liberation Serif" w:cs="Tahoma"/>
          <w:kern w:val="2"/>
          <w:lang w:eastAsia="hi-IN" w:bidi="hi-IN"/>
        </w:rPr>
        <w:t>ная зона транспорта.</w:t>
      </w:r>
    </w:p>
    <w:p w14:paraId="0C5AE99A" w14:textId="01C2F958"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CE4670">
        <w:rPr>
          <w:b/>
          <w:bCs/>
        </w:rPr>
        <w:t>11</w:t>
      </w:r>
      <w:r w:rsidR="007253B3">
        <w:rPr>
          <w:b/>
          <w:bCs/>
        </w:rPr>
        <w:t xml:space="preserve"> </w:t>
      </w:r>
      <w:r w:rsidR="00CE4670">
        <w:rPr>
          <w:b/>
          <w:bCs/>
        </w:rPr>
        <w:t>марта</w:t>
      </w:r>
      <w:r w:rsidR="00CE4670">
        <w:rPr>
          <w:b/>
          <w:lang w:eastAsia="en-US"/>
        </w:rPr>
        <w:t xml:space="preserve"> 2026</w:t>
      </w:r>
      <w:r>
        <w:rPr>
          <w:b/>
          <w:lang w:eastAsia="en-US"/>
        </w:rPr>
        <w:t xml:space="preserve"> года</w:t>
      </w:r>
      <w:r>
        <w:rPr>
          <w:b/>
          <w:bCs/>
        </w:rPr>
        <w:t>.</w:t>
      </w:r>
    </w:p>
    <w:p w14:paraId="16C06BC0" w14:textId="34CD75F7"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CE4670">
        <w:rPr>
          <w:b/>
          <w:lang w:eastAsia="en-US"/>
        </w:rPr>
        <w:t>10</w:t>
      </w:r>
      <w:r>
        <w:rPr>
          <w:b/>
          <w:lang w:eastAsia="en-US"/>
        </w:rPr>
        <w:t xml:space="preserve"> </w:t>
      </w:r>
      <w:r w:rsidR="00CE4670">
        <w:rPr>
          <w:b/>
          <w:lang w:eastAsia="en-US"/>
        </w:rPr>
        <w:t>марта</w:t>
      </w:r>
      <w:r>
        <w:rPr>
          <w:b/>
          <w:lang w:eastAsia="en-US"/>
        </w:rPr>
        <w:t xml:space="preserve"> 202</w:t>
      </w:r>
      <w:r w:rsidR="00CE4670">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1264AE18"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CE4670">
        <w:rPr>
          <w:rFonts w:eastAsia="Calibri"/>
          <w:b/>
          <w:bCs/>
          <w:lang w:eastAsia="en-US"/>
        </w:rPr>
        <w:t>10</w:t>
      </w:r>
      <w:r w:rsidR="00EC195D" w:rsidRPr="00EC195D">
        <w:rPr>
          <w:rFonts w:eastAsia="Calibri"/>
          <w:b/>
          <w:bCs/>
          <w:lang w:eastAsia="en-US"/>
        </w:rPr>
        <w:t xml:space="preserve"> </w:t>
      </w:r>
      <w:r w:rsidR="00CE4670">
        <w:rPr>
          <w:rFonts w:eastAsia="Calibri"/>
          <w:b/>
          <w:bCs/>
          <w:lang w:eastAsia="en-US"/>
        </w:rPr>
        <w:t>марта</w:t>
      </w:r>
      <w:r w:rsidRPr="00EC195D">
        <w:rPr>
          <w:rFonts w:eastAsia="Calibri"/>
          <w:b/>
          <w:bCs/>
          <w:lang w:eastAsia="en-US"/>
        </w:rPr>
        <w:t xml:space="preserve"> </w:t>
      </w:r>
      <w:r w:rsidR="00CE4670">
        <w:rPr>
          <w:b/>
          <w:bCs/>
          <w:lang w:eastAsia="en-US"/>
        </w:rPr>
        <w:t>2026</w:t>
      </w:r>
      <w:r>
        <w:rPr>
          <w:b/>
          <w:lang w:eastAsia="en-US"/>
        </w:rPr>
        <w:t>.</w:t>
      </w:r>
      <w:r>
        <w:rPr>
          <w:b/>
        </w:rPr>
        <w:t xml:space="preserve"> </w:t>
      </w:r>
    </w:p>
    <w:p w14:paraId="630FB0A7" w14:textId="1467C86B"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CE4670">
        <w:rPr>
          <w:rFonts w:eastAsia="Calibri"/>
          <w:b/>
          <w:bCs/>
          <w:lang w:eastAsia="en-US"/>
        </w:rPr>
        <w:t>10</w:t>
      </w:r>
      <w:r w:rsidR="007253B3">
        <w:rPr>
          <w:rFonts w:eastAsia="Calibri"/>
          <w:b/>
          <w:bCs/>
          <w:lang w:eastAsia="en-US"/>
        </w:rPr>
        <w:t xml:space="preserve"> </w:t>
      </w:r>
      <w:r w:rsidR="00CE4670">
        <w:rPr>
          <w:rFonts w:eastAsia="Calibri"/>
          <w:b/>
          <w:bCs/>
          <w:lang w:eastAsia="en-US"/>
        </w:rPr>
        <w:t>марта</w:t>
      </w:r>
      <w:r w:rsidR="0063201F">
        <w:rPr>
          <w:rFonts w:eastAsia="Calibri"/>
          <w:b/>
          <w:bCs/>
          <w:lang w:eastAsia="en-US"/>
        </w:rPr>
        <w:t xml:space="preserve"> </w:t>
      </w:r>
      <w:r w:rsidRPr="00EC195D">
        <w:rPr>
          <w:rFonts w:eastAsia="Calibri"/>
          <w:b/>
          <w:bCs/>
          <w:lang w:eastAsia="en-US"/>
        </w:rPr>
        <w:t>2</w:t>
      </w:r>
      <w:r w:rsidR="00CE4670">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3816E" w14:textId="77777777" w:rsidR="00216D2B" w:rsidRDefault="00216D2B" w:rsidP="002D0750">
      <w:r>
        <w:separator/>
      </w:r>
    </w:p>
  </w:endnote>
  <w:endnote w:type="continuationSeparator" w:id="0">
    <w:p w14:paraId="64769B50" w14:textId="77777777" w:rsidR="00216D2B" w:rsidRDefault="00216D2B"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00"/>
    <w:family w:val="auto"/>
    <w:pitch w:val="default"/>
  </w:font>
  <w:font w:name="SimSun;宋体">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5D213" w14:textId="77777777" w:rsidR="00216D2B" w:rsidRDefault="00216D2B" w:rsidP="002D0750">
      <w:r>
        <w:separator/>
      </w:r>
    </w:p>
  </w:footnote>
  <w:footnote w:type="continuationSeparator" w:id="0">
    <w:p w14:paraId="25E13E62" w14:textId="77777777" w:rsidR="00216D2B" w:rsidRDefault="00216D2B"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1C749B"/>
    <w:rsid w:val="00203EE2"/>
    <w:rsid w:val="00205A19"/>
    <w:rsid w:val="00214DDD"/>
    <w:rsid w:val="00216D2B"/>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5F62D9"/>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9F7707"/>
    <w:rsid w:val="00A21853"/>
    <w:rsid w:val="00A37F9A"/>
    <w:rsid w:val="00A46842"/>
    <w:rsid w:val="00A616AC"/>
    <w:rsid w:val="00A66704"/>
    <w:rsid w:val="00A67288"/>
    <w:rsid w:val="00A778A5"/>
    <w:rsid w:val="00AA6F4C"/>
    <w:rsid w:val="00AB00EB"/>
    <w:rsid w:val="00AF7137"/>
    <w:rsid w:val="00B140D2"/>
    <w:rsid w:val="00B14FFA"/>
    <w:rsid w:val="00B2292B"/>
    <w:rsid w:val="00BB455E"/>
    <w:rsid w:val="00BF60F1"/>
    <w:rsid w:val="00C55A59"/>
    <w:rsid w:val="00C95608"/>
    <w:rsid w:val="00C97693"/>
    <w:rsid w:val="00CA1A8F"/>
    <w:rsid w:val="00CE0684"/>
    <w:rsid w:val="00CE0C94"/>
    <w:rsid w:val="00CE4670"/>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2026-02-25T09:29:00Z</dcterms:created>
  <dcterms:modified xsi:type="dcterms:W3CDTF">2026-02-25T09:29:00Z</dcterms:modified>
</cp:coreProperties>
</file>