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E864" w14:textId="14F51DC1" w:rsidR="00352F3D" w:rsidRPr="00BA3217" w:rsidRDefault="00F15AA6" w:rsidP="00352F3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52275322"/>
      <w:bookmarkStart w:id="1" w:name="_Hlk117524333"/>
      <w:bookmarkStart w:id="2" w:name="_Hlk103715504"/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Организатор торгов АО «Российский аукционный дом»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ОГРН 1097847233351 ИНН 7838430413, 190000, Санкт-Петербург, пер. Гривцова, д.5, лит. В, 8(473)260-60-78, 8(800)777-57-57, kartavov@auction-house.ru (далее-ОТ), действующее на основании договора поручения с гражданином Российской Федерации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bookmarkEnd w:id="0"/>
      <w:bookmarkEnd w:id="1"/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Шведов</w:t>
      </w:r>
      <w:r w:rsid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ым</w:t>
      </w:r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Владимир</w:t>
      </w:r>
      <w:r w:rsid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</w:t>
      </w:r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Иванович</w:t>
      </w:r>
      <w:r w:rsid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ем</w:t>
      </w:r>
      <w:r w:rsidR="00B90CD7" w:rsidRPr="00B90CD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0CD7" w:rsidRPr="00B90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(дата рождения 29.12.1968 г., место рождения: гор. Юхнов Калужской области, адрес регистрации: Калужская область, Юхновский р-н, г. Юхнов, Пролетарский пер., д. 20, СНИЛС 008-440-944 38, ИНН 402200267302), Решением Арбитражного суда Калужской области от 25.06.2024 г. по делу № А23-3635/2024 признанны</w:t>
      </w:r>
      <w:r w:rsidR="00B90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м</w:t>
      </w:r>
      <w:r w:rsidR="00B90CD7" w:rsidRPr="00B90CD7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 несостоятельным (банкротом),</w:t>
      </w:r>
      <w:r w:rsidR="00B90CD7" w:rsidRPr="00B90CD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B90CD7" w:rsidRPr="00B90CD7">
        <w:rPr>
          <w:rFonts w:ascii="Times New Roman" w:eastAsia="Times New Roman" w:hAnsi="Times New Roman" w:cs="Times New Roman"/>
          <w:b/>
          <w:bCs/>
          <w:iCs/>
          <w:color w:val="000000"/>
          <w:sz w:val="24"/>
          <w:szCs w:val="24"/>
          <w:lang w:eastAsia="ru-RU"/>
        </w:rPr>
        <w:t xml:space="preserve">в лице финансового управляющего </w:t>
      </w:r>
      <w:r w:rsidR="00B90CD7" w:rsidRPr="00B90CD7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Живалковской Ирины Вячеславовны </w:t>
      </w:r>
      <w:r w:rsidR="00B90CD7" w:rsidRPr="00B90C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(ИНН 290116765058, СНИЛС 073-538-260 71, номер в реестре: 11814, адрес для корреспонденции: 163020, обл Архангельская, г Архангельск, ОПС-20, А/Я № 7, член Ассоциации арбитражных управляющих "ГАРАНТИЯ" (ОГРН 1087799004193, ИНН 7727278019, адрес: 125167, Москва, 125167, ул Викторенко, д.5, строение 1, эт. 2), действующ</w:t>
      </w:r>
      <w:r w:rsidR="00B90C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>ей</w:t>
      </w:r>
      <w:r w:rsidR="00B90CD7" w:rsidRPr="00B90CD7">
        <w:rPr>
          <w:rFonts w:ascii="Times New Roman" w:eastAsia="Times New Roman" w:hAnsi="Times New Roman" w:cs="Times New Roman"/>
          <w:iCs/>
          <w:sz w:val="24"/>
          <w:szCs w:val="24"/>
          <w:lang w:eastAsia="ru-RU"/>
        </w:rPr>
        <w:t xml:space="preserve"> на основании Определения Арбитражного суда Калужской области от 04.12.2025 г. по делу № А23-3635/2024</w:t>
      </w:r>
      <w:r w:rsidR="00FE31B8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Финансовый Управляющий, ФУ)</w:t>
      </w:r>
      <w:r w:rsidR="00BE53FD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>,</w:t>
      </w:r>
      <w:bookmarkEnd w:id="2"/>
      <w:r w:rsidR="00BE53FD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B4E6F" w:rsidRPr="001A106C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сообщает о проведении 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03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10 час. 00 мин.</w:t>
      </w:r>
      <w:r w:rsidR="00352F3D" w:rsidRPr="00BA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(время мск) 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на электронной площадке АО «Российский аукционный дом», по адресу </w:t>
      </w:r>
      <w:r w:rsidR="00B75658" w:rsidRPr="00BA3217">
        <w:rPr>
          <w:rFonts w:ascii="Times New Roman" w:eastAsia="Calibri" w:hAnsi="Times New Roman" w:cs="Times New Roman"/>
          <w:sz w:val="24"/>
          <w:szCs w:val="24"/>
          <w:shd w:val="clear" w:color="auto" w:fill="FFFFFF"/>
        </w:rPr>
        <w:t xml:space="preserve">в сети Интернет: http://www.lot-online.ru/ 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>(далее – ЭП)</w:t>
      </w:r>
      <w:r w:rsidR="00352F3D">
        <w:rPr>
          <w:rFonts w:ascii="Times New Roman" w:eastAsia="Calibri" w:hAnsi="Times New Roman" w:cs="Times New Roman"/>
          <w:sz w:val="24"/>
          <w:szCs w:val="24"/>
        </w:rPr>
        <w:t xml:space="preserve"> повторных торгов -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 аукциона, открытого по составу участников с открытой формой подачи предложений о цене (далее – Торги </w:t>
      </w:r>
      <w:r w:rsidR="00352F3D">
        <w:rPr>
          <w:rFonts w:ascii="Times New Roman" w:eastAsia="Calibri" w:hAnsi="Times New Roman" w:cs="Times New Roman"/>
          <w:sz w:val="24"/>
          <w:szCs w:val="24"/>
        </w:rPr>
        <w:t>2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). Начало приема заявок на участие в Торгах </w:t>
      </w:r>
      <w:r w:rsidR="00352F3D">
        <w:rPr>
          <w:rFonts w:ascii="Times New Roman" w:eastAsia="Calibri" w:hAnsi="Times New Roman" w:cs="Times New Roman"/>
          <w:sz w:val="24"/>
          <w:szCs w:val="24"/>
        </w:rPr>
        <w:t>2</w:t>
      </w:r>
      <w:r w:rsidR="00B75658" w:rsidRPr="00BA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с</w:t>
      </w:r>
      <w:r w:rsidR="00352F3D" w:rsidRPr="00BA3217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24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2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с 11 час. 00 мин. (время мск) по 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01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до 23 час 00 мин.</w:t>
      </w:r>
      <w:r w:rsidR="00352F3D" w:rsidRPr="00BA3217">
        <w:rPr>
          <w:rFonts w:ascii="Times New Roman" w:eastAsia="Calibri" w:hAnsi="Times New Roman" w:cs="Times New Roman"/>
          <w:sz w:val="24"/>
          <w:szCs w:val="24"/>
        </w:rPr>
        <w:t xml:space="preserve"> Определение участников торгов – 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02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.0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>.202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6</w:t>
      </w:r>
      <w:r w:rsidR="00352F3D" w:rsidRPr="00BA3217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в 17 час. 00 мин., </w:t>
      </w:r>
      <w:r w:rsidR="00352F3D" w:rsidRPr="00BA3217">
        <w:rPr>
          <w:rFonts w:ascii="Times New Roman" w:eastAsia="Calibri" w:hAnsi="Times New Roman" w:cs="Times New Roman"/>
          <w:sz w:val="24"/>
          <w:szCs w:val="24"/>
        </w:rPr>
        <w:t>оформляется протоколом об определении участников торгов.</w:t>
      </w:r>
      <w:r w:rsidR="00352F3D" w:rsidRPr="00BA3217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4A3A793" w14:textId="122D1B68" w:rsidR="005C1732" w:rsidRPr="00B90CD7" w:rsidRDefault="001B4E6F" w:rsidP="00C5123D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Продаже на </w:t>
      </w:r>
      <w:r w:rsidR="009156FB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подлежит следующее имущество</w:t>
      </w:r>
      <w:r w:rsidR="00876D5B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 в залоге </w:t>
      </w:r>
      <w:bookmarkStart w:id="3" w:name="_Hlk115897989"/>
      <w:bookmarkStart w:id="4" w:name="_Hlk122006598"/>
      <w:r w:rsidR="00B90CD7" w:rsidRPr="00B90CD7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>АО «Кросна-Банк»</w:t>
      </w:r>
      <w:r w:rsidR="006479DF" w:rsidRPr="001A106C">
        <w:rPr>
          <w:rFonts w:ascii="Times New Roman" w:hAnsi="Times New Roman" w:cs="Times New Roman"/>
          <w:b/>
          <w:bCs/>
          <w:iCs/>
          <w:sz w:val="24"/>
          <w:szCs w:val="24"/>
        </w:rPr>
        <w:t xml:space="preserve"> </w:t>
      </w:r>
      <w:bookmarkEnd w:id="3"/>
      <w:bookmarkEnd w:id="4"/>
      <w:r w:rsidR="006479D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Лот): </w:t>
      </w:r>
      <w:r w:rsidR="006479DF" w:rsidRPr="001A106C">
        <w:rPr>
          <w:rFonts w:ascii="Times New Roman" w:hAnsi="Times New Roman" w:cs="Times New Roman"/>
          <w:b/>
          <w:bCs/>
          <w:color w:val="000000" w:themeColor="text1"/>
          <w:sz w:val="24"/>
          <w:szCs w:val="24"/>
          <w:shd w:val="clear" w:color="auto" w:fill="FFFFFF"/>
        </w:rPr>
        <w:t xml:space="preserve">Лот №1: </w:t>
      </w:r>
      <w:bookmarkStart w:id="5" w:name="_Hlk114163042"/>
      <w:r w:rsidR="00D505D7" w:rsidRPr="00D505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Автомобиль легковой универсал, марки (LADA 4x4) 212140, идентификационный номер (VIN): XTA212140N2428174, категория - В, год выпуска 2021, пробег - около 8 000 км., № двигателя- 21214 1139669, № шасси (рамы): ОТСУТСТВУЕТ, номер кузова №: XTA212140N2428174, цвет – зеленый, мощность двигателя л. с. – 83, рабочий объем двигателя, куб. см – 1700. Механическая коробка переключения передач. Техническое состояние: Пробег +/- 8000 км., авто не на ходу. При ДТП была повреждена передняя левая сторона- крыло, капот, передний фартук, фара, габаритные огни, повело лонжерон, шруз. Ограничения Имущества: не зарегистрировано. </w:t>
      </w:r>
      <w:r w:rsidR="00B90CD7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В случае наложения ограничений на имущество, </w:t>
      </w:r>
      <w:r w:rsidR="003F75EC" w:rsidRPr="003F75E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Финансовым управляющим будут осуществлены действия по погашению записи о запрете перед заключением Договора купли-продажи с Победителем торгов.</w:t>
      </w:r>
      <w:r w:rsidR="005C1732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133C74" w:rsidRP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Для сведения: паспорт транспортного средства организатору торгов не </w:t>
      </w:r>
      <w:r w:rsidR="004E2ABA" w:rsidRP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предоставлен.</w:t>
      </w:r>
      <w:r w:rsid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Адрес</w:t>
      </w:r>
      <w:r w:rsidR="004E2ABA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местонахождения Имущества: </w:t>
      </w:r>
      <w:r w:rsidR="00133C74" w:rsidRPr="00133C74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Калужская область, г. Юхнов, пер. Пролетарский, д. 20</w:t>
      </w:r>
    </w:p>
    <w:p w14:paraId="0B99BCD2" w14:textId="2039867F" w:rsidR="005C1732" w:rsidRPr="001A106C" w:rsidRDefault="003F75EC" w:rsidP="005C1732">
      <w:pPr>
        <w:widowControl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</w:pPr>
      <w:r w:rsidRPr="003F75EC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Ознакомление с Имуществом производится по месту нахождения Имущества, по предварительной записи в рабочие дни с 10:00 до 16:00 по телефону: +</w:t>
      </w:r>
      <w:r w:rsid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7(</w:t>
      </w:r>
      <w:r w:rsidR="00133C74" w:rsidRP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964</w:t>
      </w:r>
      <w:r w:rsid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)</w:t>
      </w:r>
      <w:r w:rsidR="00133C74" w:rsidRP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141-15-12 (Владимир Иванович)</w:t>
      </w:r>
      <w:r w:rsidR="00133C74">
        <w:rPr>
          <w:rFonts w:ascii="Times New Roman" w:eastAsia="Times New Roman" w:hAnsi="Times New Roman" w:cs="Times New Roman"/>
          <w:sz w:val="24"/>
          <w:szCs w:val="24"/>
          <w:lang w:eastAsia="ru-RU" w:bidi="ru-RU"/>
        </w:rPr>
        <w:t>.</w:t>
      </w:r>
      <w:r w:rsidR="005C1732" w:rsidRPr="001A106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33C74" w:rsidRPr="00133C74">
        <w:rPr>
          <w:rFonts w:ascii="Times New Roman" w:eastAsia="Times New Roman" w:hAnsi="Times New Roman" w:cs="Times New Roman"/>
          <w:sz w:val="24"/>
          <w:szCs w:val="24"/>
          <w:lang w:eastAsia="ru-RU"/>
        </w:rPr>
        <w:t>Ознакомление с документами в отношении Имущества проводится путем обращения к ОТ по тел. 8(936)511-01-34 и по e-mail: kartavov@auction-house.ru в рабочие дни с 10:00 до 17:00.</w:t>
      </w:r>
    </w:p>
    <w:p w14:paraId="475ECE6D" w14:textId="22F36A63" w:rsidR="00404EF9" w:rsidRPr="001A106C" w:rsidRDefault="00466B8E" w:rsidP="00EB6549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A106C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 xml:space="preserve">Начальная цена </w:t>
      </w:r>
      <w:bookmarkEnd w:id="5"/>
      <w:r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Лота №1 на Торгах</w:t>
      </w:r>
      <w:r w:rsidR="005C1732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 </w:t>
      </w:r>
      <w:r w:rsidR="000F65C3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составляет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352F3D" w:rsidRPr="00352F3D">
        <w:rPr>
          <w:rFonts w:ascii="Times New Roman" w:eastAsia="Calibri" w:hAnsi="Times New Roman" w:cs="Times New Roman"/>
          <w:b/>
          <w:bCs/>
          <w:sz w:val="24"/>
          <w:szCs w:val="24"/>
        </w:rPr>
        <w:t>648 000,00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(</w:t>
      </w:r>
      <w:r w:rsidR="00352F3D">
        <w:rPr>
          <w:rFonts w:ascii="Times New Roman" w:eastAsia="Calibri" w:hAnsi="Times New Roman" w:cs="Times New Roman"/>
          <w:b/>
          <w:bCs/>
          <w:sz w:val="24"/>
          <w:szCs w:val="24"/>
        </w:rPr>
        <w:t>Шестьсот сорок восемь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тысяч) рублей</w:t>
      </w:r>
      <w:r w:rsidR="00A65988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. </w:t>
      </w:r>
      <w:r w:rsidR="007C4886" w:rsidRPr="001A106C">
        <w:rPr>
          <w:rFonts w:ascii="Times New Roman" w:hAnsi="Times New Roman" w:cs="Times New Roman"/>
          <w:sz w:val="24"/>
          <w:szCs w:val="24"/>
        </w:rPr>
        <w:t xml:space="preserve">Торги проводятся путем повышения </w:t>
      </w:r>
      <w:r w:rsidR="00436CE7" w:rsidRPr="001A106C">
        <w:rPr>
          <w:rFonts w:ascii="Times New Roman" w:hAnsi="Times New Roman" w:cs="Times New Roman"/>
          <w:sz w:val="24"/>
          <w:szCs w:val="24"/>
        </w:rPr>
        <w:t>начальной</w:t>
      </w:r>
      <w:r w:rsidR="007C4886" w:rsidRPr="001A106C">
        <w:rPr>
          <w:rFonts w:ascii="Times New Roman" w:hAnsi="Times New Roman" w:cs="Times New Roman"/>
          <w:sz w:val="24"/>
          <w:szCs w:val="24"/>
        </w:rPr>
        <w:t xml:space="preserve"> цены Лота на величину, кратную величине шага аукциона. </w:t>
      </w:r>
      <w:r w:rsidR="00C03FC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Шаг аукциона – </w:t>
      </w:r>
      <w:r w:rsidR="00C03FCF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5%</w:t>
      </w:r>
      <w:r w:rsidR="00C03FCF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от начальной цены Лота. </w:t>
      </w:r>
    </w:p>
    <w:p w14:paraId="1527901A" w14:textId="0639BA8E" w:rsidR="00256EAC" w:rsidRPr="001A106C" w:rsidRDefault="00C03FCF" w:rsidP="00AF62DC">
      <w:pPr>
        <w:spacing w:after="0" w:line="264" w:lineRule="auto"/>
        <w:ind w:firstLine="709"/>
        <w:jc w:val="both"/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</w:pPr>
      <w:r w:rsidRPr="001A106C">
        <w:rPr>
          <w:rFonts w:ascii="Times New Roman" w:hAnsi="Times New Roman" w:cs="Times New Roman"/>
          <w:b/>
          <w:bCs/>
          <w:sz w:val="24"/>
          <w:szCs w:val="24"/>
        </w:rPr>
        <w:t>З</w:t>
      </w:r>
      <w:r w:rsidR="00AC4B7D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 xml:space="preserve">адаток – 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>20</w:t>
      </w:r>
      <w:r w:rsidR="00CE0761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%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(двадцать</w:t>
      </w:r>
      <w:r w:rsidR="00CE0761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 процентов</w:t>
      </w:r>
      <w:r w:rsidR="006479DF" w:rsidRPr="001A106C">
        <w:rPr>
          <w:rFonts w:ascii="Times New Roman" w:hAnsi="Times New Roman" w:cs="Times New Roman"/>
          <w:b/>
          <w:bCs/>
          <w:sz w:val="24"/>
          <w:szCs w:val="24"/>
        </w:rPr>
        <w:t xml:space="preserve">) </w:t>
      </w:r>
      <w:r w:rsidR="00AC4B7D" w:rsidRPr="001A106C"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  <w:t>от начальной цены Лота</w:t>
      </w:r>
      <w:r w:rsidRPr="001A106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shd w:val="clear" w:color="auto" w:fill="FFFFFF"/>
          <w:lang w:eastAsia="ru-RU"/>
        </w:rPr>
        <w:t>,</w:t>
      </w:r>
      <w:r w:rsidRPr="001A1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1A106C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  <w:lang w:eastAsia="ru-RU"/>
        </w:rPr>
        <w:t>установленный для Торгов</w:t>
      </w:r>
      <w:r w:rsidR="00256EAC" w:rsidRPr="001A106C">
        <w:rPr>
          <w:rFonts w:ascii="Times New Roman" w:eastAsia="Times New Roman" w:hAnsi="Times New Roman" w:cs="Times New Roman"/>
          <w:color w:val="000000"/>
          <w:sz w:val="24"/>
          <w:szCs w:val="24"/>
        </w:rPr>
        <w:t>,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должен поступить </w:t>
      </w:r>
      <w:r w:rsidR="00256EAC" w:rsidRPr="001A106C">
        <w:rPr>
          <w:rFonts w:ascii="Times New Roman" w:eastAsia="Times New Roman" w:hAnsi="Times New Roman" w:cs="Times New Roman"/>
          <w:b/>
          <w:color w:val="000000"/>
          <w:sz w:val="24"/>
          <w:szCs w:val="24"/>
          <w:shd w:val="clear" w:color="auto" w:fill="FFFFFF"/>
          <w:lang w:eastAsia="ru-RU"/>
        </w:rPr>
        <w:t>на счет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 </w:t>
      </w:r>
      <w:r w:rsidR="00256EAC" w:rsidRPr="001A106C">
        <w:rPr>
          <w:rFonts w:ascii="Times New Roman" w:hAnsi="Times New Roman" w:cs="Times New Roman"/>
          <w:b/>
          <w:bCs/>
          <w:spacing w:val="-6"/>
          <w:sz w:val="24"/>
          <w:szCs w:val="24"/>
        </w:rPr>
        <w:t>Оператора ЭП</w:t>
      </w:r>
      <w:r w:rsidR="00256EAC" w:rsidRPr="001A106C"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256EAC" w:rsidRPr="001A106C">
        <w:rPr>
          <w:rFonts w:ascii="Times New Roman" w:eastAsia="Times New Roman" w:hAnsi="Times New Roman" w:cs="Times New Roman"/>
          <w:bCs/>
          <w:color w:val="000000"/>
          <w:sz w:val="24"/>
          <w:szCs w:val="24"/>
          <w:shd w:val="clear" w:color="auto" w:fill="FFFFFF"/>
          <w:lang w:eastAsia="ru-RU"/>
        </w:rPr>
        <w:t xml:space="preserve">не позднее даты и времени окончания приема заявок на участие в Торгах. </w:t>
      </w:r>
      <w:r w:rsidR="00256EAC"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Датой внесения задатка считается дата поступления денежных средств, перечисленных в качестве задатка, на счет Оператора ЭП в соответствии с Регламентом АО «РАД» «О порядке работы с денежными средствами, перечисляемыми в качестве задатка при проведении электронных торгов по продаже имущества (предприятия) должников в ходе процедур, применяемых в деле о банкротстве, имущества частных собственников», размещённом на ЭП. Реквизиты расчетного счета для внесения задатка: </w:t>
      </w:r>
    </w:p>
    <w:p w14:paraId="29CFE03B" w14:textId="77777777" w:rsidR="00256EAC" w:rsidRPr="001A106C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6C">
        <w:rPr>
          <w:rFonts w:ascii="Times New Roman" w:hAnsi="Times New Roman" w:cs="Times New Roman"/>
          <w:b/>
          <w:bCs/>
          <w:color w:val="000000"/>
          <w:sz w:val="24"/>
          <w:szCs w:val="24"/>
        </w:rPr>
        <w:t>Получатель – АО «Российский аукционный дом» (ИНН 7838430413, КПП 783801001): р/с 40702810355000036459 Северо-Западный Банк ПАО Сбербанк, БИК 044030653, к/с 30101810500000000653.</w:t>
      </w: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14:paraId="26DA0669" w14:textId="47199314" w:rsidR="00256EAC" w:rsidRPr="001A106C" w:rsidRDefault="00256EAC" w:rsidP="00256EAC">
      <w:pPr>
        <w:spacing w:after="0" w:line="264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В назначении платежа необходимо указывать: </w:t>
      </w:r>
      <w:r w:rsidRPr="001A106C">
        <w:rPr>
          <w:rFonts w:ascii="Times New Roman" w:hAnsi="Times New Roman" w:cs="Times New Roman"/>
          <w:b/>
          <w:color w:val="000000"/>
          <w:sz w:val="24"/>
          <w:szCs w:val="24"/>
        </w:rPr>
        <w:t>«№ Л/с .... Средства для проведения операций по обеспечению участия в электронных торгах. НДС не облагается».</w:t>
      </w:r>
      <w:r w:rsidRPr="001A106C">
        <w:rPr>
          <w:rFonts w:ascii="Times New Roman" w:hAnsi="Times New Roman" w:cs="Times New Roman"/>
          <w:color w:val="000000"/>
          <w:sz w:val="24"/>
          <w:szCs w:val="24"/>
        </w:rPr>
        <w:t xml:space="preserve">  Исполнение обязанности по внесению суммы задатка третьими лицами не допускается. Документом, подтверждающим поступление задатка на счет ОТ, является выписка со счета ОТ.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Поступление задатка на счет,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lastRenderedPageBreak/>
        <w:t>указанный в сообщении о проведении торгов, должно быть подтверждено на дату составления протокола об определении участников торгов. Договор о задатке и проект договора купли-продажи (далее - ДКП), заключаемого по итогам Торгов, размещены на ЭП.</w:t>
      </w:r>
    </w:p>
    <w:p w14:paraId="7B95755F" w14:textId="3D19F97B" w:rsidR="00256EAC" w:rsidRPr="001A106C" w:rsidRDefault="00AC4B7D" w:rsidP="00717508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К участию в </w:t>
      </w:r>
      <w:bookmarkStart w:id="6" w:name="_Hlk49508310"/>
      <w:r w:rsidR="009156FB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Торгах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bookmarkEnd w:id="6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допускаются любые юр. и физ. лица, представившие в установленный срок заявку на участие в торгах и перечислившие задаток в установленном порядке. Заявка на участие в торгах подается через личный кабинет на ЭП, оформляется в форме электронного документа, подписывается квалифицированной электронной подписью заявителя торгов и должна содержать сведения и копии документов согласно требованиям п. 11 ст. 110 Федерального закона от 26.10.2002 N 127-ФЗ "О несостоятельности (банкротстве)": а) выписку из ЕГРЮЛ (для юр. лица), выписку из ЕГРИП (для индивидуального предпринимателя, далее - ИП), документы, удостоверяющие личность (для физ. лица), надлежащим образом заверенный перевод на русский язык документов о гос. регистрации юр. лица или гос. регистрации физ. лица в качестве ИП в соответствии с законодательством соответствующего государства (для иностр. лица); б) документ, подтверждающий полномочия лица на осуществление действий от имени заявителя; в) фирменное наименование (наименование), сведения об организационно-правовой форме, о месте нахождения, почт. адрес (для юр. лица); г) ФИО, паспортные данные, сведения о месте жительства (для физ. лица), номер телефона, адрес эл. почты; д) сведения о наличии или об отсутствии заинтересованности заявителя по отношению к должнику, кредиторам,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 и о характере этой заинтересованности, сведения об участии в капитале заявителя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У, СРО арбитражных управляющих, членом или руководителем которой является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</w:t>
      </w:r>
    </w:p>
    <w:p w14:paraId="5BEBF2F8" w14:textId="5189C8A7" w:rsidR="00116F10" w:rsidRDefault="00AC4B7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Победитель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Торгов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- лицо, предложившее наиболее высокую цену (далее – ПТ). Результаты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торгов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подводятся ОТ в день и в месте проведения торгов на сайте ЭП и оформляются протоколом о результатах проведения торгов. Протокол размещается на ЭП в день принятия ОТ решения о признании участника победителем торгов. </w:t>
      </w:r>
      <w:r w:rsidR="00371C8D" w:rsidRPr="00371C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ОТ имеет право отменить торги в любое время до момента подведения итогов.</w:t>
      </w:r>
      <w:r w:rsidR="00371C8D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Проект договора </w:t>
      </w:r>
      <w:bookmarkStart w:id="7" w:name="_Hlk49508377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(далее – Договор) </w:t>
      </w:r>
      <w:bookmarkEnd w:id="7"/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размещен на ЭП. Договор заключается с ПТ в течение 5 </w:t>
      </w:r>
      <w:r w:rsidR="00532405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(пяти)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дней с даты получения </w:t>
      </w:r>
      <w:r w:rsidR="00532405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ПТ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Договора от </w:t>
      </w:r>
      <w:r w:rsidR="00396A9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Ф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У. Оплата - в течение 30 дней со дня подписания Договора на </w:t>
      </w:r>
      <w:r w:rsidR="00532405" w:rsidRPr="001A106C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спец. счет </w:t>
      </w:r>
      <w:r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>Должника:</w:t>
      </w:r>
      <w:r w:rsidR="001B2001" w:rsidRPr="001A106C">
        <w:rPr>
          <w:rFonts w:ascii="Times New Roman" w:eastAsia="Calibri" w:hAnsi="Times New Roman" w:cs="Times New Roman"/>
          <w:color w:val="000000" w:themeColor="text1"/>
          <w:sz w:val="24"/>
          <w:szCs w:val="24"/>
        </w:rPr>
        <w:t xml:space="preserve"> </w:t>
      </w:r>
      <w:r w:rsidR="005C1732" w:rsidRPr="001A106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получатель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Шведов Владимир Иванович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ИНН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402200267302</w:t>
      </w:r>
      <w:r w:rsidR="003F75EC" w:rsidRPr="003F75EC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, </w:t>
      </w:r>
      <w:r w:rsidR="004E2ABA" w:rsidRPr="004E2ABA">
        <w:rPr>
          <w:rFonts w:ascii="Times New Roman" w:eastAsia="Calibri" w:hAnsi="Times New Roman" w:cs="Times New Roman"/>
          <w:b/>
          <w:bCs/>
          <w:sz w:val="24"/>
          <w:szCs w:val="24"/>
        </w:rPr>
        <w:t>р/с 40817810404002068246 в Архангельское отделение № 8637 ПАО Сбербанк, БИК 041117601, к/с 30101810100000000601.</w:t>
      </w:r>
    </w:p>
    <w:p w14:paraId="37034FC9" w14:textId="77777777" w:rsidR="00CE163D" w:rsidRDefault="00CE163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B9D6A16" w14:textId="77777777" w:rsidR="00CE163D" w:rsidRDefault="00CE163D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2BAE38E3" w14:textId="77777777" w:rsidR="00A034A1" w:rsidRPr="00371C8D" w:rsidRDefault="00A034A1" w:rsidP="00371C8D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p w14:paraId="091118C7" w14:textId="77777777" w:rsidR="00337961" w:rsidRPr="001A106C" w:rsidRDefault="00337961" w:rsidP="00116F10">
      <w:pPr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6A9D61F9" w14:textId="77777777" w:rsidR="00C0683E" w:rsidRPr="001A106C" w:rsidRDefault="00C0683E" w:rsidP="00116F10">
      <w:pPr>
        <w:jc w:val="both"/>
        <w:rPr>
          <w:rFonts w:ascii="Times New Roman" w:hAnsi="Times New Roman" w:cs="Times New Roman"/>
          <w:bCs/>
          <w:sz w:val="24"/>
          <w:szCs w:val="24"/>
        </w:rPr>
      </w:pPr>
      <w:bookmarkStart w:id="8" w:name="_Hlk186031736"/>
    </w:p>
    <w:p w14:paraId="358C693E" w14:textId="1FE2D401" w:rsidR="00FD018A" w:rsidRPr="001A106C" w:rsidRDefault="00FD018A" w:rsidP="00256EAC">
      <w:pPr>
        <w:spacing w:before="60" w:after="0" w:line="240" w:lineRule="auto"/>
        <w:ind w:firstLine="709"/>
        <w:jc w:val="both"/>
        <w:rPr>
          <w:rFonts w:ascii="Times New Roman" w:eastAsia="Calibri" w:hAnsi="Times New Roman" w:cs="Times New Roman"/>
          <w:b/>
          <w:bCs/>
          <w:color w:val="000000" w:themeColor="text1"/>
          <w:sz w:val="24"/>
          <w:szCs w:val="24"/>
        </w:rPr>
      </w:pPr>
    </w:p>
    <w:bookmarkEnd w:id="8"/>
    <w:p w14:paraId="77854284" w14:textId="7B1D42E5" w:rsidR="001F0B92" w:rsidRPr="001A106C" w:rsidRDefault="001F0B92" w:rsidP="001F0B92">
      <w:pPr>
        <w:tabs>
          <w:tab w:val="left" w:pos="1134"/>
        </w:tabs>
        <w:spacing w:line="252" w:lineRule="auto"/>
        <w:ind w:firstLine="709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785FD576" w14:textId="6437133A" w:rsidR="00256EAC" w:rsidRPr="001A106C" w:rsidRDefault="00256EAC" w:rsidP="00256EAC">
      <w:pPr>
        <w:spacing w:after="0" w:line="240" w:lineRule="auto"/>
        <w:jc w:val="both"/>
        <w:rPr>
          <w:rFonts w:ascii="Times New Roman" w:eastAsia="Calibri" w:hAnsi="Times New Roman" w:cs="Times New Roman"/>
          <w:color w:val="000000" w:themeColor="text1"/>
          <w:sz w:val="24"/>
          <w:szCs w:val="24"/>
        </w:rPr>
      </w:pPr>
    </w:p>
    <w:sectPr w:rsidR="00256EAC" w:rsidRPr="001A106C" w:rsidSect="001F0B92">
      <w:pgSz w:w="11906" w:h="16838"/>
      <w:pgMar w:top="851" w:right="566" w:bottom="709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60346BE"/>
    <w:multiLevelType w:val="multilevel"/>
    <w:tmpl w:val="68A4EDAA"/>
    <w:lvl w:ilvl="0">
      <w:start w:val="1"/>
      <w:numFmt w:val="decimal"/>
      <w:lvlText w:val="1.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  <w:lang w:val="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 w16cid:durableId="168246978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5FE7"/>
    <w:rsid w:val="0000269D"/>
    <w:rsid w:val="00016C3B"/>
    <w:rsid w:val="00026A81"/>
    <w:rsid w:val="000462B2"/>
    <w:rsid w:val="000529EC"/>
    <w:rsid w:val="0005381C"/>
    <w:rsid w:val="00064FDB"/>
    <w:rsid w:val="00096F8A"/>
    <w:rsid w:val="000D5A45"/>
    <w:rsid w:val="000D6073"/>
    <w:rsid w:val="000E3439"/>
    <w:rsid w:val="000E6765"/>
    <w:rsid w:val="000F65C3"/>
    <w:rsid w:val="00116F10"/>
    <w:rsid w:val="00133C74"/>
    <w:rsid w:val="00142F0E"/>
    <w:rsid w:val="0015033B"/>
    <w:rsid w:val="0017170E"/>
    <w:rsid w:val="0017569E"/>
    <w:rsid w:val="00176DE5"/>
    <w:rsid w:val="0018763B"/>
    <w:rsid w:val="001A106C"/>
    <w:rsid w:val="001A2DD7"/>
    <w:rsid w:val="001A6F62"/>
    <w:rsid w:val="001B0411"/>
    <w:rsid w:val="001B2001"/>
    <w:rsid w:val="001B2BAF"/>
    <w:rsid w:val="001B4E6F"/>
    <w:rsid w:val="001E2B8E"/>
    <w:rsid w:val="001E2C2F"/>
    <w:rsid w:val="001F0B92"/>
    <w:rsid w:val="00210FBF"/>
    <w:rsid w:val="00216A23"/>
    <w:rsid w:val="00256EAC"/>
    <w:rsid w:val="002625BE"/>
    <w:rsid w:val="002644C2"/>
    <w:rsid w:val="00293BAC"/>
    <w:rsid w:val="002974A7"/>
    <w:rsid w:val="002B095F"/>
    <w:rsid w:val="002D7ADA"/>
    <w:rsid w:val="002E19D7"/>
    <w:rsid w:val="002E285E"/>
    <w:rsid w:val="002E6766"/>
    <w:rsid w:val="002F476D"/>
    <w:rsid w:val="002F520A"/>
    <w:rsid w:val="0030699B"/>
    <w:rsid w:val="00312B73"/>
    <w:rsid w:val="003250CF"/>
    <w:rsid w:val="00327309"/>
    <w:rsid w:val="00337961"/>
    <w:rsid w:val="00352F3D"/>
    <w:rsid w:val="00353053"/>
    <w:rsid w:val="00356DB5"/>
    <w:rsid w:val="00371C8D"/>
    <w:rsid w:val="003749B4"/>
    <w:rsid w:val="00390A28"/>
    <w:rsid w:val="00396A91"/>
    <w:rsid w:val="00397076"/>
    <w:rsid w:val="003C2694"/>
    <w:rsid w:val="003F75EC"/>
    <w:rsid w:val="00404EF9"/>
    <w:rsid w:val="0042086B"/>
    <w:rsid w:val="00422FDC"/>
    <w:rsid w:val="00435E82"/>
    <w:rsid w:val="00436CE7"/>
    <w:rsid w:val="00463D4D"/>
    <w:rsid w:val="00466B8E"/>
    <w:rsid w:val="004B36A7"/>
    <w:rsid w:val="004E2ABA"/>
    <w:rsid w:val="004F416D"/>
    <w:rsid w:val="0050572D"/>
    <w:rsid w:val="00532405"/>
    <w:rsid w:val="0053656C"/>
    <w:rsid w:val="005709D5"/>
    <w:rsid w:val="00573F80"/>
    <w:rsid w:val="00592177"/>
    <w:rsid w:val="00594083"/>
    <w:rsid w:val="005B4FA1"/>
    <w:rsid w:val="005C1732"/>
    <w:rsid w:val="005E6D21"/>
    <w:rsid w:val="005F07DD"/>
    <w:rsid w:val="005F1976"/>
    <w:rsid w:val="005F2557"/>
    <w:rsid w:val="005F6257"/>
    <w:rsid w:val="00600176"/>
    <w:rsid w:val="006001F1"/>
    <w:rsid w:val="00603727"/>
    <w:rsid w:val="00607070"/>
    <w:rsid w:val="006419F7"/>
    <w:rsid w:val="006435ED"/>
    <w:rsid w:val="006479DF"/>
    <w:rsid w:val="00677E82"/>
    <w:rsid w:val="006960EE"/>
    <w:rsid w:val="006973AB"/>
    <w:rsid w:val="006B50DE"/>
    <w:rsid w:val="006C40AD"/>
    <w:rsid w:val="006D1138"/>
    <w:rsid w:val="006D2407"/>
    <w:rsid w:val="0070525B"/>
    <w:rsid w:val="00705301"/>
    <w:rsid w:val="00714539"/>
    <w:rsid w:val="00717508"/>
    <w:rsid w:val="007259C2"/>
    <w:rsid w:val="00741313"/>
    <w:rsid w:val="00745AE3"/>
    <w:rsid w:val="007579AF"/>
    <w:rsid w:val="007666AF"/>
    <w:rsid w:val="0077446F"/>
    <w:rsid w:val="007842D9"/>
    <w:rsid w:val="007863A1"/>
    <w:rsid w:val="00791DB5"/>
    <w:rsid w:val="00794A8C"/>
    <w:rsid w:val="007964BE"/>
    <w:rsid w:val="007A75C1"/>
    <w:rsid w:val="007B02BD"/>
    <w:rsid w:val="007B17B2"/>
    <w:rsid w:val="007B7ACF"/>
    <w:rsid w:val="007B7C58"/>
    <w:rsid w:val="007C4886"/>
    <w:rsid w:val="007D2B9C"/>
    <w:rsid w:val="007D5092"/>
    <w:rsid w:val="007F7BD6"/>
    <w:rsid w:val="00832142"/>
    <w:rsid w:val="00835416"/>
    <w:rsid w:val="0086216D"/>
    <w:rsid w:val="00871FE2"/>
    <w:rsid w:val="00876D5B"/>
    <w:rsid w:val="00896EFF"/>
    <w:rsid w:val="008A6858"/>
    <w:rsid w:val="008C18D6"/>
    <w:rsid w:val="008C4FD9"/>
    <w:rsid w:val="008D2309"/>
    <w:rsid w:val="008E6FC2"/>
    <w:rsid w:val="008F499F"/>
    <w:rsid w:val="008F520D"/>
    <w:rsid w:val="009026D5"/>
    <w:rsid w:val="009156FB"/>
    <w:rsid w:val="00915C23"/>
    <w:rsid w:val="00921536"/>
    <w:rsid w:val="00927741"/>
    <w:rsid w:val="00927EE8"/>
    <w:rsid w:val="00932E67"/>
    <w:rsid w:val="00933409"/>
    <w:rsid w:val="00947CF6"/>
    <w:rsid w:val="00985983"/>
    <w:rsid w:val="009C07DC"/>
    <w:rsid w:val="009F77C4"/>
    <w:rsid w:val="00A034A1"/>
    <w:rsid w:val="00A60BC5"/>
    <w:rsid w:val="00A630F6"/>
    <w:rsid w:val="00A65988"/>
    <w:rsid w:val="00A87766"/>
    <w:rsid w:val="00A9010A"/>
    <w:rsid w:val="00A91CDA"/>
    <w:rsid w:val="00A958CC"/>
    <w:rsid w:val="00AA0A20"/>
    <w:rsid w:val="00AA0CA3"/>
    <w:rsid w:val="00AB1500"/>
    <w:rsid w:val="00AC4B7D"/>
    <w:rsid w:val="00AC700B"/>
    <w:rsid w:val="00AD1CFC"/>
    <w:rsid w:val="00AD6E81"/>
    <w:rsid w:val="00AD6F6E"/>
    <w:rsid w:val="00AF1572"/>
    <w:rsid w:val="00AF3706"/>
    <w:rsid w:val="00AF4F4A"/>
    <w:rsid w:val="00AF62DC"/>
    <w:rsid w:val="00B0590A"/>
    <w:rsid w:val="00B31512"/>
    <w:rsid w:val="00B442E2"/>
    <w:rsid w:val="00B504B3"/>
    <w:rsid w:val="00B508F6"/>
    <w:rsid w:val="00B53EFF"/>
    <w:rsid w:val="00B55CA3"/>
    <w:rsid w:val="00B70D40"/>
    <w:rsid w:val="00B75658"/>
    <w:rsid w:val="00B90CD7"/>
    <w:rsid w:val="00BA3217"/>
    <w:rsid w:val="00BB6D41"/>
    <w:rsid w:val="00BC1B48"/>
    <w:rsid w:val="00BE53FD"/>
    <w:rsid w:val="00BE76A2"/>
    <w:rsid w:val="00BF7A5A"/>
    <w:rsid w:val="00C03FCF"/>
    <w:rsid w:val="00C0683E"/>
    <w:rsid w:val="00C3074F"/>
    <w:rsid w:val="00C35261"/>
    <w:rsid w:val="00C3658A"/>
    <w:rsid w:val="00C5123D"/>
    <w:rsid w:val="00CA1BC6"/>
    <w:rsid w:val="00CC2092"/>
    <w:rsid w:val="00CE0761"/>
    <w:rsid w:val="00CE0C6B"/>
    <w:rsid w:val="00CE163D"/>
    <w:rsid w:val="00D13E52"/>
    <w:rsid w:val="00D173D5"/>
    <w:rsid w:val="00D27233"/>
    <w:rsid w:val="00D47721"/>
    <w:rsid w:val="00D505D7"/>
    <w:rsid w:val="00D51D87"/>
    <w:rsid w:val="00D53706"/>
    <w:rsid w:val="00D8401C"/>
    <w:rsid w:val="00D90CAC"/>
    <w:rsid w:val="00D90EC7"/>
    <w:rsid w:val="00D9528D"/>
    <w:rsid w:val="00D9791F"/>
    <w:rsid w:val="00DA4F5B"/>
    <w:rsid w:val="00DD24B8"/>
    <w:rsid w:val="00DD5CFE"/>
    <w:rsid w:val="00E15FE7"/>
    <w:rsid w:val="00E24025"/>
    <w:rsid w:val="00E32E81"/>
    <w:rsid w:val="00E34024"/>
    <w:rsid w:val="00E36AC4"/>
    <w:rsid w:val="00E40253"/>
    <w:rsid w:val="00E569B1"/>
    <w:rsid w:val="00E62AEF"/>
    <w:rsid w:val="00E7581A"/>
    <w:rsid w:val="00EB6549"/>
    <w:rsid w:val="00EC00FD"/>
    <w:rsid w:val="00EC4E22"/>
    <w:rsid w:val="00EC63C2"/>
    <w:rsid w:val="00ED52D6"/>
    <w:rsid w:val="00F15AA6"/>
    <w:rsid w:val="00F33865"/>
    <w:rsid w:val="00F45241"/>
    <w:rsid w:val="00F70693"/>
    <w:rsid w:val="00F70DD7"/>
    <w:rsid w:val="00F74527"/>
    <w:rsid w:val="00F844A3"/>
    <w:rsid w:val="00F861CC"/>
    <w:rsid w:val="00F872FD"/>
    <w:rsid w:val="00FB0671"/>
    <w:rsid w:val="00FB4D44"/>
    <w:rsid w:val="00FD018A"/>
    <w:rsid w:val="00FE31B8"/>
    <w:rsid w:val="00FE436F"/>
    <w:rsid w:val="00FF7C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3994F5F"/>
  <w15:docId w15:val="{E7B727A9-2D8A-4EF5-BE50-78B259F892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F3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Bodytext211pt">
    <w:name w:val="Body text (2) + 11 pt"/>
    <w:basedOn w:val="a0"/>
    <w:rsid w:val="00AD6E81"/>
    <w:rPr>
      <w:rFonts w:ascii="Times New Roman" w:eastAsia="Times New Roman" w:hAnsi="Times New Roman"/>
      <w:color w:val="000000"/>
      <w:spacing w:val="0"/>
      <w:w w:val="100"/>
      <w:position w:val="0"/>
      <w:sz w:val="22"/>
      <w:szCs w:val="22"/>
      <w:shd w:val="clear" w:color="auto" w:fill="FFFFFF"/>
      <w:lang w:val="ru-RU" w:eastAsia="ru-RU" w:bidi="ru-RU"/>
    </w:rPr>
  </w:style>
  <w:style w:type="paragraph" w:styleId="a3">
    <w:name w:val="Balloon Text"/>
    <w:basedOn w:val="a"/>
    <w:link w:val="a4"/>
    <w:uiPriority w:val="99"/>
    <w:semiHidden/>
    <w:unhideWhenUsed/>
    <w:rsid w:val="002D7A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D7ADA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3749B4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3749B4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3749B4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3749B4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3749B4"/>
    <w:rPr>
      <w:b/>
      <w:bCs/>
      <w:sz w:val="20"/>
      <w:szCs w:val="20"/>
    </w:rPr>
  </w:style>
  <w:style w:type="character" w:styleId="aa">
    <w:name w:val="Hyperlink"/>
    <w:basedOn w:val="a0"/>
    <w:uiPriority w:val="99"/>
    <w:unhideWhenUsed/>
    <w:rsid w:val="002F520A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2F520A"/>
    <w:rPr>
      <w:color w:val="605E5C"/>
      <w:shd w:val="clear" w:color="auto" w:fill="E1DFDD"/>
    </w:rPr>
  </w:style>
  <w:style w:type="character" w:customStyle="1" w:styleId="2">
    <w:name w:val="Неразрешенное упоминание2"/>
    <w:basedOn w:val="a0"/>
    <w:uiPriority w:val="99"/>
    <w:semiHidden/>
    <w:unhideWhenUsed/>
    <w:rsid w:val="00791DB5"/>
    <w:rPr>
      <w:color w:val="605E5C"/>
      <w:shd w:val="clear" w:color="auto" w:fill="E1DFDD"/>
    </w:rPr>
  </w:style>
  <w:style w:type="paragraph" w:customStyle="1" w:styleId="Default">
    <w:name w:val="Default"/>
    <w:rsid w:val="00F861CC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customStyle="1" w:styleId="20">
    <w:name w:val="Основной текст (2)"/>
    <w:basedOn w:val="a0"/>
    <w:uiPriority w:val="99"/>
    <w:rsid w:val="00F861CC"/>
    <w:rPr>
      <w:rFonts w:ascii="Times New Roman" w:hAnsi="Times New Roman"/>
      <w:shd w:val="clear" w:color="auto" w:fill="FFFFFF"/>
    </w:rPr>
  </w:style>
  <w:style w:type="character" w:customStyle="1" w:styleId="ab">
    <w:name w:val="Основной текст + Полужирный"/>
    <w:basedOn w:val="a0"/>
    <w:uiPriority w:val="99"/>
    <w:rsid w:val="00CE0C6B"/>
    <w:rPr>
      <w:rFonts w:ascii="Times New Roman" w:hAnsi="Times New Roman" w:cs="Times New Roman"/>
      <w:b/>
      <w:bCs/>
      <w:color w:val="000000"/>
      <w:spacing w:val="0"/>
      <w:w w:val="100"/>
      <w:position w:val="0"/>
      <w:shd w:val="clear" w:color="auto" w:fill="FFFFFF"/>
      <w:lang w:val="ru-RU" w:eastAsia="ru-RU"/>
    </w:rPr>
  </w:style>
  <w:style w:type="character" w:customStyle="1" w:styleId="3">
    <w:name w:val="Неразрешенное упоминание3"/>
    <w:basedOn w:val="a0"/>
    <w:uiPriority w:val="99"/>
    <w:semiHidden/>
    <w:unhideWhenUsed/>
    <w:rsid w:val="001A2DD7"/>
    <w:rPr>
      <w:color w:val="605E5C"/>
      <w:shd w:val="clear" w:color="auto" w:fill="E1DFDD"/>
    </w:rPr>
  </w:style>
  <w:style w:type="paragraph" w:customStyle="1" w:styleId="10">
    <w:name w:val="Основной текст1"/>
    <w:basedOn w:val="a"/>
    <w:rsid w:val="006479DF"/>
    <w:pPr>
      <w:shd w:val="clear" w:color="auto" w:fill="FFFFFF"/>
      <w:spacing w:before="60" w:after="0" w:line="0" w:lineRule="atLeast"/>
      <w:ind w:hanging="380"/>
    </w:pPr>
    <w:rPr>
      <w:rFonts w:ascii="Times New Roman" w:eastAsia="Times New Roman" w:hAnsi="Times New Roman" w:cs="Times New Roman"/>
      <w:sz w:val="23"/>
      <w:szCs w:val="23"/>
      <w:lang w:val="ru" w:eastAsia="ru-RU"/>
    </w:rPr>
  </w:style>
  <w:style w:type="character" w:styleId="ac">
    <w:name w:val="Unresolved Mention"/>
    <w:basedOn w:val="a0"/>
    <w:uiPriority w:val="99"/>
    <w:semiHidden/>
    <w:unhideWhenUsed/>
    <w:rsid w:val="00C0683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1527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262</TotalTime>
  <Pages>2</Pages>
  <Words>1056</Words>
  <Characters>6021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DNS</Company>
  <LinksUpToDate>false</LinksUpToDate>
  <CharactersWithSpaces>7063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Казинова Марина Сергеевна</dc:creator>
  <cp:lastModifiedBy>Картавов Кирилл Олегович</cp:lastModifiedBy>
  <cp:revision>74</cp:revision>
  <cp:lastPrinted>2020-10-15T14:55:00Z</cp:lastPrinted>
  <dcterms:created xsi:type="dcterms:W3CDTF">2024-12-21T16:49:00Z</dcterms:created>
  <dcterms:modified xsi:type="dcterms:W3CDTF">2026-02-15T17:12:00Z</dcterms:modified>
</cp:coreProperties>
</file>