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6CB9A2F4"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proofErr w:type="spellStart"/>
      <w:r w:rsidRPr="002A4297">
        <w:rPr>
          <w:rFonts w:ascii="Times New Roman" w:eastAsia="Times New Roman" w:hAnsi="Times New Roman" w:cs="Times New Roman"/>
          <w:sz w:val="24"/>
          <w:szCs w:val="24"/>
          <w:lang w:eastAsia="ru-RU"/>
        </w:rPr>
        <w:t>г.</w:t>
      </w:r>
      <w:r w:rsidR="0008467E">
        <w:rPr>
          <w:rFonts w:ascii="Times New Roman" w:eastAsia="Times New Roman" w:hAnsi="Times New Roman" w:cs="Times New Roman"/>
          <w:sz w:val="24"/>
          <w:szCs w:val="24"/>
          <w:lang w:eastAsia="ru-RU"/>
        </w:rPr>
        <w:t>Тверь</w:t>
      </w:r>
      <w:proofErr w:type="spellEnd"/>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w:t>
      </w:r>
      <w:r w:rsidR="0008467E">
        <w:rPr>
          <w:rFonts w:ascii="Times New Roman" w:eastAsia="Times New Roman" w:hAnsi="Times New Roman" w:cs="Times New Roman"/>
          <w:sz w:val="24"/>
          <w:szCs w:val="24"/>
          <w:lang w:eastAsia="ru-RU"/>
        </w:rPr>
        <w:t>26</w:t>
      </w:r>
      <w:r w:rsidRPr="002A4297">
        <w:rPr>
          <w:rFonts w:ascii="Times New Roman" w:eastAsia="Times New Roman" w:hAnsi="Times New Roman" w:cs="Times New Roman"/>
          <w:sz w:val="24"/>
          <w:szCs w:val="24"/>
          <w:lang w:eastAsia="ru-RU"/>
        </w:rPr>
        <w:t>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4"/>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7"/>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FA8D2C1" w14:textId="18F0670B" w:rsidR="0008467E" w:rsidRPr="0008467E" w:rsidRDefault="0008467E" w:rsidP="00016259">
      <w:pPr>
        <w:widowControl w:val="0"/>
        <w:numPr>
          <w:ilvl w:val="3"/>
          <w:numId w:val="10"/>
        </w:numPr>
        <w:suppressAutoHyphens/>
        <w:spacing w:after="0" w:line="240" w:lineRule="auto"/>
        <w:contextualSpacing/>
        <w:jc w:val="both"/>
        <w:rPr>
          <w:rFonts w:ascii="Times New Roman" w:eastAsia="Times New Roman" w:hAnsi="Times New Roman" w:cs="Times New Roman"/>
          <w:b/>
          <w:bCs/>
          <w:sz w:val="24"/>
          <w:szCs w:val="24"/>
          <w:lang w:eastAsia="ru-RU"/>
        </w:rPr>
      </w:pPr>
      <w:permStart w:id="239551892" w:edGrp="everyone"/>
      <w:r>
        <w:rPr>
          <w:rFonts w:ascii="Times New Roman" w:eastAsia="Times New Roman" w:hAnsi="Times New Roman" w:cs="Times New Roman"/>
          <w:sz w:val="24"/>
          <w:szCs w:val="24"/>
          <w:lang w:eastAsia="ru-RU"/>
        </w:rPr>
        <w:t xml:space="preserve">Нежилое </w:t>
      </w:r>
      <w:r w:rsidR="00016259">
        <w:rPr>
          <w:rFonts w:ascii="Times New Roman" w:eastAsia="Times New Roman" w:hAnsi="Times New Roman" w:cs="Times New Roman"/>
          <w:sz w:val="24"/>
          <w:szCs w:val="24"/>
          <w:lang w:eastAsia="ru-RU"/>
        </w:rPr>
        <w:t xml:space="preserve">помещение, этаж №1, общей площадью </w:t>
      </w:r>
      <w:r w:rsidR="00016259" w:rsidRPr="00016259">
        <w:rPr>
          <w:rFonts w:ascii="Times New Roman" w:eastAsia="Times New Roman" w:hAnsi="Times New Roman" w:cs="Times New Roman"/>
          <w:sz w:val="24"/>
          <w:szCs w:val="24"/>
          <w:lang w:eastAsia="ru-RU"/>
        </w:rPr>
        <w:t xml:space="preserve">151,1 </w:t>
      </w:r>
      <w:proofErr w:type="spellStart"/>
      <w:proofErr w:type="gramStart"/>
      <w:r w:rsidR="00016259" w:rsidRPr="00016259">
        <w:rPr>
          <w:rFonts w:ascii="Times New Roman" w:eastAsia="Times New Roman" w:hAnsi="Times New Roman" w:cs="Times New Roman"/>
          <w:sz w:val="24"/>
          <w:szCs w:val="24"/>
          <w:lang w:eastAsia="ru-RU"/>
        </w:rPr>
        <w:t>кв.м</w:t>
      </w:r>
      <w:proofErr w:type="spellEnd"/>
      <w:r w:rsidR="00016259" w:rsidRPr="000162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(далее –</w:t>
      </w:r>
    </w:p>
    <w:p w14:paraId="67E0601E" w14:textId="08F7A605" w:rsidR="002A4297" w:rsidRPr="002A4297" w:rsidRDefault="002A4297" w:rsidP="0008467E">
      <w:pPr>
        <w:widowControl w:val="0"/>
        <w:suppressAutoHyphens/>
        <w:spacing w:after="0" w:line="240" w:lineRule="auto"/>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5007F5BC"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016259" w:rsidRPr="00016259">
        <w:rPr>
          <w:rFonts w:ascii="Times New Roman" w:eastAsia="Times New Roman" w:hAnsi="Times New Roman" w:cs="Times New Roman"/>
          <w:sz w:val="24"/>
          <w:szCs w:val="24"/>
          <w:lang w:eastAsia="ru-RU"/>
        </w:rPr>
        <w:t>69:40:0200085:663</w:t>
      </w:r>
      <w:r w:rsidRPr="002A4297">
        <w:rPr>
          <w:rFonts w:ascii="Times New Roman" w:eastAsia="Times New Roman" w:hAnsi="Times New Roman" w:cs="Times New Roman"/>
          <w:sz w:val="24"/>
          <w:szCs w:val="24"/>
          <w:lang w:eastAsia="ru-RU"/>
        </w:rPr>
        <w:t>.</w:t>
      </w:r>
    </w:p>
    <w:p w14:paraId="59ED7831" w14:textId="49E668E7" w:rsidR="002A4297" w:rsidRPr="00016259" w:rsidRDefault="002A4297" w:rsidP="00016259">
      <w:pPr>
        <w:spacing w:after="0" w:line="240" w:lineRule="auto"/>
        <w:ind w:firstLine="709"/>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016259" w:rsidRPr="00016259">
        <w:rPr>
          <w:rFonts w:ascii="Times New Roman" w:eastAsia="Times New Roman" w:hAnsi="Times New Roman" w:cs="Times New Roman"/>
          <w:i/>
          <w:sz w:val="24"/>
          <w:szCs w:val="24"/>
          <w:lang w:eastAsia="ru-RU"/>
        </w:rPr>
        <w:t xml:space="preserve">Российская Федерация, Тверская область, город Тверь </w:t>
      </w:r>
      <w:proofErr w:type="spellStart"/>
      <w:r w:rsidR="00016259" w:rsidRPr="00016259">
        <w:rPr>
          <w:rFonts w:ascii="Times New Roman" w:eastAsia="Times New Roman" w:hAnsi="Times New Roman" w:cs="Times New Roman"/>
          <w:i/>
          <w:sz w:val="24"/>
          <w:szCs w:val="24"/>
          <w:lang w:eastAsia="ru-RU"/>
        </w:rPr>
        <w:t>г.о</w:t>
      </w:r>
      <w:proofErr w:type="spellEnd"/>
      <w:r w:rsidR="00016259" w:rsidRPr="00016259">
        <w:rPr>
          <w:rFonts w:ascii="Times New Roman" w:eastAsia="Times New Roman" w:hAnsi="Times New Roman" w:cs="Times New Roman"/>
          <w:i/>
          <w:sz w:val="24"/>
          <w:szCs w:val="24"/>
          <w:lang w:eastAsia="ru-RU"/>
        </w:rPr>
        <w:t xml:space="preserve">., п. </w:t>
      </w:r>
      <w:proofErr w:type="spellStart"/>
      <w:r w:rsidR="00016259" w:rsidRPr="00016259">
        <w:rPr>
          <w:rFonts w:ascii="Times New Roman" w:eastAsia="Times New Roman" w:hAnsi="Times New Roman" w:cs="Times New Roman"/>
          <w:i/>
          <w:sz w:val="24"/>
          <w:szCs w:val="24"/>
          <w:lang w:eastAsia="ru-RU"/>
        </w:rPr>
        <w:t>Химинститута</w:t>
      </w:r>
      <w:proofErr w:type="spellEnd"/>
      <w:r w:rsidR="00016259" w:rsidRPr="00016259">
        <w:rPr>
          <w:rFonts w:ascii="Times New Roman" w:eastAsia="Times New Roman" w:hAnsi="Times New Roman" w:cs="Times New Roman"/>
          <w:i/>
          <w:sz w:val="24"/>
          <w:szCs w:val="24"/>
          <w:lang w:eastAsia="ru-RU"/>
        </w:rPr>
        <w:t>, д. 2, пом. II</w:t>
      </w:r>
      <w:r w:rsidRPr="002A4297">
        <w:rPr>
          <w:rFonts w:ascii="Times New Roman" w:eastAsia="Times New Roman" w:hAnsi="Times New Roman" w:cs="Times New Roman"/>
          <w:sz w:val="24"/>
          <w:szCs w:val="24"/>
          <w:lang w:eastAsia="ru-RU"/>
        </w:rPr>
        <w:t>.</w:t>
      </w:r>
    </w:p>
    <w:p w14:paraId="0FFE78BC" w14:textId="05CC8EBB" w:rsidR="00894D7A" w:rsidRDefault="002A4297" w:rsidP="00894D7A">
      <w:pPr>
        <w:spacing w:after="0" w:line="240" w:lineRule="auto"/>
        <w:ind w:firstLine="709"/>
        <w:jc w:val="both"/>
        <w:rPr>
          <w:rFonts w:ascii="Times New Roman" w:eastAsia="Times New Roman" w:hAnsi="Times New Roman" w:cs="Times New Roman"/>
          <w:sz w:val="24"/>
          <w:szCs w:val="24"/>
          <w:lang w:eastAsia="ru-RU"/>
        </w:rPr>
      </w:pPr>
      <w:r w:rsidRPr="00DD389D">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 xml:space="preserve"> принадлежит Продавцу на праве собственности на основании</w:t>
      </w:r>
      <w:r w:rsidR="00894D7A">
        <w:rPr>
          <w:rFonts w:ascii="Times New Roman" w:eastAsia="Times New Roman" w:hAnsi="Times New Roman" w:cs="Times New Roman"/>
          <w:sz w:val="24"/>
          <w:szCs w:val="24"/>
          <w:lang w:eastAsia="ru-RU"/>
        </w:rPr>
        <w:t>:</w:t>
      </w:r>
    </w:p>
    <w:p w14:paraId="2B65C22E" w14:textId="0F5D3611" w:rsidR="00177F01" w:rsidRPr="00363190" w:rsidRDefault="00894D7A" w:rsidP="003631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363190">
        <w:rPr>
          <w:rFonts w:ascii="Times New Roman" w:eastAsia="Times New Roman" w:hAnsi="Times New Roman" w:cs="Times New Roman"/>
          <w:sz w:val="24"/>
          <w:szCs w:val="24"/>
          <w:lang w:eastAsia="ru-RU"/>
        </w:rPr>
        <w:t>Договора купли-продажи недвижимого имущества от 24.09.2007, Акта приема-передачи от 24.09.2007</w:t>
      </w:r>
      <w:r w:rsidR="002A4297"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C02578">
        <w:rPr>
          <w:rFonts w:ascii="Times New Roman" w:eastAsia="Times New Roman" w:hAnsi="Times New Roman" w:cs="Times New Roman"/>
          <w:sz w:val="24"/>
          <w:szCs w:val="24"/>
          <w:lang w:eastAsia="ru-RU"/>
        </w:rPr>
        <w:t>69-69</w:t>
      </w:r>
      <w:r w:rsidR="00363190">
        <w:rPr>
          <w:rFonts w:ascii="Times New Roman" w:eastAsia="Times New Roman" w:hAnsi="Times New Roman" w:cs="Times New Roman"/>
          <w:sz w:val="24"/>
          <w:szCs w:val="24"/>
          <w:lang w:eastAsia="ru-RU"/>
        </w:rPr>
        <w:t>-02</w:t>
      </w:r>
      <w:r w:rsidR="00C02578">
        <w:rPr>
          <w:rFonts w:ascii="Times New Roman" w:eastAsia="Times New Roman" w:hAnsi="Times New Roman" w:cs="Times New Roman"/>
          <w:sz w:val="24"/>
          <w:szCs w:val="24"/>
          <w:lang w:eastAsia="ru-RU"/>
        </w:rPr>
        <w:t>/</w:t>
      </w:r>
      <w:r w:rsidR="00363190">
        <w:rPr>
          <w:rFonts w:ascii="Times New Roman" w:eastAsia="Times New Roman" w:hAnsi="Times New Roman" w:cs="Times New Roman"/>
          <w:sz w:val="24"/>
          <w:szCs w:val="24"/>
          <w:lang w:eastAsia="ru-RU"/>
        </w:rPr>
        <w:t>185</w:t>
      </w:r>
      <w:r w:rsidR="00C02578">
        <w:rPr>
          <w:rFonts w:ascii="Times New Roman" w:eastAsia="Times New Roman" w:hAnsi="Times New Roman" w:cs="Times New Roman"/>
          <w:sz w:val="24"/>
          <w:szCs w:val="24"/>
          <w:lang w:eastAsia="ru-RU"/>
        </w:rPr>
        <w:t>/202</w:t>
      </w:r>
      <w:r w:rsidR="00363190">
        <w:rPr>
          <w:rFonts w:ascii="Times New Roman" w:eastAsia="Times New Roman" w:hAnsi="Times New Roman" w:cs="Times New Roman"/>
          <w:sz w:val="24"/>
          <w:szCs w:val="24"/>
          <w:lang w:eastAsia="ru-RU"/>
        </w:rPr>
        <w:t>7</w:t>
      </w:r>
      <w:r w:rsidR="00C02578">
        <w:rPr>
          <w:rFonts w:ascii="Times New Roman" w:eastAsia="Times New Roman" w:hAnsi="Times New Roman" w:cs="Times New Roman"/>
          <w:sz w:val="24"/>
          <w:szCs w:val="24"/>
          <w:lang w:eastAsia="ru-RU"/>
        </w:rPr>
        <w:t>-</w:t>
      </w:r>
      <w:r w:rsidR="00363190">
        <w:rPr>
          <w:rFonts w:ascii="Times New Roman" w:eastAsia="Times New Roman" w:hAnsi="Times New Roman" w:cs="Times New Roman"/>
          <w:sz w:val="24"/>
          <w:szCs w:val="24"/>
          <w:lang w:eastAsia="ru-RU"/>
        </w:rPr>
        <w:t>040</w:t>
      </w:r>
      <w:r w:rsidR="00C02578">
        <w:rPr>
          <w:rFonts w:ascii="Times New Roman" w:eastAsia="Times New Roman" w:hAnsi="Times New Roman" w:cs="Times New Roman"/>
          <w:sz w:val="24"/>
          <w:szCs w:val="24"/>
          <w:lang w:eastAsia="ru-RU"/>
        </w:rPr>
        <w:t xml:space="preserve"> от 1</w:t>
      </w:r>
      <w:r w:rsidR="00363190">
        <w:rPr>
          <w:rFonts w:ascii="Times New Roman" w:eastAsia="Times New Roman" w:hAnsi="Times New Roman" w:cs="Times New Roman"/>
          <w:sz w:val="24"/>
          <w:szCs w:val="24"/>
          <w:lang w:eastAsia="ru-RU"/>
        </w:rPr>
        <w:t>5</w:t>
      </w:r>
      <w:r w:rsidR="00C02578">
        <w:rPr>
          <w:rFonts w:ascii="Times New Roman" w:eastAsia="Times New Roman" w:hAnsi="Times New Roman" w:cs="Times New Roman"/>
          <w:sz w:val="24"/>
          <w:szCs w:val="24"/>
          <w:lang w:eastAsia="ru-RU"/>
        </w:rPr>
        <w:t>.</w:t>
      </w:r>
      <w:r w:rsidR="00363190">
        <w:rPr>
          <w:rFonts w:ascii="Times New Roman" w:eastAsia="Times New Roman" w:hAnsi="Times New Roman" w:cs="Times New Roman"/>
          <w:sz w:val="24"/>
          <w:szCs w:val="24"/>
          <w:lang w:eastAsia="ru-RU"/>
        </w:rPr>
        <w:t>1</w:t>
      </w:r>
      <w:r w:rsidR="00C02578">
        <w:rPr>
          <w:rFonts w:ascii="Times New Roman" w:eastAsia="Times New Roman" w:hAnsi="Times New Roman" w:cs="Times New Roman"/>
          <w:sz w:val="24"/>
          <w:szCs w:val="24"/>
          <w:lang w:eastAsia="ru-RU"/>
        </w:rPr>
        <w:t>0</w:t>
      </w:r>
      <w:r w:rsidR="00363190">
        <w:rPr>
          <w:rFonts w:ascii="Times New Roman" w:eastAsia="Times New Roman" w:hAnsi="Times New Roman" w:cs="Times New Roman"/>
          <w:sz w:val="24"/>
          <w:szCs w:val="24"/>
          <w:lang w:eastAsia="ru-RU"/>
        </w:rPr>
        <w:t>.2007</w:t>
      </w:r>
      <w:r w:rsidR="00DD3965">
        <w:rPr>
          <w:rFonts w:ascii="Times New Roman" w:eastAsia="Times New Roman" w:hAnsi="Times New Roman" w:cs="Times New Roman"/>
          <w:sz w:val="24"/>
          <w:szCs w:val="24"/>
          <w:lang w:eastAsia="ru-RU"/>
        </w:rPr>
        <w:t>, что подтверждается</w:t>
      </w:r>
      <w:r w:rsidRPr="00894D7A">
        <w:rPr>
          <w:rFonts w:ascii="Times New Roman" w:eastAsia="Times New Roman" w:hAnsi="Times New Roman" w:cs="Times New Roman"/>
          <w:color w:val="000000" w:themeColor="text1"/>
          <w:sz w:val="24"/>
          <w:szCs w:val="24"/>
          <w:lang w:eastAsia="ru-RU"/>
        </w:rPr>
        <w:t xml:space="preserve"> </w:t>
      </w:r>
      <w:r w:rsidRPr="00894D7A">
        <w:rPr>
          <w:rFonts w:ascii="Times New Roman" w:eastAsia="Times New Roman" w:hAnsi="Times New Roman" w:cs="Times New Roman"/>
          <w:sz w:val="24"/>
          <w:szCs w:val="24"/>
          <w:lang w:eastAsia="ru-RU"/>
        </w:rPr>
        <w:t>что подтверждается Выпиской из Единого государственного реестра недвижимости</w:t>
      </w:r>
      <w:r w:rsidR="00363190">
        <w:rPr>
          <w:rFonts w:ascii="Times New Roman" w:eastAsia="Times New Roman" w:hAnsi="Times New Roman" w:cs="Times New Roman"/>
          <w:sz w:val="24"/>
          <w:szCs w:val="24"/>
          <w:lang w:eastAsia="ru-RU"/>
        </w:rPr>
        <w:t xml:space="preserve"> от </w:t>
      </w:r>
      <w:r w:rsidR="00363190" w:rsidRPr="00363190">
        <w:rPr>
          <w:rFonts w:ascii="Times New Roman" w:eastAsia="Times New Roman" w:hAnsi="Times New Roman" w:cs="Times New Roman"/>
          <w:sz w:val="24"/>
          <w:szCs w:val="24"/>
          <w:lang w:eastAsia="ru-RU"/>
        </w:rPr>
        <w:t>16.10.2025</w:t>
      </w:r>
      <w:r w:rsidR="00363190" w:rsidRPr="00363190">
        <w:rPr>
          <w:rFonts w:ascii="Times New Roman" w:eastAsia="Times New Roman" w:hAnsi="Times New Roman" w:cs="Times New Roman" w:hint="eastAsia"/>
          <w:sz w:val="24"/>
          <w:szCs w:val="24"/>
          <w:lang w:eastAsia="ru-RU"/>
        </w:rPr>
        <w:t>г</w:t>
      </w:r>
      <w:r w:rsidR="00363190" w:rsidRPr="00363190">
        <w:rPr>
          <w:rFonts w:ascii="Times New Roman" w:eastAsia="Times New Roman" w:hAnsi="Times New Roman" w:cs="Times New Roman"/>
          <w:sz w:val="24"/>
          <w:szCs w:val="24"/>
          <w:lang w:eastAsia="ru-RU"/>
        </w:rPr>
        <w:t xml:space="preserve">. </w:t>
      </w:r>
      <w:r w:rsidR="00363190" w:rsidRPr="00363190">
        <w:rPr>
          <w:rFonts w:ascii="Times New Roman" w:eastAsia="Times New Roman" w:hAnsi="Times New Roman" w:cs="Times New Roman" w:hint="eastAsia"/>
          <w:sz w:val="24"/>
          <w:szCs w:val="24"/>
          <w:lang w:eastAsia="ru-RU"/>
        </w:rPr>
        <w:t>№</w:t>
      </w:r>
      <w:r w:rsidR="00363190" w:rsidRPr="00363190">
        <w:rPr>
          <w:rFonts w:ascii="Times New Roman" w:eastAsia="Times New Roman" w:hAnsi="Times New Roman" w:cs="Times New Roman"/>
          <w:sz w:val="24"/>
          <w:szCs w:val="24"/>
          <w:lang w:eastAsia="ru-RU"/>
        </w:rPr>
        <w:t xml:space="preserve"> </w:t>
      </w:r>
      <w:r w:rsidR="00363190" w:rsidRPr="00363190">
        <w:rPr>
          <w:rFonts w:ascii="Times New Roman" w:eastAsia="Times New Roman" w:hAnsi="Times New Roman" w:cs="Times New Roman" w:hint="eastAsia"/>
          <w:sz w:val="24"/>
          <w:szCs w:val="24"/>
          <w:lang w:eastAsia="ru-RU"/>
        </w:rPr>
        <w:t>КУВИ</w:t>
      </w:r>
      <w:r w:rsidR="00363190" w:rsidRPr="00363190">
        <w:rPr>
          <w:rFonts w:ascii="Times New Roman" w:eastAsia="Times New Roman" w:hAnsi="Times New Roman" w:cs="Times New Roman"/>
          <w:sz w:val="24"/>
          <w:szCs w:val="24"/>
          <w:lang w:eastAsia="ru-RU"/>
        </w:rPr>
        <w:t>-001/2025-192660613</w:t>
      </w:r>
      <w:r w:rsidR="00363190">
        <w:rPr>
          <w:rFonts w:ascii="Times New Roman" w:eastAsia="Times New Roman" w:hAnsi="Times New Roman" w:cs="Times New Roman"/>
          <w:sz w:val="24"/>
          <w:szCs w:val="24"/>
          <w:lang w:eastAsia="ru-RU"/>
        </w:rPr>
        <w:t>.</w:t>
      </w:r>
    </w:p>
    <w:permEnd w:id="239551892"/>
    <w:p w14:paraId="36C6D040" w14:textId="21069E19"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C41F18" w14:textId="504428AC"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ermEnd w:id="1112491791"/>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6F3831BB"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permStart w:id="774710782" w:edGrp="everyone"/>
      <w:r w:rsidRPr="002A4297">
        <w:rPr>
          <w:rFonts w:ascii="Times New Roman" w:eastAsia="Times New Roman" w:hAnsi="Times New Roman" w:cs="Times New Roman"/>
          <w:sz w:val="24"/>
          <w:szCs w:val="24"/>
          <w:lang w:eastAsia="ru-RU"/>
        </w:rPr>
        <w:lastRenderedPageBreak/>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79F5DFCE" w:rsidR="002A4297" w:rsidRPr="002A4297" w:rsidRDefault="006452CA"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6452CA">
        <w:rPr>
          <w:rFonts w:ascii="Times New Roman" w:eastAsia="Times New Roman" w:hAnsi="Times New Roman" w:cs="Times New Roman"/>
          <w:sz w:val="24"/>
          <w:szCs w:val="24"/>
          <w:lang w:eastAsia="ru-RU"/>
        </w:rPr>
        <w:t xml:space="preserve">Передача Объекта Покупателю осуществляется по акту приема-передачи составленному по форме Приложения № 1 к Договору, не позднее </w:t>
      </w:r>
      <w:r w:rsidR="00EA6965">
        <w:rPr>
          <w:rFonts w:ascii="Times New Roman" w:eastAsia="Times New Roman" w:hAnsi="Times New Roman" w:cs="Times New Roman"/>
          <w:sz w:val="24"/>
          <w:szCs w:val="24"/>
          <w:lang w:eastAsia="ru-RU"/>
        </w:rPr>
        <w:t>01.0</w:t>
      </w:r>
      <w:r w:rsidR="002B2935">
        <w:rPr>
          <w:rFonts w:ascii="Times New Roman" w:eastAsia="Times New Roman" w:hAnsi="Times New Roman" w:cs="Times New Roman"/>
          <w:sz w:val="24"/>
          <w:szCs w:val="24"/>
          <w:lang w:eastAsia="ru-RU"/>
        </w:rPr>
        <w:t>9</w:t>
      </w:r>
      <w:r w:rsidRPr="006452CA">
        <w:rPr>
          <w:rFonts w:ascii="Times New Roman" w:eastAsia="Times New Roman" w:hAnsi="Times New Roman" w:cs="Times New Roman"/>
          <w:sz w:val="24"/>
          <w:szCs w:val="24"/>
          <w:lang w:eastAsia="ru-RU"/>
        </w:rPr>
        <w:t>.202</w:t>
      </w:r>
      <w:r w:rsidR="00EA6965">
        <w:rPr>
          <w:rFonts w:ascii="Times New Roman" w:eastAsia="Times New Roman" w:hAnsi="Times New Roman" w:cs="Times New Roman"/>
          <w:sz w:val="24"/>
          <w:szCs w:val="24"/>
          <w:lang w:eastAsia="ru-RU"/>
        </w:rPr>
        <w:t>6</w:t>
      </w:r>
      <w:r w:rsidRPr="006452CA">
        <w:rPr>
          <w:rFonts w:ascii="Times New Roman" w:eastAsia="Times New Roman" w:hAnsi="Times New Roman" w:cs="Times New Roman"/>
          <w:sz w:val="24"/>
          <w:szCs w:val="24"/>
          <w:lang w:eastAsia="ru-RU"/>
        </w:rPr>
        <w:t xml:space="preserve"> г. При этом в случае, если Продавец готов передать Объект ранее указанного срока, Покупатель обязан принять Объект в течении 15 (Пятнадцати) рабочих дней со дня получения соответствующего уведомления от Продавца, при условии поступления на счет Продавца в полном объёме денежных средств в оплату стоимости Объекта</w:t>
      </w:r>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55A5EB14"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EA6965">
        <w:rPr>
          <w:rFonts w:ascii="Times New Roman" w:hAnsi="Times New Roman"/>
          <w:b/>
          <w:sz w:val="24"/>
        </w:rPr>
        <w:t>).</w:t>
      </w:r>
    </w:p>
    <w:p w14:paraId="79DEF239" w14:textId="1EEB817D"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bookmarkStart w:id="3"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 xml:space="preserve">Недвижимое имущество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2"/>
      <w:bookmarkEnd w:id="3"/>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4"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p w14:paraId="2A7B725D" w14:textId="7C7188C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включая НДС (2</w:t>
      </w:r>
      <w:r w:rsidR="00EA6965">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w:t>
      </w:r>
      <w:bookmarkEnd w:id="5"/>
      <w:r w:rsidRPr="002A4297">
        <w:rPr>
          <w:rFonts w:ascii="Times New Roman" w:eastAsia="Times New Roman" w:hAnsi="Times New Roman" w:cs="Times New Roman"/>
          <w:sz w:val="24"/>
          <w:szCs w:val="24"/>
          <w:lang w:eastAsia="ru-RU"/>
        </w:rPr>
        <w:t xml:space="preserve"> в том числе:</w:t>
      </w:r>
      <w:bookmarkEnd w:id="6"/>
    </w:p>
    <w:p w14:paraId="5CDF1A26" w14:textId="1CD15213"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w:t>
      </w:r>
      <w:r w:rsidR="00EA6965">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7" w:name="_Ref17967631"/>
      <w:bookmarkStart w:id="8" w:name="_Ref486334738"/>
      <w:bookmarkStart w:id="9" w:name="_GoBack"/>
      <w:bookmarkEnd w:id="9"/>
      <w:r>
        <w:rPr>
          <w:rStyle w:val="af5"/>
          <w:sz w:val="24"/>
        </w:rPr>
        <w:lastRenderedPageBreak/>
        <w:footnoteReference w:id="12"/>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7"/>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2BA0026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w:t>
      </w:r>
      <w:r w:rsidR="00EA6965">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8"/>
      <w:bookmarkEnd w:id="10"/>
      <w:bookmarkEnd w:id="11"/>
    </w:p>
    <w:p w14:paraId="1EFCF70C" w14:textId="0D680A52" w:rsidR="00250BA0" w:rsidRPr="002A4297" w:rsidRDefault="00250BA0"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33EF72AD" w14:textId="1324BE09"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58AF658D"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permStart w:id="1083515043" w:edGrp="everyone"/>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земельного налога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217C6CEB" w14:textId="0FAC51BA"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w:t>
      </w:r>
      <w:r w:rsidRPr="00421C28">
        <w:rPr>
          <w:rFonts w:ascii="Times New Roman" w:eastAsia="Times New Roman" w:hAnsi="Times New Roman" w:cs="Times New Roman"/>
          <w:sz w:val="24"/>
          <w:szCs w:val="24"/>
          <w:lang w:eastAsia="ru-RU"/>
        </w:rPr>
        <w:lastRenderedPageBreak/>
        <w:t xml:space="preserve">Продавца налоговых обязательств в данном месяце </w:t>
      </w:r>
      <w:r>
        <w:rPr>
          <w:rFonts w:ascii="Times New Roman" w:eastAsia="Times New Roman" w:hAnsi="Times New Roman" w:cs="Times New Roman"/>
          <w:sz w:val="24"/>
          <w:szCs w:val="24"/>
          <w:lang w:eastAsia="ru-RU"/>
        </w:rPr>
        <w:t>в соответствии</w:t>
      </w:r>
      <w:r w:rsidR="00EA6965">
        <w:rPr>
          <w:rFonts w:ascii="Times New Roman" w:eastAsia="Times New Roman" w:hAnsi="Times New Roman" w:cs="Times New Roman"/>
          <w:sz w:val="24"/>
          <w:szCs w:val="24"/>
          <w:lang w:eastAsia="ru-RU"/>
        </w:rPr>
        <w:t xml:space="preserve"> с </w:t>
      </w:r>
      <w:r w:rsidRPr="00421C28">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54BDE60F"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7 статьи</w:t>
      </w:r>
      <w:r w:rsidRPr="004035FD">
        <w:rPr>
          <w:rFonts w:ascii="Times New Roman" w:eastAsia="Times New Roman" w:hAnsi="Times New Roman" w:cs="Times New Roman"/>
          <w:sz w:val="24"/>
          <w:szCs w:val="24"/>
          <w:lang w:eastAsia="ru-RU"/>
        </w:rPr>
        <w:t> 396 НК РФ (земельный налог)</w:t>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6C5580BC" w14:textId="24444E71" w:rsidR="002A4297" w:rsidRPr="008A1830" w:rsidRDefault="002A4297" w:rsidP="008A1830">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008A1830" w:rsidRPr="008A1830">
        <w:rPr>
          <w:rFonts w:ascii="Times New Roman" w:eastAsia="Times New Roman" w:hAnsi="Times New Roman" w:cs="Times New Roman"/>
          <w:sz w:val="24"/>
          <w:szCs w:val="24"/>
          <w:lang w:eastAsia="ru-RU"/>
        </w:rPr>
        <w:t>5 ( пяти)</w:t>
      </w:r>
      <w:r w:rsidR="008A1830">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bookmarkEnd w:id="15"/>
      <w:permStart w:id="783896458" w:edGrp="everyone"/>
      <w:r w:rsidR="008A1830">
        <w:rPr>
          <w:rFonts w:ascii="Times New Roman" w:eastAsia="Times New Roman" w:hAnsi="Times New Roman" w:cs="Times New Roman"/>
          <w:sz w:val="24"/>
          <w:szCs w:val="24"/>
          <w:lang w:eastAsia="ru-RU"/>
        </w:rPr>
        <w:t>.</w:t>
      </w:r>
      <w:permEnd w:id="783896458"/>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8A1830" w:rsidRDefault="00DD0CC4" w:rsidP="00990399">
      <w:pPr>
        <w:pStyle w:val="af3"/>
        <w:numPr>
          <w:ilvl w:val="2"/>
          <w:numId w:val="7"/>
        </w:numPr>
        <w:spacing w:after="0" w:line="240" w:lineRule="auto"/>
        <w:ind w:left="0" w:firstLine="708"/>
        <w:jc w:val="both"/>
        <w:rPr>
          <w:rFonts w:ascii="Times New Roman" w:hAnsi="Times New Roman"/>
          <w:color w:val="FF0000"/>
          <w:sz w:val="24"/>
        </w:rPr>
      </w:pPr>
      <w:permStart w:id="1005483540" w:edGrp="everyone"/>
      <w:r w:rsidRPr="008A1830">
        <w:rPr>
          <w:rStyle w:val="af5"/>
          <w:color w:val="FF0000"/>
          <w:sz w:val="24"/>
          <w:szCs w:val="24"/>
        </w:rPr>
        <w:footnoteReference w:id="15"/>
      </w:r>
      <w:r w:rsidR="0049596E" w:rsidRPr="008A1830">
        <w:rPr>
          <w:rFonts w:ascii="Times New Roman" w:hAnsi="Times New Roman"/>
          <w:color w:val="FF0000"/>
          <w:sz w:val="24"/>
        </w:rPr>
        <w:t>При выплате дохода</w:t>
      </w:r>
      <w:r w:rsidR="00376F98" w:rsidRPr="008A1830">
        <w:rPr>
          <w:rStyle w:val="af5"/>
          <w:color w:val="FF0000"/>
          <w:sz w:val="24"/>
          <w:szCs w:val="24"/>
        </w:rPr>
        <w:footnoteReference w:id="16"/>
      </w:r>
      <w:r w:rsidR="0049596E" w:rsidRPr="008A1830">
        <w:rPr>
          <w:rFonts w:ascii="Times New Roman" w:hAnsi="Times New Roman"/>
          <w:color w:val="FF0000"/>
          <w:sz w:val="24"/>
        </w:rPr>
        <w:t xml:space="preserve"> Покупателю Продавец, исполняя роль налогового агента в соответствии со статьей 226 НК РФ, </w:t>
      </w:r>
      <w:r w:rsidR="001A2958" w:rsidRPr="008A1830">
        <w:rPr>
          <w:rFonts w:ascii="Times New Roman" w:hAnsi="Times New Roman" w:cs="Times New Roman"/>
          <w:color w:val="FF0000"/>
          <w:sz w:val="24"/>
          <w:szCs w:val="24"/>
        </w:rPr>
        <w:t xml:space="preserve">обязан </w:t>
      </w:r>
      <w:r w:rsidR="0049596E" w:rsidRPr="008A1830">
        <w:rPr>
          <w:rFonts w:ascii="Times New Roman" w:hAnsi="Times New Roman"/>
          <w:color w:val="FF0000"/>
          <w:sz w:val="24"/>
        </w:rPr>
        <w:t>удерж</w:t>
      </w:r>
      <w:r w:rsidR="001269BB" w:rsidRPr="008A1830">
        <w:rPr>
          <w:rFonts w:ascii="Times New Roman" w:hAnsi="Times New Roman"/>
          <w:color w:val="FF0000"/>
          <w:sz w:val="24"/>
        </w:rPr>
        <w:t>ать</w:t>
      </w:r>
      <w:r w:rsidR="0049596E" w:rsidRPr="008A1830">
        <w:rPr>
          <w:rFonts w:ascii="Times New Roman" w:hAnsi="Times New Roman"/>
          <w:color w:val="FF0000"/>
          <w:sz w:val="24"/>
        </w:rPr>
        <w:t xml:space="preserve"> из сумм, причитающихся Покупателю, налог на доходы физических лиц (НДФЛ) по </w:t>
      </w:r>
      <w:r w:rsidR="00F1159B" w:rsidRPr="008A1830">
        <w:rPr>
          <w:rFonts w:ascii="Times New Roman" w:hAnsi="Times New Roman" w:cs="Times New Roman"/>
          <w:color w:val="FF0000"/>
          <w:sz w:val="24"/>
          <w:szCs w:val="24"/>
        </w:rPr>
        <w:t>установленной законодательством Р</w:t>
      </w:r>
      <w:r w:rsidR="00085F82" w:rsidRPr="008A1830">
        <w:rPr>
          <w:rFonts w:ascii="Times New Roman" w:hAnsi="Times New Roman" w:cs="Times New Roman"/>
          <w:color w:val="FF0000"/>
          <w:sz w:val="24"/>
          <w:szCs w:val="24"/>
        </w:rPr>
        <w:t xml:space="preserve">оссийской </w:t>
      </w:r>
      <w:r w:rsidR="00F1159B" w:rsidRPr="008A1830">
        <w:rPr>
          <w:rFonts w:ascii="Times New Roman" w:hAnsi="Times New Roman" w:cs="Times New Roman"/>
          <w:color w:val="FF0000"/>
          <w:sz w:val="24"/>
          <w:szCs w:val="24"/>
        </w:rPr>
        <w:t>Ф</w:t>
      </w:r>
      <w:r w:rsidR="00085F82" w:rsidRPr="008A1830">
        <w:rPr>
          <w:rFonts w:ascii="Times New Roman" w:hAnsi="Times New Roman" w:cs="Times New Roman"/>
          <w:color w:val="FF0000"/>
          <w:sz w:val="24"/>
          <w:szCs w:val="24"/>
        </w:rPr>
        <w:t>едерации</w:t>
      </w:r>
      <w:r w:rsidR="00F1159B" w:rsidRPr="008A1830">
        <w:rPr>
          <w:rFonts w:ascii="Times New Roman" w:hAnsi="Times New Roman" w:cs="Times New Roman"/>
          <w:color w:val="FF0000"/>
          <w:sz w:val="24"/>
          <w:szCs w:val="24"/>
        </w:rPr>
        <w:t xml:space="preserve"> </w:t>
      </w:r>
      <w:r w:rsidR="0049596E" w:rsidRPr="008A1830">
        <w:rPr>
          <w:rFonts w:ascii="Times New Roman" w:hAnsi="Times New Roman"/>
          <w:color w:val="FF0000"/>
          <w:sz w:val="24"/>
        </w:rPr>
        <w:t>ставке и осуществ</w:t>
      </w:r>
      <w:r w:rsidR="001269BB" w:rsidRPr="008A1830">
        <w:rPr>
          <w:rFonts w:ascii="Times New Roman" w:hAnsi="Times New Roman"/>
          <w:color w:val="FF0000"/>
          <w:sz w:val="24"/>
        </w:rPr>
        <w:t>ить</w:t>
      </w:r>
      <w:r w:rsidR="0049596E" w:rsidRPr="008A1830">
        <w:rPr>
          <w:rFonts w:ascii="Times New Roman" w:hAnsi="Times New Roman"/>
          <w:color w:val="FF0000"/>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584B2D5A"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permStart w:id="1788676412" w:edGrp="everyone"/>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17"/>
    </w:p>
    <w:p w14:paraId="2932AA67" w14:textId="6B40BE83" w:rsid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8A1830">
        <w:rPr>
          <w:rFonts w:ascii="Times New Roman" w:eastAsia="Times New Roman" w:hAnsi="Times New Roman" w:cs="Times New Roman"/>
          <w:sz w:val="24"/>
          <w:szCs w:val="24"/>
          <w:lang w:eastAsia="ru-RU"/>
        </w:rPr>
        <w:t>4.11</w:t>
      </w:r>
      <w:r w:rsidR="002A4297" w:rsidRPr="002A4297">
        <w:rPr>
          <w:rFonts w:ascii="Times New Roman" w:eastAsia="Times New Roman" w:hAnsi="Times New Roman" w:cs="Times New Roman"/>
          <w:sz w:val="24"/>
          <w:szCs w:val="24"/>
          <w:lang w:eastAsia="ru-RU"/>
        </w:rPr>
        <w:t xml:space="preserve"> Договора.</w:t>
      </w:r>
      <w:bookmarkEnd w:id="18"/>
    </w:p>
    <w:p w14:paraId="2DD9A59F" w14:textId="77777777" w:rsidR="008A1830" w:rsidRPr="002A4297" w:rsidRDefault="008A1830" w:rsidP="008A1830">
      <w:pPr>
        <w:spacing w:after="0" w:line="240" w:lineRule="auto"/>
        <w:ind w:left="709"/>
        <w:contextualSpacing/>
        <w:jc w:val="both"/>
        <w:rPr>
          <w:rFonts w:ascii="Times New Roman" w:eastAsia="Times New Roman" w:hAnsi="Times New Roman" w:cs="Times New Roman"/>
          <w:sz w:val="24"/>
          <w:szCs w:val="24"/>
          <w:lang w:eastAsia="ru-RU"/>
        </w:rPr>
      </w:pPr>
    </w:p>
    <w:bookmarkEnd w:id="19"/>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w:t>
      </w:r>
      <w:r w:rsidRPr="002A4297">
        <w:rPr>
          <w:rFonts w:ascii="Times New Roman" w:eastAsia="Times New Roman" w:hAnsi="Times New Roman" w:cs="Times New Roman"/>
          <w:sz w:val="24"/>
          <w:szCs w:val="24"/>
          <w:lang w:eastAsia="ru-RU"/>
        </w:rPr>
        <w:lastRenderedPageBreak/>
        <w:t>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ermEnd w:id="465266181"/>
    <w:p w14:paraId="3B440C4E" w14:textId="214834C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8A1830">
        <w:rPr>
          <w:rFonts w:ascii="Times New Roman" w:eastAsia="Times New Roman" w:hAnsi="Times New Roman" w:cs="Times New Roman"/>
          <w:sz w:val="24"/>
          <w:szCs w:val="24"/>
          <w:lang w:eastAsia="ru-RU"/>
        </w:rPr>
        <w:t xml:space="preserve">4.11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14:paraId="01F891AA" w14:textId="2BBAC601"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374AED27" w14:textId="77777777" w:rsidR="009F046F" w:rsidRDefault="009F046F" w:rsidP="009F046F">
      <w:pPr>
        <w:spacing w:after="0" w:line="240" w:lineRule="auto"/>
        <w:ind w:left="709"/>
        <w:contextualSpacing/>
        <w:jc w:val="both"/>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xml:space="preserve">, природные </w:t>
      </w:r>
      <w:r w:rsidR="002A4297" w:rsidRPr="002A4297">
        <w:rPr>
          <w:rFonts w:ascii="Times New Roman" w:eastAsia="Times New Roman" w:hAnsi="Times New Roman" w:cs="Times New Roman"/>
          <w:sz w:val="24"/>
          <w:szCs w:val="24"/>
          <w:lang w:eastAsia="ru-RU"/>
        </w:rPr>
        <w:lastRenderedPageBreak/>
        <w:t>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14:paraId="36662587" w14:textId="705EBBD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009F046F" w:rsidRPr="009F046F">
        <w:rPr>
          <w:rFonts w:ascii="Times New Roman" w:eastAsia="Times New Roman" w:hAnsi="Times New Roman" w:cs="Times New Roman"/>
          <w:sz w:val="24"/>
          <w:szCs w:val="24"/>
          <w:lang w:eastAsia="ru-RU"/>
        </w:rPr>
        <w:t>Тверской арбитражный суд</w:t>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9"/>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34F81CC4"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9F046F">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w:t>
      </w:r>
      <w:r w:rsidR="009F046F">
        <w:rPr>
          <w:rFonts w:ascii="Times New Roman" w:eastAsia="Times New Roman" w:hAnsi="Times New Roman" w:cs="Times New Roman"/>
          <w:sz w:val="24"/>
          <w:szCs w:val="24"/>
          <w:lang w:eastAsia="ru-RU"/>
        </w:rPr>
        <w:t>ля, 1 экземпляр – для Продавца.</w:t>
      </w:r>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11598BC7" w14:textId="21B06EA4"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permStart w:id="1971219526" w:edGrp="everyone"/>
      <w:r w:rsidRPr="00E11832">
        <w:rPr>
          <w:rFonts w:ascii="Times New Roman" w:eastAsia="Calibri" w:hAnsi="Times New Roman" w:cs="Times New Roman"/>
          <w:sz w:val="24"/>
          <w:szCs w:val="24"/>
        </w:rPr>
        <w:t>Приложение №</w:t>
      </w:r>
      <w:r w:rsidR="009F046F">
        <w:rPr>
          <w:rFonts w:ascii="Times New Roman" w:eastAsia="Calibri" w:hAnsi="Times New Roman" w:cs="Times New Roman"/>
          <w:sz w:val="24"/>
          <w:szCs w:val="24"/>
        </w:rPr>
        <w:t>3</w:t>
      </w:r>
      <w:r w:rsidRPr="00E11832">
        <w:rPr>
          <w:rFonts w:ascii="Times New Roman" w:eastAsia="Calibri" w:hAnsi="Times New Roman" w:cs="Times New Roman"/>
          <w:sz w:val="24"/>
          <w:szCs w:val="24"/>
        </w:rPr>
        <w:t xml:space="preserve">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w:t>
      </w:r>
      <w:r w:rsidR="009F046F">
        <w:rPr>
          <w:rFonts w:ascii="Times New Roman" w:eastAsia="Times New Roman" w:hAnsi="Times New Roman" w:cs="Times New Roman"/>
          <w:sz w:val="24"/>
          <w:szCs w:val="24"/>
          <w:lang w:eastAsia="ru-RU"/>
        </w:rPr>
        <w:t xml:space="preserve">Покупателю </w:t>
      </w:r>
      <w:r w:rsidR="002A4297"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26"/>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20"/>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2"/>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5E2F76BD"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lastRenderedPageBreak/>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23"/>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24"/>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25"/>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30"/>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31"/>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36"/>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37"/>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38"/>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42"/>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lastRenderedPageBreak/>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43"/>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44"/>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8"/>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0"/>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1DB1138C"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51"/>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52"/>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53"/>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54"/>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55"/>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56"/>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8"/>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ermEnd w:id="519322481"/>
    <w:p w14:paraId="4F1600A3" w14:textId="4C10C0FA"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59"/>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xml:space="preserve">№ </w:t>
      </w:r>
      <w:r w:rsidR="009F046F">
        <w:rPr>
          <w:rFonts w:ascii="Times New Roman" w:hAnsi="Times New Roman" w:cs="Times New Roman"/>
          <w:b/>
          <w:sz w:val="28"/>
          <w:szCs w:val="28"/>
        </w:rPr>
        <w:t>3</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0B9CA78E"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2C14D70E"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w:t>
      </w:r>
      <w:r w:rsidR="009F046F">
        <w:rPr>
          <w:rFonts w:ascii="Times New Roman" w:hAnsi="Times New Roman" w:cs="Times New Roman"/>
          <w:b/>
          <w:sz w:val="24"/>
        </w:rPr>
        <w:t>ый Покупателю</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60"/>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61"/>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62"/>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488D9" w14:textId="77777777" w:rsidR="00F45C2B" w:rsidRDefault="00F45C2B" w:rsidP="002A4297">
      <w:pPr>
        <w:spacing w:after="0" w:line="240" w:lineRule="auto"/>
      </w:pPr>
      <w:r>
        <w:separator/>
      </w:r>
    </w:p>
  </w:endnote>
  <w:endnote w:type="continuationSeparator" w:id="0">
    <w:p w14:paraId="0E12504E" w14:textId="77777777" w:rsidR="00F45C2B" w:rsidRDefault="00F45C2B" w:rsidP="002A4297">
      <w:pPr>
        <w:spacing w:after="0" w:line="240" w:lineRule="auto"/>
      </w:pPr>
      <w:r>
        <w:continuationSeparator/>
      </w:r>
    </w:p>
  </w:endnote>
  <w:endnote w:type="continuationNotice" w:id="1">
    <w:p w14:paraId="52394F19" w14:textId="77777777" w:rsidR="00F45C2B" w:rsidRDefault="00F45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363190" w:rsidRDefault="00363190"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363190" w:rsidRPr="002E0356" w:rsidRDefault="00363190"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036DF4EA" w:rsidR="00363190" w:rsidRPr="002E0356" w:rsidRDefault="00363190">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2B2935">
          <w:rPr>
            <w:rFonts w:ascii="Times New Roman" w:hAnsi="Times New Roman" w:cs="Times New Roman"/>
            <w:noProof/>
          </w:rPr>
          <w:t>17</w:t>
        </w:r>
        <w:r w:rsidRPr="002E0356">
          <w:rPr>
            <w:rFonts w:ascii="Times New Roman" w:hAnsi="Times New Roman" w:cs="Times New Roman"/>
          </w:rPr>
          <w:fldChar w:fldCharType="end"/>
        </w:r>
      </w:sdtContent>
    </w:sdt>
  </w:p>
  <w:p w14:paraId="7BCC4859" w14:textId="77777777" w:rsidR="00363190" w:rsidRPr="00A32147" w:rsidRDefault="00363190"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363190" w:rsidRPr="00684B5A" w:rsidRDefault="00363190"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363190" w:rsidRDefault="003631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64634" w14:textId="77777777" w:rsidR="00F45C2B" w:rsidRDefault="00F45C2B" w:rsidP="002A4297">
      <w:pPr>
        <w:spacing w:after="0" w:line="240" w:lineRule="auto"/>
      </w:pPr>
      <w:r>
        <w:separator/>
      </w:r>
    </w:p>
  </w:footnote>
  <w:footnote w:type="continuationSeparator" w:id="0">
    <w:p w14:paraId="1D94C411" w14:textId="77777777" w:rsidR="00F45C2B" w:rsidRDefault="00F45C2B" w:rsidP="002A4297">
      <w:pPr>
        <w:spacing w:after="0" w:line="240" w:lineRule="auto"/>
      </w:pPr>
      <w:r>
        <w:continuationSeparator/>
      </w:r>
    </w:p>
  </w:footnote>
  <w:footnote w:type="continuationNotice" w:id="1">
    <w:p w14:paraId="7DB6BD66" w14:textId="77777777" w:rsidR="00F45C2B" w:rsidRDefault="00F45C2B">
      <w:pPr>
        <w:spacing w:after="0" w:line="240" w:lineRule="auto"/>
      </w:pPr>
    </w:p>
  </w:footnote>
  <w:footnote w:id="2">
    <w:p w14:paraId="1515E4DE" w14:textId="586FCD25" w:rsidR="00363190" w:rsidRPr="001026CE" w:rsidRDefault="00363190"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14:paraId="03F9C66F" w14:textId="541DE446" w:rsidR="00363190" w:rsidRPr="001026CE" w:rsidRDefault="00363190"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14:paraId="203E4321" w14:textId="19CB377C" w:rsidR="00363190" w:rsidRPr="001026CE" w:rsidRDefault="00363190"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14:paraId="0FA20250" w14:textId="241C52A9" w:rsidR="00363190" w:rsidRPr="001026CE" w:rsidRDefault="00363190"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14:paraId="553F68D0" w14:textId="6D9BE33A" w:rsidR="00363190" w:rsidRPr="001026CE" w:rsidRDefault="00363190"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14:paraId="7CA4E4C7" w14:textId="10690D01" w:rsidR="00363190" w:rsidRPr="001026CE" w:rsidRDefault="00363190"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5CE991BD" w14:textId="13E46876" w:rsidR="00363190" w:rsidRPr="001026CE" w:rsidRDefault="00363190"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14:paraId="3B6763EB" w14:textId="418B9CD4"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0">
    <w:p w14:paraId="0870EF30" w14:textId="240C52B9"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1">
    <w:p w14:paraId="6F94BC7B" w14:textId="07CE57A8"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2">
    <w:p w14:paraId="73975622" w14:textId="718186ED" w:rsidR="00363190" w:rsidRPr="001026CE" w:rsidRDefault="00363190"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3">
    <w:p w14:paraId="0FD05223" w14:textId="112217DA"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4">
    <w:p w14:paraId="45EBBEE3" w14:textId="63F9D372"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5">
    <w:p w14:paraId="0B3ED682" w14:textId="005657B7" w:rsidR="00363190" w:rsidRPr="001026CE" w:rsidRDefault="00363190"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6">
    <w:p w14:paraId="04B7FF37" w14:textId="132DC29F" w:rsidR="00363190" w:rsidRPr="001026CE" w:rsidRDefault="00363190"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7">
    <w:p w14:paraId="3CA4CBFA" w14:textId="6BF966EB" w:rsidR="00363190" w:rsidRPr="001026CE" w:rsidRDefault="00363190"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8">
    <w:p w14:paraId="1931FC2E" w14:textId="59EE317E" w:rsidR="00363190" w:rsidRPr="001026CE" w:rsidRDefault="00363190"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9">
    <w:p w14:paraId="104611FF" w14:textId="21ED8CD0" w:rsidR="00363190" w:rsidRPr="001026CE" w:rsidRDefault="00363190">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20">
    <w:p w14:paraId="1C2C9777" w14:textId="70695C1A"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21">
    <w:p w14:paraId="75BB674D" w14:textId="14FF5519"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22">
    <w:p w14:paraId="20BC1726" w14:textId="21D09E52" w:rsidR="00363190" w:rsidRPr="001026CE" w:rsidRDefault="00363190"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3">
    <w:p w14:paraId="38D151E4" w14:textId="4B171D0D"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4">
    <w:p w14:paraId="513F5F9C" w14:textId="50C2570F"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25">
    <w:p w14:paraId="0743BDF7" w14:textId="4A92C466" w:rsidR="00363190" w:rsidRPr="001026CE" w:rsidRDefault="00363190">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26">
    <w:p w14:paraId="4CDB5B7C" w14:textId="7B8550BF" w:rsidR="00363190" w:rsidRPr="001026CE" w:rsidRDefault="00363190"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27">
    <w:p w14:paraId="16518B13" w14:textId="4477AB78"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8">
    <w:p w14:paraId="51512860" w14:textId="3DF9ECA4"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9">
    <w:p w14:paraId="3186C7DD" w14:textId="37F82572"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30">
    <w:p w14:paraId="1AAE2CB9" w14:textId="45C16666"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1">
    <w:p w14:paraId="26F67AF8" w14:textId="278224AF"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2">
    <w:p w14:paraId="58D833B0" w14:textId="46C607F1"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33">
    <w:p w14:paraId="7943DE98" w14:textId="362B957F"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34">
    <w:p w14:paraId="3BBF707E" w14:textId="41130706"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35">
    <w:p w14:paraId="3A4B749B" w14:textId="12013B83"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36">
    <w:p w14:paraId="7BC5282F" w14:textId="5454CB42"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37">
    <w:p w14:paraId="55A39706" w14:textId="5406856E"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8">
    <w:p w14:paraId="7FE59612" w14:textId="1939C0BA"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9">
    <w:p w14:paraId="25BB2907" w14:textId="57A36B66"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0">
    <w:p w14:paraId="1821A805" w14:textId="335BFB00"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1">
    <w:p w14:paraId="5E377D50" w14:textId="6AB90BC2"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42">
    <w:p w14:paraId="11CF5A6E" w14:textId="58050CBC"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43">
    <w:p w14:paraId="5ACCE4CF" w14:textId="54C65A6B"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44">
    <w:p w14:paraId="0172B18B" w14:textId="588797B5"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45">
    <w:p w14:paraId="2811DAE5" w14:textId="64D3D69D"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46">
    <w:p w14:paraId="50073BEA" w14:textId="2DDD3966"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47">
    <w:p w14:paraId="4869E898" w14:textId="77777777"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48">
    <w:p w14:paraId="5DA24050" w14:textId="3D5BBCC1" w:rsidR="00363190" w:rsidRPr="001026CE" w:rsidRDefault="00363190"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9">
    <w:p w14:paraId="220CE16B" w14:textId="77777777" w:rsidR="00363190" w:rsidRPr="001026CE" w:rsidRDefault="00363190"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0">
    <w:p w14:paraId="6007C907" w14:textId="193D38F6" w:rsidR="00363190" w:rsidRPr="001026CE" w:rsidRDefault="00363190"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1">
    <w:p w14:paraId="6330834F" w14:textId="7EBB980A" w:rsidR="00363190" w:rsidRPr="001026CE" w:rsidRDefault="00363190"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52">
    <w:p w14:paraId="572A6BCD" w14:textId="7DC4BDC0" w:rsidR="00363190" w:rsidRPr="001026CE" w:rsidRDefault="00363190">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3">
    <w:p w14:paraId="11768C37" w14:textId="53C936A5"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54">
    <w:p w14:paraId="0BEDCD4F" w14:textId="2F6C4F14" w:rsidR="00363190" w:rsidRPr="001026CE" w:rsidRDefault="00363190"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55">
    <w:p w14:paraId="3CEA136F" w14:textId="69227686"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56">
    <w:p w14:paraId="7AF86AF4" w14:textId="6A29DEB9"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57">
    <w:p w14:paraId="272C067B" w14:textId="63525C8F"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8">
    <w:p w14:paraId="432C81B5" w14:textId="62D7C2D3" w:rsidR="00363190" w:rsidRPr="001026CE" w:rsidRDefault="00363190"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9">
    <w:p w14:paraId="09289627" w14:textId="11E53683" w:rsidR="00363190" w:rsidRPr="001026CE" w:rsidRDefault="00363190"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60">
    <w:p w14:paraId="75150BAA" w14:textId="2168F76A" w:rsidR="00363190" w:rsidRPr="001300A3" w:rsidRDefault="00363190">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61">
    <w:p w14:paraId="436D6D1F" w14:textId="52E85D59" w:rsidR="00363190" w:rsidRPr="001026CE" w:rsidRDefault="00363190">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2">
    <w:p w14:paraId="174A1262" w14:textId="3751EFE1" w:rsidR="00363190" w:rsidRPr="001026CE" w:rsidRDefault="00363190"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5AE6ED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10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9B565C0"/>
    <w:multiLevelType w:val="hybridMultilevel"/>
    <w:tmpl w:val="6EE494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5"/>
  </w:num>
  <w:num w:numId="3">
    <w:abstractNumId w:val="24"/>
  </w:num>
  <w:num w:numId="4">
    <w:abstractNumId w:val="3"/>
  </w:num>
  <w:num w:numId="5">
    <w:abstractNumId w:val="12"/>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8"/>
  </w:num>
  <w:num w:numId="14">
    <w:abstractNumId w:val="32"/>
  </w:num>
  <w:num w:numId="15">
    <w:abstractNumId w:val="40"/>
  </w:num>
  <w:num w:numId="16">
    <w:abstractNumId w:val="42"/>
  </w:num>
  <w:num w:numId="17">
    <w:abstractNumId w:val="34"/>
  </w:num>
  <w:num w:numId="18">
    <w:abstractNumId w:val="1"/>
  </w:num>
  <w:num w:numId="19">
    <w:abstractNumId w:val="21"/>
  </w:num>
  <w:num w:numId="20">
    <w:abstractNumId w:val="49"/>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7"/>
  </w:num>
  <w:num w:numId="30">
    <w:abstractNumId w:val="13"/>
  </w:num>
  <w:num w:numId="31">
    <w:abstractNumId w:val="9"/>
  </w:num>
  <w:num w:numId="32">
    <w:abstractNumId w:val="15"/>
  </w:num>
  <w:num w:numId="33">
    <w:abstractNumId w:val="19"/>
  </w:num>
  <w:num w:numId="34">
    <w:abstractNumId w:val="41"/>
  </w:num>
  <w:num w:numId="35">
    <w:abstractNumId w:val="30"/>
  </w:num>
  <w:num w:numId="36">
    <w:abstractNumId w:val="14"/>
  </w:num>
  <w:num w:numId="37">
    <w:abstractNumId w:val="16"/>
  </w:num>
  <w:num w:numId="38">
    <w:abstractNumId w:val="28"/>
  </w:num>
  <w:num w:numId="39">
    <w:abstractNumId w:val="46"/>
  </w:num>
  <w:num w:numId="40">
    <w:abstractNumId w:val="36"/>
  </w:num>
  <w:num w:numId="41">
    <w:abstractNumId w:val="26"/>
  </w:num>
  <w:num w:numId="42">
    <w:abstractNumId w:val="27"/>
  </w:num>
  <w:num w:numId="43">
    <w:abstractNumId w:val="17"/>
  </w:num>
  <w:num w:numId="44">
    <w:abstractNumId w:val="4"/>
  </w:num>
  <w:num w:numId="45">
    <w:abstractNumId w:val="3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2"/>
  </w:num>
  <w:num w:numId="49">
    <w:abstractNumId w:val="44"/>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comment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25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67E"/>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1C6"/>
    <w:rsid w:val="000C0336"/>
    <w:rsid w:val="000C0D43"/>
    <w:rsid w:val="000C7A82"/>
    <w:rsid w:val="000D0535"/>
    <w:rsid w:val="000D3D64"/>
    <w:rsid w:val="000D4A77"/>
    <w:rsid w:val="000E0017"/>
    <w:rsid w:val="000E163C"/>
    <w:rsid w:val="000E441C"/>
    <w:rsid w:val="000E4F0A"/>
    <w:rsid w:val="000E5997"/>
    <w:rsid w:val="000F083E"/>
    <w:rsid w:val="000F31DB"/>
    <w:rsid w:val="000F36F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77F01"/>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B5D2D"/>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2935"/>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22D"/>
    <w:rsid w:val="003528A4"/>
    <w:rsid w:val="00352E0C"/>
    <w:rsid w:val="00355A2E"/>
    <w:rsid w:val="00361A83"/>
    <w:rsid w:val="003620E7"/>
    <w:rsid w:val="00363190"/>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3FDA"/>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9E0"/>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15B8"/>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452CA"/>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229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4D7A"/>
    <w:rsid w:val="00896788"/>
    <w:rsid w:val="00896D93"/>
    <w:rsid w:val="008A0F1C"/>
    <w:rsid w:val="008A0F74"/>
    <w:rsid w:val="008A1830"/>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46F"/>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2578"/>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89D"/>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965"/>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45C2B"/>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58E30-4F04-408A-B93D-37A22A59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5571</Words>
  <Characters>31756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Гусева Светлана Александровна</cp:lastModifiedBy>
  <cp:revision>3</cp:revision>
  <cp:lastPrinted>2023-09-20T12:30:00Z</cp:lastPrinted>
  <dcterms:created xsi:type="dcterms:W3CDTF">2026-02-16T07:10:00Z</dcterms:created>
  <dcterms:modified xsi:type="dcterms:W3CDTF">2026-02-16T07:22:00Z</dcterms:modified>
</cp:coreProperties>
</file>