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9"/>
        <w:gridCol w:w="945"/>
        <w:gridCol w:w="945"/>
        <w:gridCol w:w="946"/>
        <w:gridCol w:w="947"/>
        <w:gridCol w:w="937"/>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купли-продажи</w:t>
            </w:r>
          </w:p>
        </w:tc>
      </w:tr>
      <w:tr>
        <w:trPr>
          <w:trHeight w:val="270" w:hRule="exact"/>
        </w:trPr>
        <w:tc>
          <w:tcPr>
            <w:tcW w:w="9456"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37"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16"/>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549"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t xml:space="preserve">1.1. </w:t>
            </w:r>
            <w:r>
              <w:rPr>
                <w:rFonts w:ascii="Times New Roman" w:hAnsi="Times New Roman"/>
                <w:kern w:val="0"/>
                <w:sz w:val="16"/>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16"/>
                <w:szCs w:val="20"/>
              </w:rPr>
              <w:br/>
            </w:r>
          </w:p>
        </w:tc>
      </w:tr>
      <w:tr>
        <w:trPr>
          <w:trHeight w:val="495"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ЛОТ №1 -</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1.2. На момент составления Договора купли-продажи на вышеуказанном имуществе обременения/ограничения отсутствуют.</w:t>
            </w:r>
          </w:p>
        </w:tc>
      </w:tr>
      <w:tr>
        <w:trPr>
          <w:trHeight w:val="108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1.3. Имущество обеспечено обременением в виде залога в пользу</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r>
      <w:tr>
        <w:trPr>
          <w:trHeight w:val="174"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912"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десяти дней с даты подписания настоящего договора.</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611"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sz w:val="20"/>
                <w:szCs w:val="20"/>
              </w:rPr>
              <w:t>Гражданин РФ</w:t>
            </w:r>
          </w:p>
        </w:tc>
      </w:tr>
      <w:tr>
        <w:trPr>
          <w:trHeight w:val="58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108"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t>Финансовый управляющий</w:t>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9"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4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c>
          <w:tcPr>
            <w:tcW w:w="937"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16"/>
                <w:szCs w:val="22"/>
              </w:rPr>
            </w:r>
          </w:p>
        </w:tc>
      </w:tr>
      <w:tr>
        <w:trPr>
          <w:trHeight w:val="36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sz w:val="20"/>
                <w:szCs w:val="20"/>
              </w:rPr>
            </w:r>
          </w:p>
        </w:tc>
        <w:tc>
          <w:tcPr>
            <w:tcW w:w="1890" w:type="dxa"/>
            <w:gridSpan w:val="2"/>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sz w:val="16"/>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LibreOffice/7.1.5.2$Windows_X86_64 LibreOffice_project/85f04e9f809797b8199d13c421bd8a2b025d52b5</Application>
  <AppVersion>15.0000</AppVersion>
  <Pages>3</Pages>
  <Words>1048</Words>
  <Characters>7315</Characters>
  <CharactersWithSpaces>8782</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2026-02-12T12:23:20Z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