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rels" ContentType="application/vnd.openxmlformats-package.relationships+xml"/>
  <Default Extension="xml" ContentType="application/xml"/>
  <Default Extension="png" ContentType="image/png"/>
  <Default Extension="wmf" ContentType="image/x-wm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p w14:paraId="587DB4E4" w14:textId="77777777">
      <w:pPr>
        <w:pStyle w:val="957"/>
        <w:pBdr/>
        <w:spacing/>
        <w:ind/>
        <w:jc w:val="right"/>
        <w:rPr/>
      </w:pPr>
      <w:r>
        <w:rPr>
          <w:b w:val="0"/>
          <w:sz w:val="22"/>
          <w:szCs w:val="22"/>
        </w:rPr>
        <w:t xml:space="preserve">Приложение № 1 </w:t>
      </w:r>
      <w:r/>
    </w:p>
    <w:p w14:paraId="69917BD9" w14:textId="77777777">
      <w:pPr>
        <w:pBdr/>
        <w:spacing/>
        <w:ind w:right="-57"/>
        <w:jc w:val="right"/>
        <w:rPr/>
      </w:pPr>
      <w:r>
        <w:rPr>
          <w:sz w:val="22"/>
          <w:szCs w:val="22"/>
        </w:rPr>
        <w:t xml:space="preserve">к Оферте</w:t>
      </w:r>
      <w:r/>
    </w:p>
    <w:p w14:paraId="0D4918B0" w14:textId="77777777">
      <w:pPr>
        <w:pStyle w:val="957"/>
        <w:pBdr/>
        <w:spacing/>
        <w:ind/>
        <w:rPr/>
      </w:pPr>
      <w:r>
        <w:rPr>
          <w:sz w:val="24"/>
          <w:szCs w:val="24"/>
        </w:rPr>
        <w:t xml:space="preserve">Договор о задатке №____</w:t>
      </w:r>
      <w:r/>
    </w:p>
    <w:p w14:paraId="4844DE25" w14:textId="77777777">
      <w:pPr>
        <w:pStyle w:val="957"/>
        <w:pBdr/>
        <w:spacing/>
        <w:ind/>
        <w:rPr/>
      </w:pPr>
      <w:r>
        <w:rPr>
          <w:b w:val="0"/>
          <w:bCs w:val="0"/>
          <w:spacing w:val="30"/>
          <w:sz w:val="24"/>
          <w:szCs w:val="24"/>
        </w:rPr>
        <w:t xml:space="preserve">(договор присоединения)</w:t>
      </w:r>
      <w:r/>
    </w:p>
    <w:p w14:paraId="150B12DA" w14:textId="77777777">
      <w:pPr>
        <w:pStyle w:val="957"/>
        <w:pBdr/>
        <w:spacing/>
        <w:ind/>
        <w:rPr>
          <w:b w:val="0"/>
          <w:bCs w:val="0"/>
          <w:spacing w:val="30"/>
          <w:sz w:val="24"/>
          <w:szCs w:val="24"/>
        </w:rPr>
      </w:pPr>
      <w:r>
        <w:rPr>
          <w:b w:val="0"/>
          <w:bCs w:val="0"/>
          <w:spacing w:val="30"/>
          <w:sz w:val="24"/>
          <w:szCs w:val="24"/>
        </w:rPr>
      </w:r>
      <w:r>
        <w:rPr>
          <w:b w:val="0"/>
          <w:bCs w:val="0"/>
          <w:spacing w:val="30"/>
          <w:sz w:val="24"/>
          <w:szCs w:val="24"/>
        </w:rPr>
      </w:r>
    </w:p>
    <w:p w14:paraId="64DEEDC4" w14:textId="77777777">
      <w:pPr>
        <w:pBdr/>
        <w:shd w:val="clear" w:color="auto" w:fill="ffffff"/>
        <w:tabs>
          <w:tab w:val="left" w:leader="none" w:pos="1145"/>
        </w:tabs>
        <w:spacing/>
        <w:ind/>
        <w:jc w:val="both"/>
        <w:rPr/>
      </w:pPr>
      <w:r>
        <w:rPr>
          <w:b/>
        </w:rPr>
        <w:t xml:space="preserve">Акционерное общество «Российский аукционный дом»,</w:t>
      </w:r>
      <w:r>
        <w:t xml:space="preserve"> именуемое в дальнейшем «Оператор электронной площадки», в лице </w:t>
      </w:r>
      <w:r>
        <w:rPr>
          <w:sz w:val="22"/>
          <w:szCs w:val="22"/>
        </w:rPr>
        <w:t xml:space="preserve">Заместителя генерального директора </w:t>
      </w:r>
      <w:r>
        <w:rPr>
          <w:sz w:val="22"/>
          <w:szCs w:val="22"/>
        </w:rPr>
        <w:t xml:space="preserve">Канцеровой</w:t>
      </w:r>
      <w:r>
        <w:rPr>
          <w:sz w:val="22"/>
          <w:szCs w:val="22"/>
        </w:rPr>
        <w:t xml:space="preserve"> Елены Владимировны, действующей на основании Доверенности от 01.01.2026 № Д-003 </w:t>
      </w:r>
      <w:r>
        <w:t xml:space="preserve">и присоединившийся к настоящему Договору</w:t>
      </w:r>
      <w:r>
        <w:rPr>
          <w:b/>
          <w:bCs/>
        </w:rPr>
        <w:t xml:space="preserve"> </w:t>
      </w:r>
      <w:r>
        <w:t xml:space="preserve">претендент</w:t>
      </w:r>
      <w:r>
        <w:rPr>
          <w:b/>
        </w:rPr>
        <w:t xml:space="preserve"> </w:t>
      </w:r>
      <w:r>
        <w:t xml:space="preserve">________________________________________</w:t>
      </w:r>
      <w:r>
        <w:t xml:space="preserve">_________________________________________________________________________________________________________________________________________________________________________________________________________на участие в торгах по продаже, именуемый в дальнейшем </w:t>
      </w:r>
      <w:r>
        <w:rPr>
          <w:b/>
        </w:rPr>
        <w:t xml:space="preserve">«Претендент», </w:t>
      </w:r>
      <w:r>
        <w:t xml:space="preserve">совместно именуемые «Сто</w:t>
      </w:r>
      <w:r>
        <w:t xml:space="preserve">роны», в соответствии с требованиями ст.ст.380, 381, 428 ГК РФ, заключили настоящий Договор (далее – Договор) о нижеследующем:</w:t>
      </w:r>
      <w:r/>
    </w:p>
    <w:p w14:paraId="5754575C" w14:textId="77777777">
      <w:pPr>
        <w:numPr>
          <w:ilvl w:val="0"/>
          <w:numId w:val="1"/>
        </w:numPr>
        <w:pBdr/>
        <w:spacing/>
        <w:ind w:firstLine="624" w:left="0"/>
        <w:jc w:val="both"/>
        <w:rPr/>
      </w:pPr>
      <w:r>
        <w:t xml:space="preserve">В соответствии с условиями настоящего Дого</w:t>
      </w:r>
      <w:r>
        <w:t xml:space="preserve">вора Претендент для участия в торгах в форме аукциона, открытого по составу участников и открытого по форме подачи предложений по цене с применением метода понижения начальной цены («голландский аукцион») по продаже следующего имущества (далее- Имущество):</w:t>
      </w:r>
      <w:r/>
    </w:p>
    <w:p w14:paraId="0E9F8738" w14:textId="77777777">
      <w:pPr>
        <w:pStyle w:val="895"/>
        <w:pBdr/>
        <w:spacing/>
        <w:ind w:right="0" w:firstLine="708" w:left="0"/>
        <w:jc w:val="both"/>
        <w:rPr/>
      </w:pPr>
      <w:r>
        <w:rPr>
          <w:lang w:eastAsia="hi-IN"/>
        </w:rPr>
        <w:t xml:space="preserve">Объект 1: Земельный участок, местоположение: Местоположение установлено относительно ориентира, расположенного в границах участка. Почтовый адрес ориентира: Российская Федерация, Республика Башкортостан, </w:t>
      </w:r>
      <w:r>
        <w:rPr>
          <w:lang w:eastAsia="hi-IN"/>
        </w:rPr>
        <w:t xml:space="preserve">г.о</w:t>
      </w:r>
      <w:r>
        <w:rPr>
          <w:lang w:eastAsia="hi-IN"/>
        </w:rPr>
        <w:t xml:space="preserve">. город Уфа, г Уфа, </w:t>
      </w:r>
      <w:r>
        <w:rPr>
          <w:lang w:eastAsia="hi-IN"/>
        </w:rPr>
        <w:t xml:space="preserve">ул</w:t>
      </w:r>
      <w:r>
        <w:rPr>
          <w:lang w:eastAsia="hi-IN"/>
        </w:rPr>
        <w:t xml:space="preserve"> Октябрьской Революции, з/у 39., кадастровый номер 02:55:010140:54, площадью  1636 кв.м., категория земель: </w:t>
      </w:r>
      <w:r>
        <w:rPr>
          <w:highlight w:val="white"/>
          <w:lang w:eastAsia="hi-IN"/>
        </w:rPr>
        <w:t xml:space="preserve">земли населенных пунктов</w:t>
      </w:r>
      <w:r>
        <w:rPr>
          <w:lang w:eastAsia="hi-IN"/>
        </w:rPr>
        <w:t xml:space="preserve">, виды разрешенного использования: под административно-лабораторным корпусом и служебными постройками.</w:t>
      </w:r>
      <w:r/>
    </w:p>
    <w:p w14:paraId="191332DB" w14:textId="52EEA4F0">
      <w:pPr>
        <w:pStyle w:val="895"/>
        <w:pBdr/>
        <w:spacing/>
        <w:ind w:right="0" w:firstLine="708" w:left="0"/>
        <w:jc w:val="both"/>
        <w:rPr>
          <w:highlight w:val="white"/>
        </w:rPr>
      </w:pPr>
      <w:r>
        <w:rPr>
          <w:lang w:eastAsia="hi-IN"/>
        </w:rPr>
        <w:t xml:space="preserve">Обременения (ограничения) в соответствии с выпиской из ЕГРН от 12</w:t>
      </w:r>
      <w:r>
        <w:rPr>
          <w:highlight w:val="white"/>
          <w:lang w:eastAsia="hi-IN"/>
        </w:rPr>
        <w:t xml:space="preserve">.02.2026 № КУВИ-001/2026-18998471:</w:t>
      </w:r>
      <w:r>
        <w:rPr>
          <w:highlight w:val="white"/>
        </w:rPr>
      </w:r>
    </w:p>
    <w:p w14:paraId="1092C84A" w14:textId="5BC6BA05">
      <w:pPr>
        <w:pStyle w:val="895"/>
        <w:pBdr/>
        <w:spacing/>
        <w:ind w:right="0" w:firstLine="708" w:left="0"/>
        <w:jc w:val="both"/>
        <w:rPr/>
      </w:pPr>
      <w:r>
        <w:rPr>
          <w:highlight w:val="white"/>
        </w:rPr>
        <w:t xml:space="preserve">Сведения об ограничениях права на объект недвижимости, обременениях данного объекта, не</w:t>
      </w:r>
      <w:r>
        <w:t xml:space="preserve"> </w:t>
      </w:r>
      <w:r>
        <w:rPr>
          <w:highlight w:val="white"/>
        </w:rPr>
        <w:t xml:space="preserve">зарегистрированных в реестре прав, ограничений прав и обременений недвижимого имущества: </w:t>
        <w:tab/>
        <w:t xml:space="preserve">- вид</w:t>
      </w:r>
      <w:r>
        <w:t xml:space="preserve"> </w:t>
      </w:r>
      <w:r>
        <w:rPr>
          <w:highlight w:val="white"/>
        </w:rPr>
        <w:t xml:space="preserve">ограничения (обременения): прочие ограничения прав и обременения объекта недвижимости; срок</w:t>
      </w:r>
      <w:r>
        <w:t xml:space="preserve"> </w:t>
      </w:r>
      <w:r>
        <w:rPr>
          <w:highlight w:val="white"/>
        </w:rPr>
        <w:t xml:space="preserve">действия не установлен. вид ограничения (обременения): прочие ограничения прав и обременения</w:t>
      </w:r>
      <w:r>
        <w:t xml:space="preserve"> </w:t>
      </w:r>
      <w:r>
        <w:rPr>
          <w:highlight w:val="white"/>
        </w:rPr>
        <w:t xml:space="preserve">объекта недвижимости; срок действия не установлен. вид ограничения (обременения): прочие</w:t>
      </w:r>
      <w:r>
        <w:t xml:space="preserve"> </w:t>
      </w:r>
      <w:r>
        <w:rPr>
          <w:highlight w:val="white"/>
        </w:rPr>
        <w:t xml:space="preserve">ограничения прав и обременения объекта недвижимости; срок действия не установлен. вид</w:t>
      </w:r>
      <w:r>
        <w:t xml:space="preserve"> </w:t>
      </w:r>
      <w:r>
        <w:rPr>
          <w:highlight w:val="white"/>
        </w:rPr>
        <w:t xml:space="preserve">ограничения (обременения): прочие ограничения прав и обременения объекта недвижимости; срок</w:t>
      </w:r>
      <w:r>
        <w:t xml:space="preserve"> </w:t>
      </w:r>
      <w:r>
        <w:rPr>
          <w:highlight w:val="white"/>
        </w:rPr>
        <w:t xml:space="preserve">действия не установлен. вид ограничения (обременения): ограничения прав на земельный участок,</w:t>
      </w:r>
      <w:r>
        <w:t xml:space="preserve"> </w:t>
      </w:r>
      <w:r>
        <w:rPr>
          <w:highlight w:val="white"/>
        </w:rPr>
        <w:t xml:space="preserve">предусмотренные статьей 56 Земельного кодекса Российской Федерации; срок действия: c</w:t>
      </w:r>
      <w:r>
        <w:t xml:space="preserve"> </w:t>
      </w:r>
      <w:r>
        <w:rPr>
          <w:highlight w:val="white"/>
        </w:rPr>
        <w:t xml:space="preserve">28.04.2015; реквизиты документа-основания: постановления Правительства РФ «Об утверждении</w:t>
      </w:r>
      <w:r>
        <w:t xml:space="preserve"> </w:t>
      </w:r>
      <w:r>
        <w:rPr>
          <w:highlight w:val="white"/>
        </w:rPr>
        <w:t xml:space="preserve">правил охраны газораспределительных сетей» от 20.11.2000 № 878 выдан: Правительство РФ. вид</w:t>
      </w:r>
      <w:r>
        <w:t xml:space="preserve"> </w:t>
      </w:r>
      <w:r>
        <w:rPr>
          <w:highlight w:val="white"/>
        </w:rPr>
        <w:t xml:space="preserve">ограничения (обременения): ограничения прав на земельный участок, предусмотренные статьей 56</w:t>
      </w:r>
      <w:r>
        <w:t xml:space="preserve"> </w:t>
      </w:r>
      <w:r>
        <w:rPr>
          <w:highlight w:val="white"/>
        </w:rPr>
        <w:t xml:space="preserve">Земельного кодекса Российской Федерации; срок действия: c 15.05.2015; реквизиты</w:t>
      </w:r>
      <w:r>
        <w:t xml:space="preserve"> </w:t>
      </w:r>
      <w:r>
        <w:rPr>
          <w:highlight w:val="white"/>
        </w:rPr>
        <w:t xml:space="preserve">документа-основания: постановление Правительства РФ «Об утверждении правил охраны</w:t>
      </w:r>
      <w:r>
        <w:t xml:space="preserve"> </w:t>
      </w:r>
      <w:r>
        <w:rPr>
          <w:highlight w:val="white"/>
        </w:rPr>
        <w:t xml:space="preserve">газораспределительных сетей» от 20.11.2000 № 878 выдан: Правительство РФ. вид ограничения</w:t>
      </w:r>
      <w:r>
        <w:t xml:space="preserve"> </w:t>
      </w:r>
      <w:r>
        <w:rPr>
          <w:highlight w:val="white"/>
        </w:rPr>
        <w:t xml:space="preserve">(обременения): ограничения прав на земельный участок, предусмотренные статьей 56 Земельного</w:t>
      </w:r>
      <w:r>
        <w:t xml:space="preserve"> </w:t>
      </w:r>
      <w:r>
        <w:rPr>
          <w:highlight w:val="white"/>
        </w:rPr>
        <w:t xml:space="preserve">кодекса Российской Федерации; срок действия: c 14.06.2016; реквизиты документа-основания:</w:t>
      </w:r>
      <w:r>
        <w:t xml:space="preserve"> </w:t>
      </w:r>
      <w:r>
        <w:rPr>
          <w:highlight w:val="white"/>
        </w:rPr>
        <w:t xml:space="preserve">постановление "О порядке установления охранных зон объектов электросетевого хозяйства и особых</w:t>
      </w:r>
      <w:r>
        <w:t xml:space="preserve"> </w:t>
      </w:r>
      <w:r>
        <w:rPr>
          <w:highlight w:val="white"/>
        </w:rPr>
        <w:t xml:space="preserve">условий использования земельных участков, расположенных в границах таких зон" от 24.02.2009 №</w:t>
      </w:r>
      <w:r>
        <w:t xml:space="preserve"> </w:t>
      </w:r>
      <w:r>
        <w:rPr>
          <w:highlight w:val="white"/>
        </w:rPr>
        <w:t xml:space="preserve">160 выдан: Правительство РФ. вид ограничения (обременения): ограничения прав на земельный</w:t>
      </w:r>
      <w:r>
        <w:t xml:space="preserve"> </w:t>
      </w:r>
      <w:r>
        <w:rPr>
          <w:highlight w:val="white"/>
        </w:rPr>
        <w:t xml:space="preserve">участок, предусмотренные статьей 56 Земельного кодекса Российской Федерации; срок действия: c</w:t>
      </w:r>
      <w:r>
        <w:t xml:space="preserve"> </w:t>
      </w:r>
      <w:r>
        <w:rPr>
          <w:highlight w:val="white"/>
        </w:rPr>
        <w:t xml:space="preserve">11.09.2018; реквизиты документа-основания: постановление Правительства Республики Башкортостан</w:t>
      </w:r>
      <w:r>
        <w:t xml:space="preserve"> </w:t>
      </w:r>
      <w:r>
        <w:rPr>
          <w:highlight w:val="white"/>
        </w:rPr>
        <w:t xml:space="preserve">"Об утверждении границ зоны охраны объекта культурного наследия регионального значения</w:t>
      </w:r>
      <w:r>
        <w:t xml:space="preserve"> </w:t>
      </w:r>
      <w:r>
        <w:rPr>
          <w:highlight w:val="white"/>
        </w:rPr>
        <w:t xml:space="preserve">«Церковь Спасская», расположенного по адресу: РБ, </w:t>
      </w:r>
      <w:r>
        <w:rPr>
          <w:highlight w:val="white"/>
        </w:rPr>
        <w:t xml:space="preserve">г.Уфа</w:t>
      </w:r>
      <w:r>
        <w:rPr>
          <w:highlight w:val="white"/>
        </w:rPr>
        <w:t xml:space="preserve">, ул. Октябрьской революции, 37а,</w:t>
      </w:r>
      <w:r>
        <w:t xml:space="preserve"> </w:t>
      </w:r>
      <w:r>
        <w:rPr>
          <w:highlight w:val="white"/>
        </w:rPr>
        <w:t xml:space="preserve">режимов использования земель и требований к градостроительным регламентам в границах</w:t>
      </w:r>
      <w:r>
        <w:t xml:space="preserve"> </w:t>
      </w:r>
      <w:r>
        <w:rPr>
          <w:highlight w:val="white"/>
        </w:rPr>
        <w:t xml:space="preserve">территории зоны" от 31.07.2018 № 359 выдан: Правительство Республики </w:t>
      </w:r>
      <w:r>
        <w:rPr>
          <w:highlight w:val="white"/>
        </w:rPr>
        <w:t xml:space="preserve">Башкортостан. вид</w:t>
      </w:r>
      <w:r>
        <w:t xml:space="preserve"> </w:t>
      </w:r>
      <w:r>
        <w:rPr>
          <w:highlight w:val="white"/>
        </w:rPr>
        <w:t xml:space="preserve">ограничения (обременения): ограничения прав на земельный участок, предусмотренные статьей 56</w:t>
      </w:r>
      <w:r>
        <w:t xml:space="preserve"> </w:t>
      </w:r>
      <w:r>
        <w:rPr>
          <w:highlight w:val="white"/>
        </w:rPr>
        <w:t xml:space="preserve">Земельного кодекса Российской Федерации; срок действия: c 06.02.2023; реквизиты</w:t>
      </w:r>
      <w:r>
        <w:rPr>
          <w:lang w:eastAsia="hi-IN"/>
        </w:rPr>
        <w:t xml:space="preserve"> </w:t>
      </w:r>
      <w:r>
        <w:t xml:space="preserve">документа-основания: постановление "О порядке установления охранных зон объектов электросетевого хозяйства и особых условий использования земельных участ</w:t>
      </w:r>
      <w:r>
        <w:t xml:space="preserve">ков, расположенных в границах таких зон" от 24.02.2009 № 160 выдан: Правительство Российской Федерации. вид ограничения (обременения): ограничения прав на земельный участок, предусмотренные статьей 56 Земельного кодекса Российской Федерации; срок действия:</w:t>
      </w:r>
      <w:r>
        <w:t xml:space="preserve"> c 27.10.2025; реквизиты документа-основания: постановление "Об утверждении границ объединенной зоны охраны объектов культурного наследия (памятников истории и культуры) народов Российской Федерации регионального значения, расположенных в Кировском районе </w:t>
      </w:r>
      <w:r>
        <w:t xml:space="preserve">г.Уфы</w:t>
      </w:r>
      <w:r>
        <w:t xml:space="preserve"> Республики Башкортостан, ре</w:t>
      </w:r>
      <w:r>
        <w:t xml:space="preserve">жимов использования земель и требований к градостроительным регламентам в границах территории зоны и признании утратившими силу некоторых постановлений Правительства Республики Башкортостан" от 17.10.2025 № 472 выдан: Правительства Республики Башкортостан;</w:t>
      </w:r>
      <w:r/>
    </w:p>
    <w:p w14:paraId="6A1A725B" w14:textId="00715A58">
      <w:pPr>
        <w:pStyle w:val="895"/>
        <w:pBdr/>
        <w:spacing/>
        <w:ind w:right="0" w:firstLine="708" w:left="0"/>
        <w:jc w:val="both"/>
        <w:rPr>
          <w:highlight w:val="white"/>
        </w:rPr>
      </w:pPr>
      <w:r>
        <w:t xml:space="preserve">- Прочие ограничения прав и обременения объекта недвижимости на основании Постановления о запрете на совершение действий по регистрации (</w:t>
      </w:r>
      <w:r>
        <w:t xml:space="preserve">pdf</w:t>
      </w:r>
      <w:r>
        <w:t xml:space="preserve">), № 154927218/0201, по</w:t>
      </w:r>
      <w:r>
        <w:rPr>
          <w:highlight w:val="white"/>
        </w:rPr>
      </w:r>
    </w:p>
    <w:p w14:paraId="13A20519" w14:textId="77777777">
      <w:pPr>
        <w:pStyle w:val="895"/>
        <w:pBdr/>
        <w:spacing/>
        <w:ind w:right="0" w:firstLine="0" w:left="0"/>
        <w:jc w:val="both"/>
        <w:rPr/>
      </w:pPr>
      <w:r>
        <w:t xml:space="preserve">93323/22/02001-ИП, выдан 01.08.2022, Демское районное отделение судебных приставов г. Уфы;</w:t>
      </w:r>
      <w:r/>
    </w:p>
    <w:p w14:paraId="49AA431C" w14:textId="17A39CF1">
      <w:pPr>
        <w:pStyle w:val="895"/>
        <w:pBdr/>
        <w:spacing/>
        <w:ind w:right="0" w:firstLine="708" w:left="0"/>
        <w:jc w:val="both"/>
        <w:rPr/>
      </w:pPr>
      <w:r>
        <w:t xml:space="preserve">- Сервитут, срок действия с 04.02.2014 на основании Постановления администрации городского округа город Уфа Республики Башкортостан, № 6612 от 24.12.2013.</w:t>
      </w:r>
      <w:r/>
    </w:p>
    <w:p w14:paraId="62FD011C">
      <w:pPr>
        <w:pStyle w:val="895"/>
        <w:pBdr/>
        <w:spacing/>
        <w:ind w:right="0" w:firstLine="0" w:left="0"/>
        <w:jc w:val="both"/>
        <w:rPr/>
      </w:pPr>
      <w:r>
        <w:rPr>
          <w:highlight w:val="none"/>
          <w:lang w:eastAsia="hi-IN"/>
        </w:rPr>
      </w:r>
      <w:r>
        <w:rPr>
          <w:highlight w:val="none"/>
          <w:lang w:eastAsia="hi-IN"/>
        </w:rPr>
      </w:r>
      <w:r>
        <w:rPr>
          <w:highlight w:val="none"/>
          <w:lang w:eastAsia="hi-IN"/>
        </w:rPr>
      </w:r>
    </w:p>
    <w:p w14:paraId="23DD5766" w14:textId="62202C21">
      <w:pPr>
        <w:pStyle w:val="895"/>
        <w:pBdr/>
        <w:spacing/>
        <w:ind w:right="0" w:firstLine="708" w:left="0"/>
        <w:jc w:val="both"/>
        <w:rPr>
          <w:highlight w:val="none"/>
          <w:lang w:eastAsia="hi-IN"/>
        </w:rPr>
      </w:pPr>
      <w:r>
        <w:rPr>
          <w:lang w:eastAsia="hi-IN"/>
        </w:rPr>
        <w:t xml:space="preserve">Объект 2: Нежилое административное здание</w:t>
      </w:r>
      <w:r>
        <w:rPr>
          <w:rStyle w:val="931"/>
          <w:shd w:val="clear" w:color="auto" w:fill="ffffff"/>
          <w:lang w:eastAsia="hi-IN"/>
        </w:rPr>
        <w:t xml:space="preserve">, площадью </w:t>
      </w:r>
      <w:r>
        <w:rPr>
          <w:lang w:eastAsia="hi-IN"/>
        </w:rPr>
        <w:t xml:space="preserve">1211.3 </w:t>
      </w:r>
      <w:r>
        <w:rPr>
          <w:rStyle w:val="931"/>
          <w:shd w:val="clear" w:color="auto" w:fill="ffffff"/>
          <w:lang w:eastAsia="hi-IN"/>
        </w:rPr>
        <w:t xml:space="preserve">кв.м., этажность: 2, кадастровый № </w:t>
      </w:r>
      <w:r>
        <w:rPr>
          <w:lang w:eastAsia="hi-IN"/>
        </w:rPr>
        <w:t xml:space="preserve">02:55:010140:1180</w:t>
      </w:r>
      <w:r>
        <w:rPr>
          <w:rStyle w:val="931"/>
          <w:shd w:val="clear" w:color="auto" w:fill="ffffff"/>
          <w:lang w:eastAsia="hi-IN"/>
        </w:rPr>
        <w:t xml:space="preserve">, расположенное по </w:t>
      </w:r>
      <w:r>
        <w:rPr>
          <w:rStyle w:val="931"/>
          <w:shd w:val="clear" w:color="auto" w:fill="ffffff"/>
          <w:lang w:eastAsia="hi-IN"/>
        </w:rPr>
        <w:t xml:space="preserve">адресу:Российская</w:t>
      </w:r>
      <w:r>
        <w:rPr>
          <w:rStyle w:val="931"/>
          <w:shd w:val="clear" w:color="auto" w:fill="ffffff"/>
          <w:lang w:eastAsia="hi-IN"/>
        </w:rPr>
        <w:t xml:space="preserve"> Федерация, Республика Башкортостан, </w:t>
      </w:r>
      <w:r>
        <w:rPr>
          <w:rStyle w:val="931"/>
          <w:shd w:val="clear" w:color="auto" w:fill="ffffff"/>
          <w:lang w:eastAsia="hi-IN"/>
        </w:rPr>
        <w:t xml:space="preserve">г.о</w:t>
      </w:r>
      <w:r>
        <w:rPr>
          <w:rStyle w:val="931"/>
          <w:shd w:val="clear" w:color="auto" w:fill="ffffff"/>
          <w:lang w:eastAsia="hi-IN"/>
        </w:rPr>
        <w:t xml:space="preserve">. город Уфа, г Уфа, </w:t>
      </w:r>
      <w:r>
        <w:rPr>
          <w:rStyle w:val="931"/>
          <w:shd w:val="clear" w:color="auto" w:fill="ffffff"/>
          <w:lang w:eastAsia="hi-IN"/>
        </w:rPr>
        <w:t xml:space="preserve">ул</w:t>
      </w:r>
      <w:r>
        <w:rPr>
          <w:rStyle w:val="931"/>
          <w:shd w:val="clear" w:color="auto" w:fill="ffffff"/>
          <w:lang w:eastAsia="hi-IN"/>
        </w:rPr>
        <w:t xml:space="preserve"> Октябрьской Революции, д. 39</w:t>
      </w:r>
      <w:r>
        <w:rPr>
          <w:lang w:eastAsia="hi-IN"/>
        </w:rPr>
        <w:t xml:space="preserve">.</w:t>
      </w:r>
      <w:r/>
    </w:p>
    <w:p w14:paraId="7D6EAFCE" w14:textId="7AC87B27">
      <w:pPr>
        <w:pStyle w:val="895"/>
        <w:pBdr/>
        <w:spacing/>
        <w:ind w:right="0" w:firstLine="708" w:left="0"/>
        <w:jc w:val="both"/>
        <w:rPr/>
      </w:pPr>
      <w:r>
        <w:rPr>
          <w:lang w:eastAsia="hi-IN"/>
        </w:rPr>
        <w:t xml:space="preserve">Обременения (ограничения) в соответствии с выпиской из ЕГРН от 12</w:t>
      </w:r>
      <w:r>
        <w:rPr>
          <w:highlight w:val="white"/>
          <w:lang w:eastAsia="hi-IN"/>
        </w:rPr>
        <w:t xml:space="preserve">.02.2026 № КУВИ-001/2026-18997250</w:t>
      </w:r>
      <w:r>
        <w:t xml:space="preserve"> не зарегистрированы.</w:t>
      </w:r>
      <w:r/>
    </w:p>
    <w:p w14:paraId="34917446" w14:textId="77777777">
      <w:pPr>
        <w:pBdr/>
        <w:spacing/>
        <w:ind w:right="0" w:firstLine="0" w:left="0"/>
        <w:jc w:val="both"/>
        <w:rPr/>
      </w:pPr>
      <w:r/>
      <w:r/>
    </w:p>
    <w:p w14:paraId="4B267F2A" w14:textId="5CE1EBCE">
      <w:pPr>
        <w:pBdr/>
        <w:spacing/>
        <w:ind w:right="-1" w:firstLine="709"/>
        <w:jc w:val="both"/>
        <w:rPr>
          <w:b/>
          <w:bCs/>
        </w:rPr>
      </w:pPr>
      <w:r>
        <w:t xml:space="preserve">перечисляет денежные средства </w:t>
      </w:r>
      <w:r>
        <w:rPr>
          <w:b/>
        </w:rPr>
        <w:t xml:space="preserve">в размере </w:t>
      </w:r>
      <w:r>
        <w:rPr>
          <w:b/>
          <w:bCs/>
        </w:rPr>
        <w:t xml:space="preserve">19</w:t>
      </w:r>
      <w:r>
        <w:rPr>
          <w:b/>
          <w:bCs/>
        </w:rPr>
        <w:t xml:space="preserve"> 000 000 (девятнадцать</w:t>
      </w:r>
      <w:r>
        <w:rPr>
          <w:b/>
          <w:bCs/>
        </w:rPr>
        <w:t xml:space="preserve"> миллионов) рублей 00 коп.</w:t>
      </w:r>
      <w:r>
        <w:rPr>
          <w:b/>
          <w:bCs/>
        </w:rPr>
      </w:r>
    </w:p>
    <w:p w14:paraId="1EE95104" w14:textId="77777777">
      <w:pPr>
        <w:pBdr/>
        <w:spacing/>
        <w:ind w:right="-1" w:firstLine="709"/>
        <w:jc w:val="both"/>
        <w:rPr>
          <w:b/>
          <w:bCs/>
        </w:rPr>
      </w:pPr>
      <w:r>
        <w:rPr>
          <w:b/>
          <w:bCs/>
        </w:rPr>
      </w:r>
      <w:r>
        <w:rPr>
          <w:b/>
          <w:bCs/>
        </w:rPr>
      </w:r>
    </w:p>
    <w:p w14:paraId="77D5C95C" w14:textId="77777777">
      <w:pPr>
        <w:pBdr/>
        <w:spacing/>
        <w:ind w:right="-57" w:firstLine="567"/>
        <w:jc w:val="both"/>
        <w:rPr>
          <w:b/>
        </w:rPr>
      </w:pPr>
      <w:r>
        <w:t xml:space="preserve">(далее – «Задаток») на расчетный счет Оператора электронной площадки:</w:t>
      </w:r>
      <w:r>
        <w:rPr>
          <w:bCs/>
          <w:shd w:val="clear" w:color="auto" w:fill="ffffff"/>
        </w:rPr>
        <w:t xml:space="preserve"> </w:t>
      </w:r>
      <w:r>
        <w:rPr>
          <w:b/>
        </w:rPr>
      </w:r>
    </w:p>
    <w:p w14:paraId="5F9AD67D" w14:textId="77777777">
      <w:pPr>
        <w:pBdr/>
        <w:spacing/>
        <w:ind w:firstLine="567"/>
        <w:jc w:val="both"/>
        <w:rPr/>
      </w:pPr>
      <w:r>
        <w:rPr>
          <w:b/>
          <w:bCs/>
          <w:u w:val="single"/>
        </w:rPr>
        <w:t xml:space="preserve">Получатель</w:t>
      </w:r>
      <w:r>
        <w:rPr>
          <w:b/>
          <w:bCs/>
        </w:rPr>
        <w:t xml:space="preserve"> - АО «Российский аукционный дом» (ИНН 7838430413, КПП 783801001):</w:t>
      </w:r>
      <w:r/>
    </w:p>
    <w:p w14:paraId="52237438" w14:textId="77777777">
      <w:pPr>
        <w:pBdr/>
        <w:spacing/>
        <w:ind w:firstLine="567"/>
        <w:jc w:val="both"/>
        <w:rPr/>
      </w:pPr>
      <w:r>
        <w:rPr>
          <w:b/>
          <w:bCs/>
        </w:rPr>
        <w:t xml:space="preserve">р/с № 40702810355000036459 в СЕВЕРО-ЗАПАДНЫЙ БАНК ПАО СБЕРБАНК,</w:t>
      </w:r>
      <w:r/>
    </w:p>
    <w:p w14:paraId="352E5705" w14:textId="77777777">
      <w:pPr>
        <w:pBdr/>
        <w:spacing/>
        <w:ind w:firstLine="567"/>
        <w:jc w:val="both"/>
        <w:rPr/>
      </w:pPr>
      <w:r>
        <w:rPr>
          <w:b/>
          <w:bCs/>
        </w:rPr>
        <w:t xml:space="preserve">БИК 044030653, к/с 30101810500000000653.</w:t>
      </w:r>
      <w:r/>
    </w:p>
    <w:p w14:paraId="4DCD2A04" w14:textId="77777777">
      <w:pPr>
        <w:pBdr/>
        <w:spacing/>
        <w:ind w:firstLine="567"/>
        <w:jc w:val="both"/>
        <w:rPr/>
      </w:pPr>
      <w:r>
        <w:t xml:space="preserve">2. Задаток должен быть внесен Претендентом не позднее даты, указанной в сообщении о продаже </w:t>
      </w:r>
      <w:r>
        <w:rPr>
          <w:b/>
        </w:rPr>
        <w:t xml:space="preserve">Имущества</w:t>
      </w:r>
      <w:r>
        <w:t xml:space="preserve"> и должен поступить на расчетный счет Оператора электронной площадки, указанный в п.1 настоящего Договора не позднее даты, указанной в сообщении о продаже </w:t>
      </w:r>
      <w:r>
        <w:rPr>
          <w:b/>
        </w:rPr>
        <w:t xml:space="preserve">Имущества</w:t>
      </w:r>
      <w:r>
        <w:t xml:space="preserve">. Задаток считается внесенным с даты поступления всей суммы Задатка на указанный счет.</w:t>
      </w:r>
      <w:r/>
    </w:p>
    <w:p w14:paraId="52D1B511" w14:textId="77777777">
      <w:pPr>
        <w:pBdr/>
        <w:spacing/>
        <w:ind w:firstLine="567"/>
        <w:jc w:val="both"/>
        <w:rPr/>
      </w:pPr>
      <w:r>
        <w:t xml:space="preserve">В случае, когда сумма Задатка от Претендента не зачислена на расчетный счет Оператора электронной площадки на дату, указанную в сообщении о продаже </w:t>
      </w:r>
      <w:r>
        <w:rPr>
          <w:b/>
        </w:rPr>
        <w:t xml:space="preserve">Имущества</w:t>
      </w:r>
      <w:r>
        <w:t xml:space="preserve">, Претендент не допускается к участию в торгах. Представление Претендентом платежных документов с отметкой об исполнении при этом во внимание Организатором торгов не принимается.</w:t>
      </w:r>
      <w:r/>
    </w:p>
    <w:p w14:paraId="521C304E" w14:textId="77777777">
      <w:pPr>
        <w:pBdr/>
        <w:spacing/>
        <w:ind w:firstLine="567"/>
        <w:jc w:val="both"/>
        <w:rPr/>
      </w:pPr>
      <w:r>
        <w:t xml:space="preserve">Договор о задатке может быть подписан Претендентом электронной подписью Претендента либо Претендент вправе направить задаток на счет, указанный в п. 1 насто</w:t>
      </w:r>
      <w:r>
        <w:t xml:space="preserve">ящего Договора без подписания настоящего Договора электронной подписью Претендента (в этом случае перечисление задатка Претендентом в соответствии с сообщением о проведении торгов считается акцептом размещенного на электронной площадке договора о задатке).</w:t>
      </w:r>
      <w:r/>
    </w:p>
    <w:p w14:paraId="1E760617" w14:textId="77777777">
      <w:pPr>
        <w:pBdr/>
        <w:spacing/>
        <w:ind w:firstLine="567"/>
        <w:jc w:val="both"/>
        <w:rPr/>
      </w:pPr>
      <w:r>
        <w:t xml:space="preserve">3. Задаток служит обеспечением исполнения обязательств Претендента по заключению по итогам торгов договора и оплате цены продажи </w:t>
      </w:r>
      <w:r>
        <w:rPr>
          <w:b/>
        </w:rPr>
        <w:t xml:space="preserve">Имущества</w:t>
      </w:r>
      <w:r>
        <w:t xml:space="preserve">, определенной по итогам торгов, и исполнения иных обязательств по заключенному договору в случае признания Претендента победителем торгов, если иное не предусмотрено в информационном сообщении о проведении торгов.</w:t>
      </w:r>
      <w:r/>
    </w:p>
    <w:p w14:paraId="30D46D75" w14:textId="77777777">
      <w:pPr>
        <w:pBdr/>
        <w:spacing/>
        <w:ind w:firstLine="567"/>
        <w:jc w:val="both"/>
        <w:rPr/>
      </w:pPr>
      <w:r>
        <w:t xml:space="preserve">4. </w:t>
      </w:r>
      <w:bookmarkStart w:id="0" w:name="_Hlk114831194"/>
      <w:r>
        <w:t xml:space="preserve">В платежном документе в графе «назначение платежа» должна содержаться информация: «№ л/с ____________Средства для проведения операций по обеспечению участия в электронных процедурах. НДС не облагается».</w:t>
      </w:r>
      <w:bookmarkEnd w:id="0"/>
      <w:r/>
      <w:r/>
    </w:p>
    <w:p w14:paraId="6077F7D2" w14:textId="77777777">
      <w:pPr>
        <w:pBdr/>
        <w:spacing/>
        <w:ind w:firstLine="567"/>
        <w:jc w:val="both"/>
        <w:rPr/>
      </w:pPr>
      <w:r>
        <w:t xml:space="preserve">5. Исполнение обязанности по внесению суммы задатка третьими лицами не допускается.</w:t>
      </w:r>
      <w:r/>
    </w:p>
    <w:p w14:paraId="756B16B7" w14:textId="77777777">
      <w:pPr>
        <w:pBdr/>
        <w:spacing/>
        <w:ind w:firstLine="567"/>
        <w:jc w:val="both"/>
        <w:rPr/>
      </w:pPr>
      <w:r>
        <w:t xml:space="preserve">6. Сроки и порядок возврата суммы задатка, внесенного Претендентом на счет Оператора электронной площадки определяются Регламентом АО «Российский аукционный дом» </w:t>
      </w:r>
      <w:r>
        <w:t xml:space="preserve">О порядке работы с денежными средствами, перечисляемыми в качестве задатка при проведении электронных торгов по продаже имущества (предприятия) должников в ходе процедур, применяемых в деле о банкротстве, имущества частных собственников (далее – Регламент)</w:t>
      </w:r>
      <w:r>
        <w:rPr>
          <w:rStyle w:val="947"/>
        </w:rPr>
        <w:footnoteReference w:id="2"/>
      </w:r>
      <w:r>
        <w:t xml:space="preserve">. </w:t>
      </w:r>
      <w:r/>
    </w:p>
    <w:p w14:paraId="28536C1C" w14:textId="77777777">
      <w:pPr>
        <w:pBdr/>
        <w:spacing/>
        <w:ind w:firstLine="567"/>
        <w:jc w:val="both"/>
        <w:rPr/>
      </w:pPr>
      <w:r>
        <w:t xml:space="preserve">7. В случае наступления, указанных в Регламенте оснований для возврата Оператором электронной площадки Задатка Претенденту, возврат про</w:t>
      </w:r>
      <w:r>
        <w:t xml:space="preserve">изводится путем разблокировки денежных средств в размере суммы Задатка на лицевом счете Претендента. С момента разблокировки суммы Задатка на лицевом счете Претендента обязательства Оператора электронной площадки по возврату Задатка считаются исполненными.</w:t>
      </w:r>
      <w:r/>
    </w:p>
    <w:p w14:paraId="23672AF1" w14:textId="77777777">
      <w:pPr>
        <w:pBdr/>
        <w:spacing/>
        <w:ind w:firstLine="567"/>
        <w:jc w:val="both"/>
        <w:rPr/>
      </w:pPr>
      <w:r>
        <w:t xml:space="preserve">8. Все возможные споры и разногласия, связанные с исполнением настоящего Договора, будут разрешаться Сто</w:t>
      </w:r>
      <w:r>
        <w:t xml:space="preserve">ронами путем переговоров. В случае невозможности разрешения споров и разногласий путем переговоров они подлежат рассмотрению в арбитражном суде или в суде общей юрисдикции в соответствии с их компетенцией по месту нахождения Оператора электронной площадки.</w:t>
      </w:r>
      <w:r/>
    </w:p>
    <w:p w14:paraId="47E71EF1" w14:textId="77777777">
      <w:pPr>
        <w:pBdr/>
        <w:spacing/>
        <w:ind w:firstLine="567"/>
        <w:jc w:val="both"/>
        <w:rPr/>
      </w:pPr>
      <w:r>
        <w:t xml:space="preserve">9. Фактом внесения денежных средств в качестве Задатка на участие в электронных торгах Претендент подтверждает согласие со всеми условиями проведения торгов, условиями настоящего Договора, условиями договора, подлежащего заключению по итогам торгов. </w:t>
      </w:r>
      <w:r/>
    </w:p>
    <w:p w14:paraId="089AD0A8" w14:textId="77777777">
      <w:pPr>
        <w:pBdr/>
        <w:spacing/>
        <w:ind/>
        <w:jc w:val="both"/>
        <w:rPr/>
      </w:pPr>
      <w:r/>
      <w:r/>
    </w:p>
    <w:p w14:paraId="36436CFC" w14:textId="77777777">
      <w:pPr>
        <w:pBdr/>
        <w:spacing/>
        <w:ind w:firstLine="284"/>
        <w:jc w:val="center"/>
        <w:rPr/>
      </w:pPr>
      <w:r>
        <w:rPr>
          <w:b/>
          <w:bCs/>
        </w:rPr>
        <w:t xml:space="preserve">Реквизиты сторон:</w:t>
      </w:r>
      <w:r/>
    </w:p>
    <w:p w14:paraId="53B8E2FA" w14:textId="77777777">
      <w:pPr>
        <w:pBdr/>
        <w:spacing/>
        <w:ind w:firstLine="284"/>
        <w:jc w:val="center"/>
        <w:rPr>
          <w:b/>
          <w:bCs/>
        </w:rPr>
      </w:pPr>
      <w:r>
        <w:rPr>
          <w:b/>
          <w:bCs/>
        </w:rPr>
      </w:r>
      <w:r>
        <w:rPr>
          <w:b/>
          <w:bCs/>
        </w:rPr>
      </w:r>
    </w:p>
    <w:tbl>
      <w:tblPr>
        <w:tblW w:w="0" w:type="auto"/>
        <w:tblBorders/>
        <w:tblLayout w:type="fixed"/>
        <w:tblLook w:val="04A0" w:firstRow="1" w:lastRow="0" w:firstColumn="1" w:lastColumn="0" w:noHBand="0" w:noVBand="1"/>
      </w:tblPr>
      <w:tblGrid>
        <w:gridCol w:w="4786"/>
        <w:gridCol w:w="764"/>
        <w:gridCol w:w="4274"/>
      </w:tblGrid>
      <w:tr>
        <w:trPr>
          <w:trHeight w:val="3059"/>
        </w:trPr>
        <w:tc>
          <w:tcPr>
            <w:tcBorders/>
            <w:tcW w:w="4786" w:type="dxa"/>
            <w:textDirection w:val="lrTb"/>
            <w:noWrap w:val="false"/>
          </w:tcPr>
          <w:p w14:paraId="76E86C14" w14:textId="77777777">
            <w:pPr>
              <w:pBdr/>
              <w:spacing/>
              <w:ind/>
              <w:rPr/>
            </w:pPr>
            <w:r>
              <w:rPr>
                <w:b/>
                <w:bCs/>
              </w:rPr>
              <w:t xml:space="preserve">Оператор электронной площадки:</w:t>
            </w:r>
            <w:r/>
          </w:p>
          <w:p w14:paraId="4D87449C" w14:textId="77777777">
            <w:pPr>
              <w:pBdr/>
              <w:spacing/>
              <w:ind/>
              <w:rPr/>
            </w:pPr>
            <w:r>
              <w:rPr>
                <w:b/>
              </w:rPr>
              <w:t xml:space="preserve">Акционерное общество</w:t>
            </w:r>
            <w:r/>
          </w:p>
          <w:p w14:paraId="595FEC90" w14:textId="77777777">
            <w:pPr>
              <w:pBdr/>
              <w:spacing/>
              <w:ind/>
              <w:rPr/>
            </w:pPr>
            <w:r>
              <w:rPr>
                <w:b/>
              </w:rPr>
              <w:t xml:space="preserve">«Российский аукционный дом»</w:t>
            </w:r>
            <w:r/>
          </w:p>
          <w:p w14:paraId="50032CA0" w14:textId="77777777">
            <w:pPr>
              <w:pBdr/>
              <w:spacing/>
              <w:ind/>
              <w:rPr>
                <w:b/>
              </w:rPr>
            </w:pPr>
            <w:r>
              <w:rPr>
                <w:b/>
              </w:rPr>
            </w:r>
            <w:r>
              <w:rPr>
                <w:b/>
              </w:rPr>
            </w:r>
          </w:p>
          <w:p w14:paraId="24D3C793" w14:textId="77777777">
            <w:pPr>
              <w:pBdr/>
              <w:spacing/>
              <w:ind/>
              <w:rPr/>
            </w:pPr>
            <w:r>
              <w:t xml:space="preserve">Адрес для корреспонденции:</w:t>
            </w:r>
            <w:r/>
          </w:p>
          <w:p w14:paraId="6B9C16E2" w14:textId="77777777">
            <w:pPr>
              <w:pBdr/>
              <w:spacing/>
              <w:ind/>
              <w:rPr/>
            </w:pPr>
            <w:r>
              <w:t xml:space="preserve">190000 Санкт-Петербург,</w:t>
            </w:r>
            <w:r/>
          </w:p>
          <w:p w14:paraId="5E26DD0D" w14:textId="77777777">
            <w:pPr>
              <w:pBdr/>
              <w:spacing/>
              <w:ind/>
              <w:rPr/>
            </w:pPr>
            <w:r>
              <w:t xml:space="preserve">пер. Гривцова, д.5, лит. В</w:t>
            </w:r>
            <w:r/>
          </w:p>
          <w:p w14:paraId="13FB2CCB" w14:textId="77777777">
            <w:pPr>
              <w:pBdr/>
              <w:spacing/>
              <w:ind/>
              <w:rPr/>
            </w:pPr>
            <w:r>
              <w:t xml:space="preserve">тел. 8 (800) 777-57-57</w:t>
            </w:r>
            <w:r/>
          </w:p>
          <w:p w14:paraId="25F21EE5" w14:textId="77777777">
            <w:pPr>
              <w:pBdr/>
              <w:spacing/>
              <w:ind/>
              <w:jc w:val="center"/>
              <w:rPr/>
            </w:pPr>
            <w:r/>
            <w:r/>
          </w:p>
          <w:p w14:paraId="5498050A" w14:textId="77777777">
            <w:pPr>
              <w:pBdr/>
              <w:tabs>
                <w:tab w:val="left" w:leader="none" w:pos="1580"/>
              </w:tabs>
              <w:spacing/>
              <w:ind/>
              <w:rPr/>
            </w:pPr>
            <w:r>
              <w:t xml:space="preserve">ОГРН: 1097847233351, ИНН: 7838430413, КПП: 783801001</w:t>
            </w:r>
            <w:r/>
          </w:p>
          <w:p w14:paraId="67064645" w14:textId="77777777">
            <w:pPr>
              <w:pBdr/>
              <w:tabs>
                <w:tab w:val="left" w:leader="none" w:pos="1580"/>
              </w:tabs>
              <w:spacing/>
              <w:ind/>
              <w:rPr/>
            </w:pPr>
            <w:r>
              <w:t xml:space="preserve">р/с № 40702810355000036459</w:t>
            </w:r>
            <w:r/>
          </w:p>
          <w:p w14:paraId="76C2A5A5" w14:textId="77777777">
            <w:pPr>
              <w:pBdr/>
              <w:tabs>
                <w:tab w:val="left" w:leader="none" w:pos="1580"/>
              </w:tabs>
              <w:spacing/>
              <w:ind/>
              <w:rPr/>
            </w:pPr>
            <w:r>
              <w:t xml:space="preserve">СЕВЕРО-ЗАПАДНЫЙ БАНК ПАО СБЕРБАНК</w:t>
            </w:r>
            <w:r/>
          </w:p>
          <w:p w14:paraId="2459B051" w14:textId="77777777">
            <w:pPr>
              <w:pBdr/>
              <w:tabs>
                <w:tab w:val="left" w:leader="none" w:pos="1580"/>
              </w:tabs>
              <w:spacing/>
              <w:ind/>
              <w:rPr/>
            </w:pPr>
            <w:r>
              <w:t xml:space="preserve">БИК 044030653</w:t>
            </w:r>
            <w:r/>
          </w:p>
          <w:p w14:paraId="1FCDD331" w14:textId="77777777">
            <w:pPr>
              <w:pBdr/>
              <w:tabs>
                <w:tab w:val="left" w:leader="none" w:pos="1580"/>
              </w:tabs>
              <w:spacing/>
              <w:ind/>
              <w:rPr/>
            </w:pPr>
            <w:r>
              <w:t xml:space="preserve">к/с 30101810500000000653</w:t>
            </w:r>
            <w:r/>
          </w:p>
        </w:tc>
        <w:tc>
          <w:tcPr>
            <w:tcBorders/>
            <w:tcW w:w="764" w:type="dxa"/>
            <w:textDirection w:val="lrTb"/>
            <w:noWrap w:val="false"/>
          </w:tcPr>
          <w:p w14:paraId="362BC862" w14:textId="77777777">
            <w:pPr>
              <w:pBdr/>
              <w:spacing/>
              <w:ind w:firstLine="284"/>
              <w:jc w:val="both"/>
              <w:rPr/>
            </w:pPr>
            <w:r/>
            <w:r/>
          </w:p>
        </w:tc>
        <w:tc>
          <w:tcPr>
            <w:tcBorders/>
            <w:tcW w:w="4274" w:type="dxa"/>
            <w:textDirection w:val="lrTb"/>
            <w:noWrap w:val="false"/>
          </w:tcPr>
          <w:p w14:paraId="48B31950" w14:textId="77777777">
            <w:pPr>
              <w:pBdr/>
              <w:spacing/>
              <w:ind/>
              <w:jc w:val="both"/>
              <w:rPr/>
            </w:pPr>
            <w:r>
              <w:tab/>
            </w:r>
            <w:r>
              <w:rPr>
                <w:b/>
                <w:bCs/>
              </w:rPr>
              <w:t xml:space="preserve">ПРЕТЕНДЕНТ:</w:t>
            </w:r>
            <w:r/>
          </w:p>
          <w:p w14:paraId="19DEF75E" w14:textId="77777777">
            <w:pPr>
              <w:pBdr/>
              <w:spacing/>
              <w:ind/>
              <w:jc w:val="both"/>
              <w:rPr/>
            </w:pPr>
            <w:r>
              <w:rPr>
                <w:b/>
                <w:bCs/>
              </w:rPr>
              <w:t xml:space="preserve">_________________________________</w:t>
            </w:r>
            <w:r/>
          </w:p>
          <w:p w14:paraId="19C49ACE" w14:textId="77777777">
            <w:pPr>
              <w:pBdr/>
              <w:spacing/>
              <w:ind/>
              <w:jc w:val="both"/>
              <w:rPr/>
            </w:pPr>
            <w:r>
              <w:t xml:space="preserve">_________________________________</w:t>
            </w:r>
            <w:r/>
          </w:p>
          <w:p w14:paraId="26739985" w14:textId="77777777">
            <w:pPr>
              <w:pBdr/>
              <w:spacing/>
              <w:ind/>
              <w:jc w:val="both"/>
              <w:rPr/>
            </w:pPr>
            <w:r>
              <w:t xml:space="preserve">_________________________________</w:t>
            </w:r>
            <w:r/>
          </w:p>
          <w:p w14:paraId="3BD53E23" w14:textId="77777777">
            <w:pPr>
              <w:pBdr/>
              <w:spacing/>
              <w:ind/>
              <w:jc w:val="both"/>
              <w:rPr/>
            </w:pPr>
            <w:r>
              <w:t xml:space="preserve">_________________________________</w:t>
            </w:r>
            <w:r/>
          </w:p>
          <w:p w14:paraId="7EBD8EBE" w14:textId="77777777">
            <w:pPr>
              <w:pBdr/>
              <w:spacing/>
              <w:ind/>
              <w:jc w:val="both"/>
              <w:rPr/>
            </w:pPr>
            <w:r>
              <w:t xml:space="preserve">_________________________________</w:t>
            </w:r>
            <w:r/>
          </w:p>
          <w:p w14:paraId="4919FA8C" w14:textId="77777777">
            <w:pPr>
              <w:pBdr/>
              <w:spacing/>
              <w:ind/>
              <w:jc w:val="both"/>
              <w:rPr/>
            </w:pPr>
            <w:r>
              <w:t xml:space="preserve">_________________________________</w:t>
            </w:r>
            <w:r/>
          </w:p>
          <w:p w14:paraId="04AD9984" w14:textId="77777777">
            <w:pPr>
              <w:pBdr/>
              <w:spacing/>
              <w:ind/>
              <w:jc w:val="both"/>
              <w:rPr/>
            </w:pPr>
            <w:r>
              <w:t xml:space="preserve">_________________________________</w:t>
            </w:r>
            <w:r/>
          </w:p>
          <w:p w14:paraId="12E70977" w14:textId="77777777">
            <w:pPr>
              <w:pBdr/>
              <w:spacing/>
              <w:ind/>
              <w:jc w:val="both"/>
              <w:rPr/>
            </w:pPr>
            <w:r/>
            <w:r/>
          </w:p>
        </w:tc>
      </w:tr>
    </w:tbl>
    <w:p w14:paraId="1CDF3169" w14:textId="77777777">
      <w:pPr>
        <w:pBdr/>
        <w:spacing/>
        <w:ind w:firstLine="284"/>
        <w:jc w:val="both"/>
        <w:rPr/>
      </w:pPr>
      <w:r>
        <w:rPr>
          <w:b/>
          <w:bCs/>
        </w:rPr>
        <w:t xml:space="preserve">        </w:t>
      </w:r>
      <w:r/>
    </w:p>
    <w:p w14:paraId="39775AE4" w14:textId="77777777">
      <w:pPr>
        <w:pBdr/>
        <w:spacing/>
        <w:ind/>
        <w:jc w:val="both"/>
        <w:rPr/>
      </w:pPr>
      <w:r>
        <w:rPr>
          <w:b/>
          <w:bCs/>
        </w:rPr>
        <w:t xml:space="preserve">От Оператора электронной площадки</w:t>
      </w:r>
      <w:r>
        <w:rPr>
          <w:b/>
          <w:bCs/>
        </w:rPr>
        <w:tab/>
        <w:t xml:space="preserve"> 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 xml:space="preserve">ОТ ПРЕТЕНДЕНТА</w:t>
      </w:r>
      <w:r/>
    </w:p>
    <w:p w14:paraId="32E6BD30" w14:textId="77777777">
      <w:pPr>
        <w:pBdr/>
        <w:spacing/>
        <w:ind/>
        <w:rPr/>
      </w:pPr>
      <w:r>
        <w:t xml:space="preserve">_____________________/ Е.В. </w:t>
      </w:r>
      <w:r>
        <w:t xml:space="preserve">Канцерова</w:t>
      </w:r>
      <w:r>
        <w:t xml:space="preserve">/</w:t>
      </w:r>
      <w:r>
        <w:tab/>
        <w:t xml:space="preserve">            _______________________/_________</w:t>
      </w:r>
      <w:r/>
    </w:p>
    <w:p w14:paraId="58F4A48A" w14:textId="77777777">
      <w:pPr>
        <w:pBdr/>
        <w:spacing/>
        <w:ind/>
        <w:rPr/>
      </w:pPr>
      <w:r/>
      <w:r/>
    </w:p>
    <w:p w14:paraId="3C5934A0" w14:textId="77777777">
      <w:pPr>
        <w:pBdr/>
        <w:spacing/>
        <w:ind/>
        <w:rPr/>
      </w:pPr>
      <w:r/>
      <w:r/>
    </w:p>
    <w:sectPr>
      <w:footnotePr/>
      <w:endnotePr/>
      <w:type w:val="nextPage"/>
      <w:pgSz w:h="16838" w:orient="portrait" w:w="11906"/>
      <w:pgMar w:top="567" w:right="567" w:bottom="567" w:left="1134" w:header="720" w:footer="720" w:gutter="0"/>
      <w:cols w:num="1" w:sep="0" w:space="720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 w14:paraId="078F7046" w14:textId="77777777">
      <w:pPr>
        <w:pBdr/>
        <w:spacing/>
        <w:ind/>
        <w:rPr/>
      </w:pPr>
      <w:r>
        <w:separator/>
      </w:r>
      <w:r/>
    </w:p>
  </w:endnote>
  <w:endnote w:type="continuationSeparator" w:id="0">
    <w:p w14:paraId="48477EBF" w14:textId="77777777">
      <w:pPr>
        <w:pBdr/>
        <w:spacing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</w:font>
  <w:font w:name="TimesNewRomanPSMT">
    <w:panose1 w:val="02020603050405020304"/>
  </w:font>
  <w:font w:name="Segoe UI">
    <w:panose1 w:val="020B0502040204020203"/>
  </w:font>
  <w:font w:name="Microsoft YaHei">
    <w:panose1 w:val="020B0503020204020204"/>
  </w:font>
  <w:font w:name="Times New Roman">
    <w:panose1 w:val="02020603050405020304"/>
  </w:font>
  <w:font w:name="Liberation Sans">
    <w:panose1 w:val="020B0604020202020204"/>
  </w:font>
  <w:font w:name="Lucida Sans">
    <w:panose1 w:val="020B0602030504020204"/>
  </w:font>
  <w:font w:name="NTTimes/Cyrillic">
    <w:panose1 w:val="05040102010807070707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 w14:paraId="75B76E67" w14:textId="77777777">
      <w:pPr>
        <w:pBdr/>
        <w:spacing/>
        <w:ind/>
        <w:rPr/>
      </w:pPr>
      <w:r>
        <w:separator/>
      </w:r>
      <w:r/>
    </w:p>
  </w:footnote>
  <w:footnote w:type="continuationSeparator" w:id="0">
    <w:p w14:paraId="17AA1C76" w14:textId="77777777">
      <w:pPr>
        <w:pBdr/>
        <w:spacing/>
        <w:ind/>
        <w:rPr/>
      </w:pPr>
      <w:r>
        <w:continuationSeparator/>
      </w:r>
      <w:r/>
    </w:p>
  </w:footnote>
  <w:footnote w:id="2">
    <w:p w14:paraId="17420F04" w14:textId="77777777">
      <w:pPr>
        <w:pStyle w:val="911"/>
        <w:pBdr/>
        <w:spacing/>
        <w:ind/>
        <w:rPr/>
      </w:pPr>
      <w:r>
        <w:rPr>
          <w:rStyle w:val="947"/>
          <w:rFonts w:ascii="Liberation Serif" w:hAnsi="Liberation Serif"/>
        </w:rPr>
        <w:footnoteRef/>
      </w:r>
      <w:r>
        <w:t xml:space="preserve"> Если иное не предусмотрено информационным сообщением о проведении торгов</w:t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30E6DDE"/>
    <w:lvl w:ilvl="0">
      <w:isLgl w:val="false"/>
      <w:lvlJc w:val="left"/>
      <w:lvlText w:val=""/>
      <w:numFmt w:val="decimal"/>
      <w:pPr>
        <w:pBdr/>
        <w:tabs>
          <w:tab w:val="num" w:leader="none" w:pos="0"/>
        </w:tabs>
        <w:spacing/>
        <w:ind w:firstLine="0" w:left="0"/>
      </w:pPr>
      <w:rPr/>
      <w:start w:val="1"/>
      <w:suff w:val="nothing"/>
    </w:lvl>
    <w:lvl w:ilvl="1">
      <w:isLgl w:val="false"/>
      <w:lvlJc w:val="left"/>
      <w:lvlText w:val=""/>
      <w:numFmt w:val="decimal"/>
      <w:pPr>
        <w:pBdr/>
        <w:tabs>
          <w:tab w:val="num" w:leader="none" w:pos="0"/>
        </w:tabs>
        <w:spacing/>
        <w:ind w:firstLine="0" w:left="0"/>
      </w:pPr>
      <w:rPr/>
      <w:start w:val="1"/>
      <w:suff w:val="nothing"/>
    </w:lvl>
    <w:lvl w:ilvl="2">
      <w:isLgl w:val="false"/>
      <w:lvlJc w:val="left"/>
      <w:lvlText w:val=""/>
      <w:numFmt w:val="decimal"/>
      <w:pPr>
        <w:pBdr/>
        <w:tabs>
          <w:tab w:val="num" w:leader="none" w:pos="0"/>
        </w:tabs>
        <w:spacing/>
        <w:ind w:firstLine="0" w:left="0"/>
      </w:pPr>
      <w:rPr/>
      <w:start w:val="1"/>
      <w:suff w:val="nothing"/>
    </w:lvl>
    <w:lvl w:ilvl="3">
      <w:isLgl w:val="false"/>
      <w:lvlJc w:val="left"/>
      <w:lvlText w:val=""/>
      <w:numFmt w:val="decimal"/>
      <w:pPr>
        <w:pBdr/>
        <w:tabs>
          <w:tab w:val="num" w:leader="none" w:pos="0"/>
        </w:tabs>
        <w:spacing/>
        <w:ind w:firstLine="0" w:left="0"/>
      </w:pPr>
      <w:rPr/>
      <w:start w:val="1"/>
      <w:suff w:val="nothing"/>
    </w:lvl>
    <w:lvl w:ilvl="4">
      <w:isLgl w:val="false"/>
      <w:lvlJc w:val="left"/>
      <w:lvlText w:val=""/>
      <w:numFmt w:val="decimal"/>
      <w:pPr>
        <w:pBdr/>
        <w:tabs>
          <w:tab w:val="num" w:leader="none" w:pos="0"/>
        </w:tabs>
        <w:spacing/>
        <w:ind w:firstLine="0" w:left="0"/>
      </w:pPr>
      <w:rPr/>
      <w:start w:val="1"/>
      <w:suff w:val="nothing"/>
    </w:lvl>
    <w:lvl w:ilvl="5">
      <w:isLgl w:val="false"/>
      <w:lvlJc w:val="left"/>
      <w:lvlText w:val=""/>
      <w:numFmt w:val="decimal"/>
      <w:pPr>
        <w:pBdr/>
        <w:tabs>
          <w:tab w:val="num" w:leader="none" w:pos="0"/>
        </w:tabs>
        <w:spacing/>
        <w:ind w:firstLine="0" w:left="0"/>
      </w:pPr>
      <w:rPr/>
      <w:start w:val="1"/>
      <w:suff w:val="nothing"/>
    </w:lvl>
    <w:lvl w:ilvl="6">
      <w:isLgl w:val="false"/>
      <w:lvlJc w:val="left"/>
      <w:lvlText w:val=""/>
      <w:numFmt w:val="decimal"/>
      <w:pPr>
        <w:pBdr/>
        <w:tabs>
          <w:tab w:val="num" w:leader="none" w:pos="0"/>
        </w:tabs>
        <w:spacing/>
        <w:ind w:firstLine="0" w:left="0"/>
      </w:pPr>
      <w:rPr/>
      <w:start w:val="1"/>
      <w:suff w:val="nothing"/>
    </w:lvl>
    <w:lvl w:ilvl="7">
      <w:isLgl w:val="false"/>
      <w:lvlJc w:val="left"/>
      <w:lvlText w:val=""/>
      <w:numFmt w:val="decimal"/>
      <w:pPr>
        <w:pBdr/>
        <w:tabs>
          <w:tab w:val="num" w:leader="none" w:pos="0"/>
        </w:tabs>
        <w:spacing/>
        <w:ind w:firstLine="0" w:left="0"/>
      </w:pPr>
      <w:rPr/>
      <w:start w:val="1"/>
      <w:suff w:val="nothing"/>
    </w:lvl>
    <w:lvl w:ilvl="8">
      <w:isLgl w:val="false"/>
      <w:lvlJc w:val="left"/>
      <w:lvlText w:val=""/>
      <w:numFmt w:val="decimal"/>
      <w:pPr>
        <w:pBdr/>
        <w:tabs>
          <w:tab w:val="num" w:leader="none" w:pos="0"/>
        </w:tabs>
        <w:spacing/>
        <w:ind w:firstLine="0" w:left="0"/>
      </w:pPr>
      <w:rPr/>
      <w:start w:val="1"/>
      <w:suff w:val="nothing"/>
    </w:lvl>
  </w:abstractNum>
  <w:abstractNum w:abstractNumId="1">
    <w:nsid w:val="6E0466CF"/>
    <w:lvl w:ilvl="0">
      <w:isLgl w:val="false"/>
      <w:lvlJc w:val="left"/>
      <w:lvlText w:val="%1."/>
      <w:numFmt w:val="decimal"/>
      <w:pPr>
        <w:pBdr/>
        <w:tabs>
          <w:tab w:val="num" w:leader="none" w:pos="0"/>
        </w:tabs>
        <w:spacing/>
        <w:ind w:hanging="360" w:left="1068"/>
      </w:pPr>
      <w:rPr>
        <w:color w:val="000000"/>
      </w:rPr>
      <w:start w:val="1"/>
      <w:suff w:val="tab"/>
    </w:lvl>
    <w:lvl w:ilvl="1">
      <w:isLgl w:val="false"/>
      <w:lvlJc w:val="left"/>
      <w:lvlText w:val=""/>
      <w:numFmt w:val="bullet"/>
      <w:pPr>
        <w:pBdr/>
        <w:spacing/>
        <w:ind/>
      </w:pPr>
      <w:rPr/>
      <w:start w:val="0"/>
      <w:suff w:val="tab"/>
    </w:lvl>
    <w:lvl w:ilvl="2">
      <w:isLgl w:val="false"/>
      <w:lvlJc w:val="left"/>
      <w:lvlText w:val=""/>
      <w:numFmt w:val="bullet"/>
      <w:pPr>
        <w:pBdr/>
        <w:spacing/>
        <w:ind/>
      </w:pPr>
      <w:rPr/>
      <w:start w:val="0"/>
      <w:suff w:val="tab"/>
    </w:lvl>
    <w:lvl w:ilvl="3">
      <w:isLgl w:val="false"/>
      <w:lvlJc w:val="left"/>
      <w:lvlText w:val=""/>
      <w:numFmt w:val="bullet"/>
      <w:pPr>
        <w:pBdr/>
        <w:spacing/>
        <w:ind/>
      </w:pPr>
      <w:rPr/>
      <w:start w:val="0"/>
      <w:suff w:val="tab"/>
    </w:lvl>
    <w:lvl w:ilvl="4">
      <w:isLgl w:val="false"/>
      <w:lvlJc w:val="left"/>
      <w:lvlText w:val=""/>
      <w:numFmt w:val="bullet"/>
      <w:pPr>
        <w:pBdr/>
        <w:spacing/>
        <w:ind/>
      </w:pPr>
      <w:rPr/>
      <w:start w:val="0"/>
      <w:suff w:val="tab"/>
    </w:lvl>
    <w:lvl w:ilvl="5">
      <w:isLgl w:val="false"/>
      <w:lvlJc w:val="left"/>
      <w:lvlText w:val=""/>
      <w:numFmt w:val="bullet"/>
      <w:pPr>
        <w:pBdr/>
        <w:spacing/>
        <w:ind/>
      </w:pPr>
      <w:rPr/>
      <w:start w:val="0"/>
      <w:suff w:val="tab"/>
    </w:lvl>
    <w:lvl w:ilvl="6">
      <w:isLgl w:val="false"/>
      <w:lvlJc w:val="left"/>
      <w:lvlText w:val=""/>
      <w:numFmt w:val="bullet"/>
      <w:pPr>
        <w:pBdr/>
        <w:spacing/>
        <w:ind/>
      </w:pPr>
      <w:rPr/>
      <w:start w:val="0"/>
      <w:suff w:val="tab"/>
    </w:lvl>
    <w:lvl w:ilvl="7">
      <w:isLgl w:val="false"/>
      <w:lvlJc w:val="left"/>
      <w:lvlText w:val=""/>
      <w:numFmt w:val="bullet"/>
      <w:pPr>
        <w:pBdr/>
        <w:spacing/>
        <w:ind/>
      </w:pPr>
      <w:rPr/>
      <w:start w:val="0"/>
      <w:suff w:val="tab"/>
    </w:lvl>
    <w:lvl w:ilvl="8">
      <w:isLgl w:val="false"/>
      <w:lvlJc w:val="left"/>
      <w:lvlText w:val=""/>
      <w:numFmt w:val="bullet"/>
      <w:pPr>
        <w:pBdr/>
        <w:spacing/>
        <w:ind/>
      </w:pPr>
      <w:rPr/>
      <w:start w:val="0"/>
      <w:suff w:val="tab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ru-RU" w:eastAsia="zh-CN" w:bidi="ar-SA"/>
      </w:rPr>
    </w:rPrDefault>
    <w:pPrDefault>
      <w:pPr>
        <w:pBdr/>
        <w:spacing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714" w:default="1">
    <w:name w:val="Normal"/>
    <w:qFormat/>
    <w:pPr>
      <w:pBdr/>
      <w:spacing/>
      <w:ind/>
    </w:pPr>
    <w:rPr>
      <w:color w:val="000000"/>
      <w:sz w:val="24"/>
      <w:szCs w:val="24"/>
    </w:rPr>
  </w:style>
  <w:style w:type="paragraph" w:styleId="715">
    <w:name w:val="Heading 1"/>
    <w:basedOn w:val="714"/>
    <w:next w:val="714"/>
    <w:link w:val="880"/>
    <w:uiPriority w:val="9"/>
    <w:qFormat/>
    <w:pPr>
      <w:keepNext w:val="true"/>
      <w:keepLines w:val="true"/>
      <w:pBdr/>
      <w:spacing w:after="80" w:before="360"/>
      <w:ind/>
      <w:outlineLvl w:val="0"/>
    </w:pPr>
    <w:rPr>
      <w:rFonts w:ascii="Arial" w:hAnsi="Arial" w:eastAsia="Arial" w:cs="Arial"/>
      <w:color w:val="365f91" w:themeColor="accent1" w:themeShade="BF"/>
      <w:sz w:val="40"/>
      <w:szCs w:val="40"/>
    </w:rPr>
  </w:style>
  <w:style w:type="paragraph" w:styleId="716">
    <w:name w:val="Heading 2"/>
    <w:basedOn w:val="714"/>
    <w:next w:val="714"/>
    <w:link w:val="881"/>
    <w:uiPriority w:val="9"/>
    <w:unhideWhenUsed/>
    <w:qFormat/>
    <w:pPr>
      <w:keepNext w:val="true"/>
      <w:keepLines w:val="true"/>
      <w:pBdr/>
      <w:spacing w:after="80" w:before="160"/>
      <w:ind/>
      <w:outlineLvl w:val="1"/>
    </w:pPr>
    <w:rPr>
      <w:rFonts w:ascii="Arial" w:hAnsi="Arial" w:eastAsia="Arial" w:cs="Arial"/>
      <w:color w:val="365f91" w:themeColor="accent1" w:themeShade="BF"/>
      <w:sz w:val="32"/>
      <w:szCs w:val="32"/>
    </w:rPr>
  </w:style>
  <w:style w:type="paragraph" w:styleId="717">
    <w:name w:val="Heading 3"/>
    <w:basedOn w:val="714"/>
    <w:next w:val="714"/>
    <w:link w:val="882"/>
    <w:uiPriority w:val="9"/>
    <w:unhideWhenUsed/>
    <w:qFormat/>
    <w:pPr>
      <w:keepNext w:val="true"/>
      <w:keepLines w:val="true"/>
      <w:pBdr/>
      <w:spacing w:after="80" w:before="160"/>
      <w:ind/>
      <w:outlineLvl w:val="2"/>
    </w:pPr>
    <w:rPr>
      <w:rFonts w:ascii="Arial" w:hAnsi="Arial" w:eastAsia="Arial" w:cs="Arial"/>
      <w:color w:val="365f91" w:themeColor="accent1" w:themeShade="BF"/>
      <w:sz w:val="28"/>
      <w:szCs w:val="28"/>
    </w:rPr>
  </w:style>
  <w:style w:type="paragraph" w:styleId="718">
    <w:name w:val="Heading 4"/>
    <w:basedOn w:val="714"/>
    <w:next w:val="714"/>
    <w:link w:val="883"/>
    <w:uiPriority w:val="9"/>
    <w:unhideWhenUsed/>
    <w:qFormat/>
    <w:pPr>
      <w:keepNext w:val="true"/>
      <w:keepLines w:val="true"/>
      <w:pBdr/>
      <w:spacing w:after="40" w:before="80"/>
      <w:ind/>
      <w:outlineLvl w:val="3"/>
    </w:pPr>
    <w:rPr>
      <w:rFonts w:ascii="Arial" w:hAnsi="Arial" w:eastAsia="Arial" w:cs="Arial"/>
      <w:i/>
      <w:iCs/>
      <w:color w:val="365f91" w:themeColor="accent1" w:themeShade="BF"/>
    </w:rPr>
  </w:style>
  <w:style w:type="paragraph" w:styleId="719">
    <w:name w:val="Heading 5"/>
    <w:basedOn w:val="714"/>
    <w:next w:val="714"/>
    <w:link w:val="884"/>
    <w:uiPriority w:val="9"/>
    <w:unhideWhenUsed/>
    <w:qFormat/>
    <w:pPr>
      <w:keepNext w:val="true"/>
      <w:keepLines w:val="true"/>
      <w:pBdr/>
      <w:spacing w:after="40" w:before="80"/>
      <w:ind/>
      <w:outlineLvl w:val="4"/>
    </w:pPr>
    <w:rPr>
      <w:rFonts w:ascii="Arial" w:hAnsi="Arial" w:eastAsia="Arial" w:cs="Arial"/>
      <w:color w:val="365f91" w:themeColor="accent1" w:themeShade="BF"/>
    </w:rPr>
  </w:style>
  <w:style w:type="paragraph" w:styleId="720">
    <w:name w:val="Heading 6"/>
    <w:basedOn w:val="714"/>
    <w:next w:val="714"/>
    <w:link w:val="885"/>
    <w:uiPriority w:val="9"/>
    <w:unhideWhenUsed/>
    <w:qFormat/>
    <w:pPr>
      <w:keepNext w:val="true"/>
      <w:keepLines w:val="true"/>
      <w:pBdr/>
      <w:spacing w:before="40"/>
      <w:ind/>
      <w:outlineLvl w:val="5"/>
    </w:pPr>
    <w:rPr>
      <w:rFonts w:ascii="Arial" w:hAnsi="Arial" w:eastAsia="Arial" w:cs="Arial"/>
      <w:i/>
      <w:iCs/>
      <w:color w:val="595959" w:themeColor="text1" w:themeTint="A6"/>
    </w:rPr>
  </w:style>
  <w:style w:type="paragraph" w:styleId="721">
    <w:name w:val="Heading 7"/>
    <w:basedOn w:val="714"/>
    <w:next w:val="714"/>
    <w:link w:val="886"/>
    <w:uiPriority w:val="9"/>
    <w:unhideWhenUsed/>
    <w:qFormat/>
    <w:pPr>
      <w:keepNext w:val="true"/>
      <w:keepLines w:val="true"/>
      <w:pBdr/>
      <w:spacing w:before="40"/>
      <w:ind/>
      <w:outlineLvl w:val="6"/>
    </w:pPr>
    <w:rPr>
      <w:rFonts w:ascii="Arial" w:hAnsi="Arial" w:eastAsia="Arial" w:cs="Arial"/>
      <w:color w:val="595959" w:themeColor="text1" w:themeTint="A6"/>
    </w:rPr>
  </w:style>
  <w:style w:type="paragraph" w:styleId="722">
    <w:name w:val="Heading 8"/>
    <w:basedOn w:val="714"/>
    <w:next w:val="714"/>
    <w:link w:val="887"/>
    <w:uiPriority w:val="9"/>
    <w:unhideWhenUsed/>
    <w:qFormat/>
    <w:pPr>
      <w:keepNext w:val="true"/>
      <w:keepLines w:val="true"/>
      <w:pBdr/>
      <w:spacing/>
      <w:ind/>
      <w:outlineLvl w:val="7"/>
    </w:pPr>
    <w:rPr>
      <w:rFonts w:ascii="Arial" w:hAnsi="Arial" w:eastAsia="Arial" w:cs="Arial"/>
      <w:i/>
      <w:iCs/>
      <w:color w:val="272727" w:themeColor="text1" w:themeTint="D8"/>
    </w:rPr>
  </w:style>
  <w:style w:type="paragraph" w:styleId="723">
    <w:name w:val="Heading 9"/>
    <w:basedOn w:val="714"/>
    <w:next w:val="714"/>
    <w:link w:val="888"/>
    <w:uiPriority w:val="9"/>
    <w:unhideWhenUsed/>
    <w:qFormat/>
    <w:pPr>
      <w:keepNext w:val="true"/>
      <w:keepLines w:val="true"/>
      <w:pBdr/>
      <w:spacing/>
      <w:ind/>
      <w:outlineLvl w:val="8"/>
    </w:pPr>
    <w:rPr>
      <w:rFonts w:ascii="Arial" w:hAnsi="Arial" w:eastAsia="Arial" w:cs="Arial"/>
      <w:i/>
      <w:iCs/>
      <w:color w:val="272727" w:themeColor="text1" w:themeTint="D8"/>
    </w:rPr>
  </w:style>
  <w:style w:type="character" w:styleId="724" w:default="1">
    <w:name w:val="Default Paragraph Font"/>
    <w:uiPriority w:val="1"/>
    <w:semiHidden/>
    <w:unhideWhenUsed/>
    <w:pPr>
      <w:pBdr/>
      <w:spacing/>
      <w:ind/>
    </w:pPr>
  </w:style>
  <w:style w:type="table" w:styleId="725" w:default="1">
    <w:name w:val="Normal Table"/>
    <w:uiPriority w:val="99"/>
    <w:semiHidden/>
    <w:unhideWhenUsed/>
    <w:pPr>
      <w:pBdr/>
      <w:spacing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726" w:default="1">
    <w:name w:val="No List"/>
    <w:uiPriority w:val="99"/>
    <w:semiHidden/>
    <w:unhideWhenUsed/>
    <w:pPr>
      <w:pBdr/>
      <w:spacing/>
      <w:ind/>
    </w:pPr>
  </w:style>
  <w:style w:type="character" w:styleId="727">
    <w:name w:val="Placeholder Text"/>
    <w:basedOn w:val="724"/>
    <w:uiPriority w:val="99"/>
    <w:semiHidden/>
    <w:pPr>
      <w:pBdr/>
      <w:spacing/>
      <w:ind/>
    </w:pPr>
    <w:rPr>
      <w:color w:val="666666"/>
    </w:rPr>
  </w:style>
  <w:style w:type="paragraph" w:styleId="728">
    <w:name w:val="toc 1"/>
    <w:basedOn w:val="714"/>
    <w:next w:val="714"/>
    <w:uiPriority w:val="39"/>
    <w:unhideWhenUsed/>
    <w:pPr>
      <w:pBdr/>
      <w:spacing w:after="100"/>
      <w:ind/>
    </w:pPr>
  </w:style>
  <w:style w:type="paragraph" w:styleId="729">
    <w:name w:val="toc 2"/>
    <w:basedOn w:val="714"/>
    <w:next w:val="714"/>
    <w:uiPriority w:val="39"/>
    <w:unhideWhenUsed/>
    <w:pPr>
      <w:pBdr/>
      <w:spacing w:after="100"/>
      <w:ind w:left="220"/>
    </w:pPr>
  </w:style>
  <w:style w:type="paragraph" w:styleId="730">
    <w:name w:val="toc 3"/>
    <w:basedOn w:val="714"/>
    <w:next w:val="714"/>
    <w:uiPriority w:val="39"/>
    <w:unhideWhenUsed/>
    <w:pPr>
      <w:pBdr/>
      <w:spacing w:after="100"/>
      <w:ind w:left="440"/>
    </w:pPr>
  </w:style>
  <w:style w:type="paragraph" w:styleId="731">
    <w:name w:val="toc 4"/>
    <w:basedOn w:val="714"/>
    <w:next w:val="714"/>
    <w:uiPriority w:val="39"/>
    <w:unhideWhenUsed/>
    <w:pPr>
      <w:pBdr/>
      <w:spacing w:after="100"/>
      <w:ind w:left="660"/>
    </w:pPr>
  </w:style>
  <w:style w:type="paragraph" w:styleId="732">
    <w:name w:val="toc 5"/>
    <w:basedOn w:val="714"/>
    <w:next w:val="714"/>
    <w:uiPriority w:val="39"/>
    <w:unhideWhenUsed/>
    <w:pPr>
      <w:pBdr/>
      <w:spacing w:after="100"/>
      <w:ind w:left="880"/>
    </w:pPr>
  </w:style>
  <w:style w:type="paragraph" w:styleId="733">
    <w:name w:val="toc 6"/>
    <w:basedOn w:val="714"/>
    <w:next w:val="714"/>
    <w:uiPriority w:val="39"/>
    <w:unhideWhenUsed/>
    <w:pPr>
      <w:pBdr/>
      <w:spacing w:after="100"/>
      <w:ind w:left="1100"/>
    </w:pPr>
  </w:style>
  <w:style w:type="paragraph" w:styleId="734">
    <w:name w:val="toc 7"/>
    <w:basedOn w:val="714"/>
    <w:next w:val="714"/>
    <w:uiPriority w:val="39"/>
    <w:unhideWhenUsed/>
    <w:pPr>
      <w:pBdr/>
      <w:spacing w:after="100"/>
      <w:ind w:left="1320"/>
    </w:pPr>
  </w:style>
  <w:style w:type="paragraph" w:styleId="735">
    <w:name w:val="toc 8"/>
    <w:basedOn w:val="714"/>
    <w:next w:val="714"/>
    <w:uiPriority w:val="39"/>
    <w:unhideWhenUsed/>
    <w:pPr>
      <w:pBdr/>
      <w:spacing w:after="100"/>
      <w:ind w:left="1540"/>
    </w:pPr>
  </w:style>
  <w:style w:type="paragraph" w:styleId="736">
    <w:name w:val="toc 9"/>
    <w:basedOn w:val="714"/>
    <w:next w:val="714"/>
    <w:uiPriority w:val="39"/>
    <w:unhideWhenUsed/>
    <w:pPr>
      <w:pBdr/>
      <w:spacing w:after="100"/>
      <w:ind w:left="1760"/>
    </w:pPr>
  </w:style>
  <w:style w:type="character" w:styleId="737" w:customStyle="1">
    <w:name w:val="Heading 1 Char"/>
    <w:basedOn w:val="724"/>
    <w:uiPriority w:val="9"/>
    <w:pPr>
      <w:pBdr/>
      <w:spacing/>
      <w:ind/>
    </w:pPr>
    <w:rPr>
      <w:rFonts w:ascii="Arial" w:hAnsi="Arial" w:eastAsia="Arial" w:cs="Arial"/>
      <w:color w:val="365f91" w:themeColor="accent1" w:themeShade="BF"/>
      <w:sz w:val="40"/>
      <w:szCs w:val="40"/>
    </w:rPr>
  </w:style>
  <w:style w:type="character" w:styleId="738" w:customStyle="1">
    <w:name w:val="Heading 2 Char"/>
    <w:basedOn w:val="724"/>
    <w:uiPriority w:val="9"/>
    <w:pPr>
      <w:pBdr/>
      <w:spacing/>
      <w:ind/>
    </w:pPr>
    <w:rPr>
      <w:rFonts w:ascii="Arial" w:hAnsi="Arial" w:eastAsia="Arial" w:cs="Arial"/>
      <w:color w:val="365f91" w:themeColor="accent1" w:themeShade="BF"/>
      <w:sz w:val="32"/>
      <w:szCs w:val="32"/>
    </w:rPr>
  </w:style>
  <w:style w:type="character" w:styleId="739" w:customStyle="1">
    <w:name w:val="Heading 3 Char"/>
    <w:basedOn w:val="724"/>
    <w:uiPriority w:val="9"/>
    <w:pPr>
      <w:pBdr/>
      <w:spacing/>
      <w:ind/>
    </w:pPr>
    <w:rPr>
      <w:rFonts w:ascii="Arial" w:hAnsi="Arial" w:eastAsia="Arial" w:cs="Arial"/>
      <w:color w:val="365f91" w:themeColor="accent1" w:themeShade="BF"/>
      <w:sz w:val="28"/>
      <w:szCs w:val="28"/>
    </w:rPr>
  </w:style>
  <w:style w:type="character" w:styleId="740" w:customStyle="1">
    <w:name w:val="Heading 4 Char"/>
    <w:basedOn w:val="724"/>
    <w:uiPriority w:val="9"/>
    <w:pPr>
      <w:pBdr/>
      <w:spacing/>
      <w:ind/>
    </w:pPr>
    <w:rPr>
      <w:rFonts w:ascii="Arial" w:hAnsi="Arial" w:eastAsia="Arial" w:cs="Arial"/>
      <w:i/>
      <w:iCs/>
      <w:color w:val="365f91" w:themeColor="accent1" w:themeShade="BF"/>
    </w:rPr>
  </w:style>
  <w:style w:type="character" w:styleId="741" w:customStyle="1">
    <w:name w:val="Heading 5 Char"/>
    <w:basedOn w:val="724"/>
    <w:uiPriority w:val="9"/>
    <w:pPr>
      <w:pBdr/>
      <w:spacing/>
      <w:ind/>
    </w:pPr>
    <w:rPr>
      <w:rFonts w:ascii="Arial" w:hAnsi="Arial" w:eastAsia="Arial" w:cs="Arial"/>
      <w:color w:val="365f91" w:themeColor="accent1" w:themeShade="BF"/>
    </w:rPr>
  </w:style>
  <w:style w:type="character" w:styleId="742" w:customStyle="1">
    <w:name w:val="Heading 6 Char"/>
    <w:basedOn w:val="724"/>
    <w:uiPriority w:val="9"/>
    <w:pPr>
      <w:pBdr/>
      <w:spacing/>
      <w:ind/>
    </w:pPr>
    <w:rPr>
      <w:rFonts w:ascii="Arial" w:hAnsi="Arial" w:eastAsia="Arial" w:cs="Arial"/>
      <w:i/>
      <w:iCs/>
      <w:color w:val="595959" w:themeColor="text1" w:themeTint="A6"/>
    </w:rPr>
  </w:style>
  <w:style w:type="character" w:styleId="743" w:customStyle="1">
    <w:name w:val="Heading 7 Char"/>
    <w:basedOn w:val="724"/>
    <w:uiPriority w:val="9"/>
    <w:pPr>
      <w:pBdr/>
      <w:spacing/>
      <w:ind/>
    </w:pPr>
    <w:rPr>
      <w:rFonts w:ascii="Arial" w:hAnsi="Arial" w:eastAsia="Arial" w:cs="Arial"/>
      <w:color w:val="595959" w:themeColor="text1" w:themeTint="A6"/>
    </w:rPr>
  </w:style>
  <w:style w:type="character" w:styleId="744" w:customStyle="1">
    <w:name w:val="Heading 8 Char"/>
    <w:basedOn w:val="724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745" w:customStyle="1">
    <w:name w:val="Heading 9 Char"/>
    <w:basedOn w:val="724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746" w:customStyle="1">
    <w:name w:val="Title Char"/>
    <w:basedOn w:val="724"/>
    <w:uiPriority w:val="10"/>
    <w:pPr>
      <w:pBdr/>
      <w:spacing/>
      <w:ind/>
    </w:pPr>
    <w:rPr>
      <w:rFonts w:ascii="Arial" w:hAnsi="Arial" w:eastAsia="Arial" w:cs="Arial"/>
      <w:spacing w:val="-10"/>
      <w:sz w:val="56"/>
      <w:szCs w:val="56"/>
    </w:rPr>
  </w:style>
  <w:style w:type="character" w:styleId="747" w:customStyle="1">
    <w:name w:val="Subtitle Char"/>
    <w:basedOn w:val="724"/>
    <w:uiPriority w:val="11"/>
    <w:pPr>
      <w:pBdr/>
      <w:spacing/>
      <w:ind/>
    </w:pPr>
    <w:rPr>
      <w:color w:val="595959" w:themeColor="text1" w:themeTint="A6"/>
      <w:spacing w:val="15"/>
      <w:sz w:val="28"/>
      <w:szCs w:val="28"/>
    </w:rPr>
  </w:style>
  <w:style w:type="character" w:styleId="748" w:customStyle="1">
    <w:name w:val="Quote Char"/>
    <w:basedOn w:val="724"/>
    <w:uiPriority w:val="29"/>
    <w:pPr>
      <w:pBdr/>
      <w:spacing/>
      <w:ind/>
    </w:pPr>
    <w:rPr>
      <w:i/>
      <w:iCs/>
      <w:color w:val="404040" w:themeColor="text1" w:themeTint="BF"/>
    </w:rPr>
  </w:style>
  <w:style w:type="character" w:styleId="749" w:customStyle="1">
    <w:name w:val="Intense Quote Char"/>
    <w:basedOn w:val="724"/>
    <w:uiPriority w:val="30"/>
    <w:pPr>
      <w:pBdr/>
      <w:spacing/>
      <w:ind/>
    </w:pPr>
    <w:rPr>
      <w:i/>
      <w:iCs/>
      <w:color w:val="365f91" w:themeColor="accent1" w:themeShade="BF"/>
    </w:rPr>
  </w:style>
  <w:style w:type="character" w:styleId="750" w:customStyle="1">
    <w:name w:val="Header Char"/>
    <w:basedOn w:val="724"/>
    <w:uiPriority w:val="99"/>
    <w:pPr>
      <w:pBdr/>
      <w:spacing/>
      <w:ind/>
    </w:pPr>
  </w:style>
  <w:style w:type="character" w:styleId="751" w:customStyle="1">
    <w:name w:val="Footer Char"/>
    <w:basedOn w:val="724"/>
    <w:uiPriority w:val="99"/>
    <w:pPr>
      <w:pBdr/>
      <w:spacing/>
      <w:ind/>
    </w:pPr>
  </w:style>
  <w:style w:type="character" w:styleId="752" w:customStyle="1">
    <w:name w:val="Footnote Text Char"/>
    <w:basedOn w:val="724"/>
    <w:uiPriority w:val="99"/>
    <w:semiHidden/>
    <w:pPr>
      <w:pBdr/>
      <w:spacing/>
      <w:ind/>
    </w:pPr>
    <w:rPr>
      <w:sz w:val="20"/>
      <w:szCs w:val="20"/>
    </w:rPr>
  </w:style>
  <w:style w:type="character" w:styleId="753" w:customStyle="1">
    <w:name w:val="Endnote Text Char"/>
    <w:basedOn w:val="724"/>
    <w:uiPriority w:val="99"/>
    <w:semiHidden/>
    <w:pPr>
      <w:pBdr/>
      <w:spacing/>
      <w:ind/>
    </w:pPr>
    <w:rPr>
      <w:sz w:val="20"/>
      <w:szCs w:val="20"/>
    </w:rPr>
  </w:style>
  <w:style w:type="table" w:styleId="754">
    <w:name w:val="Table Grid"/>
    <w:basedOn w:val="725"/>
    <w:uiPriority w:val="59"/>
    <w:pPr>
      <w:pBdr/>
      <w:spacing/>
      <w:ind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5" w:customStyle="1">
    <w:name w:val="Table Grid Light"/>
    <w:basedOn w:val="725"/>
    <w:uiPriority w:val="59"/>
    <w:pPr>
      <w:pBdr/>
      <w:spacing/>
      <w:ind/>
    </w:pPr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6">
    <w:name w:val="Plain Table 1"/>
    <w:basedOn w:val="725"/>
    <w:uiPriority w:val="59"/>
    <w:pPr>
      <w:pBdr/>
      <w:spacing/>
      <w:ind/>
    </w:pPr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7">
    <w:name w:val="Plain Table 2"/>
    <w:basedOn w:val="725"/>
    <w:uiPriority w:val="59"/>
    <w:pPr>
      <w:pBdr/>
      <w:spacing/>
      <w:ind/>
    </w:pPr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8">
    <w:name w:val="Plain Table 3"/>
    <w:basedOn w:val="725"/>
    <w:uiPriority w:val="99"/>
    <w:pPr>
      <w:pBdr/>
      <w:spacing/>
      <w:ind/>
    </w:p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9">
    <w:name w:val="Plain Table 4"/>
    <w:basedOn w:val="725"/>
    <w:uiPriority w:val="99"/>
    <w:pPr>
      <w:pBdr/>
      <w:spacing/>
      <w:ind/>
    </w:p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0">
    <w:name w:val="Plain Table 5"/>
    <w:basedOn w:val="725"/>
    <w:uiPriority w:val="99"/>
    <w:pPr>
      <w:pBdr/>
      <w:spacing/>
      <w:ind/>
    </w:p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1">
    <w:name w:val="Grid Table 1 Light"/>
    <w:basedOn w:val="725"/>
    <w:uiPriority w:val="99"/>
    <w:pPr>
      <w:pBdr/>
      <w:spacing/>
      <w:ind/>
    </w:pPr>
    <w:tblPr>
      <w:tblStyleRowBandSize w:val="1"/>
      <w:tblStyleColBandSize w:val="1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89898" w:themeColor="text1" w:themeTint="67" w:sz="4" w:space="0"/>
          <w:left w:val="single" w:color="989898" w:themeColor="text1" w:themeTint="67" w:sz="4" w:space="0"/>
          <w:bottom w:val="single" w:color="989898" w:themeColor="text1" w:themeTint="67" w:sz="4" w:space="0"/>
          <w:right w:val="single" w:color="989898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6a6a6a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2" w:customStyle="1">
    <w:name w:val="Grid Table 1 Light - Accent 1"/>
    <w:basedOn w:val="725"/>
    <w:uiPriority w:val="99"/>
    <w:pPr>
      <w:pBdr/>
      <w:spacing/>
      <w:ind/>
    </w:pPr>
    <w:tblPr>
      <w:tblStyleRowBandSize w:val="1"/>
      <w:tblStyleColBandSize w:val="1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7cbe4" w:themeColor="accent1" w:themeTint="67" w:sz="4" w:space="0"/>
          <w:left w:val="single" w:color="b7cbe4" w:themeColor="accent1" w:themeTint="67" w:sz="4" w:space="0"/>
          <w:bottom w:val="single" w:color="b7cbe4" w:themeColor="accent1" w:themeTint="67" w:sz="4" w:space="0"/>
          <w:right w:val="single" w:color="b7cbe4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97b4d8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3" w:customStyle="1">
    <w:name w:val="Grid Table 1 Light - Accent 2"/>
    <w:basedOn w:val="725"/>
    <w:uiPriority w:val="99"/>
    <w:pPr>
      <w:pBdr/>
      <w:spacing/>
      <w:ind/>
    </w:pPr>
    <w:tblPr>
      <w:tblStyleRowBandSize w:val="1"/>
      <w:tblStyleColBandSize w:val="1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e5b7b6" w:themeColor="accent2" w:themeTint="67" w:sz="4" w:space="0"/>
          <w:left w:val="single" w:color="e5b7b6" w:themeColor="accent2" w:themeTint="67" w:sz="4" w:space="0"/>
          <w:bottom w:val="single" w:color="e5b7b6" w:themeColor="accent2" w:themeTint="67" w:sz="4" w:space="0"/>
          <w:right w:val="single" w:color="e5b7b6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da9896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4" w:customStyle="1">
    <w:name w:val="Grid Table 1 Light - Accent 3"/>
    <w:basedOn w:val="725"/>
    <w:uiPriority w:val="99"/>
    <w:pPr>
      <w:pBdr/>
      <w:spacing/>
      <w:ind/>
    </w:pPr>
    <w:tblPr>
      <w:tblStyleRowBandSize w:val="1"/>
      <w:tblStyleColBandSize w:val="1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c4d79d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5" w:customStyle="1">
    <w:name w:val="Grid Table 1 Light - Accent 4"/>
    <w:basedOn w:val="725"/>
    <w:uiPriority w:val="99"/>
    <w:pPr>
      <w:pBdr/>
      <w:spacing/>
      <w:ind/>
    </w:pPr>
    <w:tblPr>
      <w:tblStyleRowBandSize w:val="1"/>
      <w:tblStyleColBandSize w:val="1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b4a4c8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6" w:customStyle="1">
    <w:name w:val="Grid Table 1 Light - Accent 5"/>
    <w:basedOn w:val="725"/>
    <w:uiPriority w:val="99"/>
    <w:pPr>
      <w:pBdr/>
      <w:spacing/>
      <w:ind/>
    </w:pPr>
    <w:tblPr>
      <w:tblStyleRowBandSize w:val="1"/>
      <w:tblStyleColBandSize w:val="1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6dde8" w:themeColor="accent5" w:themeTint="67" w:sz="4" w:space="0"/>
          <w:left w:val="single" w:color="b6dde8" w:themeColor="accent5" w:themeTint="67" w:sz="4" w:space="0"/>
          <w:bottom w:val="single" w:color="b6dde8" w:themeColor="accent5" w:themeTint="67" w:sz="4" w:space="0"/>
          <w:right w:val="single" w:color="b6dde8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95cedd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7" w:customStyle="1">
    <w:name w:val="Grid Table 1 Light - Accent 6"/>
    <w:basedOn w:val="725"/>
    <w:uiPriority w:val="99"/>
    <w:pPr>
      <w:pBdr/>
      <w:spacing/>
      <w:ind/>
    </w:pPr>
    <w:tblPr>
      <w:tblStyleRowBandSize w:val="1"/>
      <w:tblStyleColBandSize w:val="1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fac192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8">
    <w:name w:val="Grid Table 2"/>
    <w:basedOn w:val="725"/>
    <w:uiPriority w:val="99"/>
    <w:pPr>
      <w:pBdr/>
      <w:spacing/>
      <w:ind/>
    </w:pPr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a6a6a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6a6a6a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9" w:customStyle="1">
    <w:name w:val="Grid Table 2 - Accent 1"/>
    <w:basedOn w:val="725"/>
    <w:uiPriority w:val="99"/>
    <w:pPr>
      <w:pBdr/>
      <w:spacing/>
      <w:ind/>
    </w:pPr>
    <w:tblPr>
      <w:tblStyleRowBandSize w:val="1"/>
      <w:tblStyleColBandSize w:val="1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5f1" w:themeColor="accent1" w:themeTint="34" w:fill="dae5f1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5f1" w:themeColor="accent1" w:themeTint="34" w:fill="dae5f1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5d8ac2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5d8ac2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0" w:customStyle="1">
    <w:name w:val="Grid Table 2 - Accent 2"/>
    <w:basedOn w:val="725"/>
    <w:uiPriority w:val="99"/>
    <w:pPr>
      <w:pBdr/>
      <w:spacing/>
      <w:ind/>
    </w:pPr>
    <w:tblPr>
      <w:tblStyleRowBandSize w:val="1"/>
      <w:tblStyleColBandSize w:val="1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dcdc" w:themeColor="accent2" w:themeTint="32" w:fill="f2dc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dcdc" w:themeColor="accent2" w:themeTint="32" w:fill="f2dc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d99695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1" w:customStyle="1">
    <w:name w:val="Grid Table 2 - Accent 3"/>
    <w:basedOn w:val="725"/>
    <w:uiPriority w:val="99"/>
    <w:pPr>
      <w:pBdr/>
      <w:spacing/>
      <w:ind/>
    </w:pPr>
    <w:tblPr>
      <w:tblStyleRowBandSize w:val="1"/>
      <w:tblStyleColBandSize w:val="1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af1dc" w:themeColor="accent3" w:themeTint="34" w:fill="eaf1dc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af1dc" w:themeColor="accent3" w:themeTint="34" w:fill="eaf1dc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9abb59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9abb59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2" w:customStyle="1">
    <w:name w:val="Grid Table 2 - Accent 4"/>
    <w:basedOn w:val="725"/>
    <w:uiPriority w:val="99"/>
    <w:pPr>
      <w:pBdr/>
      <w:spacing/>
      <w:ind/>
    </w:pPr>
    <w:tblPr>
      <w:tblStyleRowBandSize w:val="1"/>
      <w:tblStyleColBandSize w:val="1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dfec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dfec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b2a1c6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3" w:customStyle="1">
    <w:name w:val="Grid Table 2 - Accent 5"/>
    <w:basedOn w:val="725"/>
    <w:uiPriority w:val="99"/>
    <w:pPr>
      <w:pBdr/>
      <w:spacing/>
      <w:ind/>
    </w:pPr>
    <w:tblPr>
      <w:tblStyleRowBandSize w:val="1"/>
      <w:tblStyleColBandSize w:val="1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ef3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ef3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4bacc6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4" w:customStyle="1">
    <w:name w:val="Grid Table 2 - Accent 6"/>
    <w:basedOn w:val="725"/>
    <w:uiPriority w:val="99"/>
    <w:pPr>
      <w:pBdr/>
      <w:spacing/>
      <w:ind/>
    </w:pPr>
    <w:tblPr>
      <w:tblStyleRowBandSize w:val="1"/>
      <w:tblStyleColBandSize w:val="1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9d8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9d8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79646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5">
    <w:name w:val="Grid Table 3"/>
    <w:basedOn w:val="725"/>
    <w:uiPriority w:val="99"/>
    <w:pPr>
      <w:pBdr/>
      <w:spacing/>
      <w:ind/>
    </w:pPr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6" w:customStyle="1">
    <w:name w:val="Grid Table 3 - Accent 1"/>
    <w:basedOn w:val="725"/>
    <w:uiPriority w:val="99"/>
    <w:pPr>
      <w:pBdr/>
      <w:spacing/>
      <w:ind/>
    </w:pPr>
    <w:tblPr>
      <w:tblStyleRowBandSize w:val="1"/>
      <w:tblStyleColBandSize w:val="1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5f1" w:themeColor="accent1" w:themeTint="34" w:fill="dae5f1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5f1" w:themeColor="accent1" w:themeTint="34" w:fill="dae5f1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7" w:customStyle="1">
    <w:name w:val="Grid Table 3 - Accent 2"/>
    <w:basedOn w:val="725"/>
    <w:uiPriority w:val="99"/>
    <w:pPr>
      <w:pBdr/>
      <w:spacing/>
      <w:ind/>
    </w:pPr>
    <w:tblPr>
      <w:tblStyleRowBandSize w:val="1"/>
      <w:tblStyleColBandSize w:val="1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dcdc" w:themeColor="accent2" w:themeTint="32" w:fill="f2dc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dcdc" w:themeColor="accent2" w:themeTint="32" w:fill="f2dc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8" w:customStyle="1">
    <w:name w:val="Grid Table 3 - Accent 3"/>
    <w:basedOn w:val="725"/>
    <w:uiPriority w:val="99"/>
    <w:pPr>
      <w:pBdr/>
      <w:spacing/>
      <w:ind/>
    </w:pPr>
    <w:tblPr>
      <w:tblStyleRowBandSize w:val="1"/>
      <w:tblStyleColBandSize w:val="1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af1dc" w:themeColor="accent3" w:themeTint="34" w:fill="eaf1dc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af1dc" w:themeColor="accent3" w:themeTint="34" w:fill="eaf1dc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9" w:customStyle="1">
    <w:name w:val="Grid Table 3 - Accent 4"/>
    <w:basedOn w:val="725"/>
    <w:uiPriority w:val="99"/>
    <w:pPr>
      <w:pBdr/>
      <w:spacing/>
      <w:ind/>
    </w:pPr>
    <w:tblPr>
      <w:tblStyleRowBandSize w:val="1"/>
      <w:tblStyleColBandSize w:val="1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dfec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dfec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0" w:customStyle="1">
    <w:name w:val="Grid Table 3 - Accent 5"/>
    <w:basedOn w:val="725"/>
    <w:uiPriority w:val="99"/>
    <w:pPr>
      <w:pBdr/>
      <w:spacing/>
      <w:ind/>
    </w:pPr>
    <w:tblPr>
      <w:tblStyleRowBandSize w:val="1"/>
      <w:tblStyleColBandSize w:val="1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ef3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ef3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1" w:customStyle="1">
    <w:name w:val="Grid Table 3 - Accent 6"/>
    <w:basedOn w:val="725"/>
    <w:uiPriority w:val="99"/>
    <w:pPr>
      <w:pBdr/>
      <w:spacing/>
      <w:ind/>
    </w:pPr>
    <w:tblPr>
      <w:tblStyleRowBandSize w:val="1"/>
      <w:tblStyleColBandSize w:val="1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9d8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9d8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2">
    <w:name w:val="Grid Table 4"/>
    <w:basedOn w:val="725"/>
    <w:uiPriority w:val="59"/>
    <w:pPr>
      <w:pBdr/>
      <w:spacing/>
      <w:ind/>
    </w:pPr>
    <w:tblPr>
      <w:tblStyleRowBandSize w:val="1"/>
      <w:tblStyleColBandSize w:val="1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3" w:customStyle="1">
    <w:name w:val="Grid Table 4 - Accent 1"/>
    <w:basedOn w:val="725"/>
    <w:uiPriority w:val="59"/>
    <w:pPr>
      <w:pBdr/>
      <w:spacing/>
      <w:ind/>
    </w:pPr>
    <w:tblPr>
      <w:tblStyleRowBandSize w:val="1"/>
      <w:tblStyleColBandSize w:val="1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  <w:insideV w:val="single" w:color="9bb7d9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ce6f2" w:themeColor="accent1" w:themeTint="32" w:fill="dce6f2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ce6f2" w:themeColor="accent1" w:themeTint="32" w:fill="dce6f2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5d8ac2" w:themeColor="accent1" w:themeTint="EA" w:fill="5d8ac2" w:themeFill="accent1" w:themeFillTint="EA"/>
        <w:tcBorders>
          <w:top w:val="single" w:color="5d8ac2" w:themeColor="accent1" w:themeTint="EA" w:sz="4" w:space="0"/>
          <w:left w:val="single" w:color="5d8ac2" w:themeColor="accent1" w:themeTint="EA" w:sz="4" w:space="0"/>
          <w:bottom w:val="single" w:color="5d8ac2" w:themeColor="accent1" w:themeTint="EA" w:sz="4" w:space="0"/>
          <w:right w:val="single" w:color="5d8ac2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5d8ac2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4" w:customStyle="1">
    <w:name w:val="Grid Table 4 - Accent 2"/>
    <w:basedOn w:val="725"/>
    <w:uiPriority w:val="59"/>
    <w:pPr>
      <w:pBdr/>
      <w:spacing/>
      <w:ind/>
    </w:pPr>
    <w:tblPr>
      <w:tblStyleRowBandSize w:val="1"/>
      <w:tblStyleColBandSize w:val="1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  <w:insideV w:val="single" w:color="db9b9a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dcdc" w:themeColor="accent2" w:themeTint="32" w:fill="f2dc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dcdc" w:themeColor="accent2" w:themeTint="32" w:fill="f2dc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d99695" w:themeColor="accent2" w:themeTint="97" w:fill="d99695" w:themeFill="accent2" w:themeFillTint="97"/>
        <w:tcBorders>
          <w:top w:val="single" w:color="d99695" w:themeColor="accent2" w:themeTint="97" w:sz="4" w:space="0"/>
          <w:left w:val="single" w:color="d99695" w:themeColor="accent2" w:themeTint="97" w:sz="4" w:space="0"/>
          <w:bottom w:val="single" w:color="d99695" w:themeColor="accent2" w:themeTint="97" w:sz="4" w:space="0"/>
          <w:right w:val="single" w:color="d99695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d99695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5" w:customStyle="1">
    <w:name w:val="Grid Table 4 - Accent 3"/>
    <w:basedOn w:val="725"/>
    <w:uiPriority w:val="59"/>
    <w:pPr>
      <w:pBdr/>
      <w:spacing/>
      <w:ind/>
    </w:pPr>
    <w:tblPr>
      <w:tblStyleRowBandSize w:val="1"/>
      <w:tblStyleColBandSize w:val="1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  <w:insideV w:val="single" w:color="c6d8a1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af1dc" w:themeColor="accent3" w:themeTint="34" w:fill="eaf1dc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af1dc" w:themeColor="accent3" w:themeTint="34" w:fill="eaf1dc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9abb59" w:themeColor="accent3" w:themeTint="FE" w:fill="9abb59" w:themeFill="accent3" w:themeFillTint="FE"/>
        <w:tcBorders>
          <w:top w:val="single" w:color="9abb59" w:themeColor="accent3" w:themeTint="FE" w:sz="4" w:space="0"/>
          <w:left w:val="single" w:color="9abb59" w:themeColor="accent3" w:themeTint="FE" w:sz="4" w:space="0"/>
          <w:bottom w:val="single" w:color="9abb59" w:themeColor="accent3" w:themeTint="FE" w:sz="4" w:space="0"/>
          <w:right w:val="single" w:color="9abb59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9abb59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6" w:customStyle="1">
    <w:name w:val="Grid Table 4 - Accent 4"/>
    <w:basedOn w:val="725"/>
    <w:uiPriority w:val="59"/>
    <w:pPr>
      <w:pBdr/>
      <w:spacing/>
      <w:ind/>
    </w:pPr>
    <w:tblPr>
      <w:tblStyleRowBandSize w:val="1"/>
      <w:tblStyleColBandSize w:val="1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  <w:insideV w:val="single" w:color="b7a7ca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dfec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dfec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b2a1c6" w:themeColor="accent4" w:themeTint="9A" w:fill="b2a1c6" w:themeFill="accent4" w:themeFillTint="9A"/>
        <w:tcBorders>
          <w:top w:val="single" w:color="b2a1c6" w:themeColor="accent4" w:themeTint="9A" w:sz="4" w:space="0"/>
          <w:left w:val="single" w:color="b2a1c6" w:themeColor="accent4" w:themeTint="9A" w:sz="4" w:space="0"/>
          <w:bottom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b2a1c6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7" w:customStyle="1">
    <w:name w:val="Grid Table 4 - Accent 5"/>
    <w:basedOn w:val="725"/>
    <w:uiPriority w:val="59"/>
    <w:pPr>
      <w:pBdr/>
      <w:spacing/>
      <w:ind/>
    </w:pPr>
    <w:tblPr>
      <w:tblStyleRowBandSize w:val="1"/>
      <w:tblStyleColBandSize w:val="1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ef3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ef3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bacc6" w:themeColor="accent5" w:fill="4bacc6" w:themeFill="accent5"/>
        <w:tcBorders>
          <w:top w:val="single" w:color="4bacc6" w:themeColor="accent5" w:sz="4" w:space="0"/>
          <w:left w:val="single" w:color="4bacc6" w:themeColor="accent5" w:sz="4" w:space="0"/>
          <w:bottom w:val="single" w:color="4bacc6" w:themeColor="accent5" w:sz="4" w:space="0"/>
          <w:right w:val="single" w:color="4bacc6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4bacc6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8" w:customStyle="1">
    <w:name w:val="Grid Table 4 - Accent 6"/>
    <w:basedOn w:val="725"/>
    <w:uiPriority w:val="59"/>
    <w:pPr>
      <w:pBdr/>
      <w:spacing/>
      <w:ind/>
    </w:pPr>
    <w:tblPr>
      <w:tblStyleRowBandSize w:val="1"/>
      <w:tblStyleColBandSize w:val="1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9d8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9d8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f79646" w:themeFill="accent6"/>
        <w:tcBorders>
          <w:top w:val="single" w:color="f79646" w:themeColor="accent6" w:sz="4" w:space="0"/>
          <w:left w:val="single" w:color="f79646" w:themeColor="accent6" w:sz="4" w:space="0"/>
          <w:bottom w:val="single" w:color="f79646" w:themeColor="accent6" w:sz="4" w:space="0"/>
          <w:right w:val="single" w:color="f79646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f79646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9">
    <w:name w:val="Grid Table 5 Dark"/>
    <w:basedOn w:val="725"/>
    <w:uiPriority w:val="99"/>
    <w:pPr>
      <w:pBdr/>
      <w:spacing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bfbfb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8a8a8a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8a8a8a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0" w:customStyle="1">
    <w:name w:val="Grid Table 5 Dark- Accent 1"/>
    <w:basedOn w:val="725"/>
    <w:uiPriority w:val="99"/>
    <w:pPr>
      <w:pBdr/>
      <w:spacing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ae5f1" w:themeColor="accent1" w:themeTint="34" w:fill="dae5f1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ec4e0" w:themeColor="accent1" w:themeTint="75" w:fill="aec4e0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ec4e0" w:themeColor="accent1" w:themeTint="75" w:fill="aec4e0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f81bd" w:themeColor="accent1" w:fill="4f81bd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f81bd" w:themeColor="accent1" w:fill="4f81bd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f81bd" w:themeColor="accent1" w:fill="4f81bd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f81bd" w:themeColor="accent1" w:fill="4f81bd" w:themeFill="accent1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1" w:customStyle="1">
    <w:name w:val="Grid Table 5 Dark - Accent 2"/>
    <w:basedOn w:val="725"/>
    <w:uiPriority w:val="99"/>
    <w:pPr>
      <w:pBdr/>
      <w:spacing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2dcdc" w:themeColor="accent2" w:themeTint="32" w:fill="f2dcdc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e2aead" w:themeColor="accent2" w:themeTint="75" w:fill="e2aead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2aead" w:themeColor="accent2" w:themeTint="75" w:fill="e2aead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c0504d" w:themeColor="accent2" w:fill="c0504d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c0504d" w:themeColor="accent2" w:fill="c0504d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c0504d" w:themeColor="accent2" w:fill="c0504d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c0504d" w:themeColor="accent2" w:fill="c0504d" w:themeFill="accent2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2" w:customStyle="1">
    <w:name w:val="Grid Table 5 Dark - Accent 3"/>
    <w:basedOn w:val="725"/>
    <w:uiPriority w:val="99"/>
    <w:pPr>
      <w:pBdr/>
      <w:spacing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af1dc" w:themeColor="accent3" w:themeTint="34" w:fill="eaf1dc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d0dfb2" w:themeColor="accent3" w:themeTint="75" w:fill="d0dfb2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0dfb2" w:themeColor="accent3" w:themeTint="75" w:fill="d0dfb2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9bbb59" w:themeColor="accent3" w:fill="9bbb59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9bbb59" w:themeColor="accent3" w:fill="9bbb59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9bbb59" w:themeColor="accent3" w:fill="9bbb59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9bbb59" w:themeColor="accent3" w:fill="9bbb59" w:themeFill="accent3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3" w:customStyle="1">
    <w:name w:val="Grid Table 5 Dark- Accent 4"/>
    <w:basedOn w:val="725"/>
    <w:uiPriority w:val="99"/>
    <w:pPr>
      <w:pBdr/>
      <w:spacing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5dfec" w:themeColor="accent4" w:themeTint="34" w:fill="e5dfec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c4b7d4" w:themeColor="accent4" w:themeTint="75" w:fill="c4b7d4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c4b7d4" w:themeColor="accent4" w:themeTint="75" w:fill="c4b7d4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8064a2" w:themeColor="accent4" w:fill="8064a2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8064a2" w:themeColor="accent4" w:fill="8064a2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8064a2" w:themeColor="accent4" w:fill="8064a2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8064a2" w:themeColor="accent4" w:fill="8064a2" w:themeFill="accent4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4" w:customStyle="1">
    <w:name w:val="Grid Table 5 Dark - Accent 5"/>
    <w:basedOn w:val="725"/>
    <w:uiPriority w:val="99"/>
    <w:pPr>
      <w:pBdr/>
      <w:spacing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aeef3" w:themeColor="accent5" w:themeTint="34" w:fill="daee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cd8e4" w:themeColor="accent5" w:themeTint="75" w:fill="acd8e4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cd8e4" w:themeColor="accent5" w:themeTint="75" w:fill="acd8e4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bacc6" w:themeColor="accent5" w:fill="4bacc6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bacc6" w:themeColor="accent5" w:fill="4bacc6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bacc6" w:themeColor="accent5" w:fill="4bacc6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bacc6" w:themeColor="accent5" w:fill="4bacc6" w:themeFill="accent5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5" w:customStyle="1">
    <w:name w:val="Grid Table 5 Dark - Accent 6"/>
    <w:basedOn w:val="725"/>
    <w:uiPriority w:val="99"/>
    <w:pPr>
      <w:pBdr/>
      <w:spacing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de9d8" w:themeColor="accent6" w:themeTint="34" w:fill="fde9d8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bceaa" w:themeColor="accent6" w:themeTint="75" w:fill="fbceaa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bceaa" w:themeColor="accent6" w:themeTint="75" w:fill="fbceaa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f79646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f79646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f79646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f79646" w:themeFill="accent6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6">
    <w:name w:val="Grid Table 6 Colorful"/>
    <w:basedOn w:val="725"/>
    <w:uiPriority w:val="99"/>
    <w:pPr>
      <w:pBdr/>
      <w:spacing/>
      <w:ind/>
    </w:pPr>
    <w:tblPr>
      <w:tblStyleRowBandSize w:val="1"/>
      <w:tblStyleColBandSize w:val="1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cPr>
      <w:tcBorders/>
    </w:tcPr>
    <w:tblStylePr w:type="band1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7f7f7f" w:themeColor="text1" w:themeTint="80" w:sz="12" w:space="0"/>
        </w:tcBorders>
      </w:tcPr>
    </w:tblStylePr>
    <w:tblStylePr w:type="lastCol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7" w:customStyle="1">
    <w:name w:val="Grid Table 6 Colorful - Accent 1"/>
    <w:basedOn w:val="725"/>
    <w:uiPriority w:val="99"/>
    <w:pPr>
      <w:pBdr/>
      <w:spacing/>
      <w:ind/>
    </w:pPr>
    <w:tblPr>
      <w:tblStyleRowBandSize w:val="1"/>
      <w:tblStyleColBandSize w:val="1"/>
      <w:tblBorders>
        <w:top w:val="single" w:color="a6bfdd" w:themeColor="accent1" w:themeTint="80" w:sz="4" w:space="0"/>
        <w:left w:val="single" w:color="a6bfdd" w:themeColor="accent1" w:themeTint="80" w:sz="4" w:space="0"/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</w:tblPr>
    <w:tcPr>
      <w:tcBorders/>
    </w:tcPr>
    <w:tblStylePr w:type="band1Horz">
      <w:rPr>
        <w:rFonts w:ascii="Arial" w:hAnsi="Arial"/>
        <w:color w:val="a6bfd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dae5f1" w:themeColor="accent1" w:themeTint="34" w:fill="dae5f1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ae5f1" w:themeColor="accent1" w:themeTint="34" w:fill="dae5f1" w:themeFill="accent1" w:themeFillTint="34"/>
        <w:tcBorders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a6bfd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a6bfdd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a6bfdd" w:themeColor="accent1" w:themeTint="80" w:sz="12" w:space="0"/>
        </w:tcBorders>
      </w:tcPr>
    </w:tblStylePr>
    <w:tblStylePr w:type="lastCol">
      <w:rPr>
        <w:b/>
        <w:color w:val="a6bfd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a6bfd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8" w:customStyle="1">
    <w:name w:val="Grid Table 6 Colorful - Accent 2"/>
    <w:basedOn w:val="725"/>
    <w:uiPriority w:val="99"/>
    <w:pPr>
      <w:pBdr/>
      <w:spacing/>
      <w:ind/>
    </w:pPr>
    <w:tblPr>
      <w:tblStyleRowBandSize w:val="1"/>
      <w:tblStyleColBandSize w:val="1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cPr>
      <w:tcBorders/>
    </w:tcPr>
    <w:tblStylePr w:type="band1Horz">
      <w:rPr>
        <w:rFonts w:ascii="Arial" w:hAnsi="Arial"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2dcdc" w:themeColor="accent2" w:themeTint="32" w:fill="f2dcdc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2dcdc" w:themeColor="accent2" w:themeTint="32" w:fill="f2dcdc" w:themeFill="accent2" w:themeFillTint="32"/>
        <w:tcBorders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99695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99695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d99695" w:themeColor="accent2" w:themeTint="97" w:sz="12" w:space="0"/>
        </w:tcBorders>
      </w:tcPr>
    </w:tblStylePr>
    <w:tblStylePr w:type="lastCol">
      <w:rPr>
        <w:b/>
        <w:color w:val="d99695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99695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9" w:customStyle="1">
    <w:name w:val="Grid Table 6 Colorful - Accent 3"/>
    <w:basedOn w:val="725"/>
    <w:uiPriority w:val="99"/>
    <w:pPr>
      <w:pBdr/>
      <w:spacing/>
      <w:ind/>
    </w:pPr>
    <w:tblPr>
      <w:tblStyleRowBandSize w:val="1"/>
      <w:tblStyleColBandSize w:val="1"/>
      <w:tblBorders>
        <w:top w:val="single" w:color="9abb59" w:themeColor="accent3" w:themeTint="FE" w:sz="4" w:space="0"/>
        <w:left w:val="single" w:color="9abb59" w:themeColor="accent3" w:themeTint="FE" w:sz="4" w:space="0"/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cPr>
      <w:tcBorders/>
    </w:tcPr>
    <w:tblStylePr w:type="band1Horz">
      <w:rPr>
        <w:rFonts w:ascii="Arial" w:hAnsi="Arial"/>
        <w:color w:val="9abb59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eaf1dc" w:themeColor="accent3" w:themeTint="34" w:fill="eaf1dc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af1dc" w:themeColor="accent3" w:themeTint="34" w:fill="eaf1dc" w:themeFill="accent3" w:themeFillTint="34"/>
        <w:tcBorders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abb59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abb59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9abb59" w:themeColor="accent3" w:themeTint="FE" w:sz="12" w:space="0"/>
        </w:tcBorders>
      </w:tcPr>
    </w:tblStylePr>
    <w:tblStylePr w:type="lastCol">
      <w:rPr>
        <w:b/>
        <w:color w:val="9abb59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abb59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0" w:customStyle="1">
    <w:name w:val="Grid Table 6 Colorful - Accent 4"/>
    <w:basedOn w:val="725"/>
    <w:uiPriority w:val="99"/>
    <w:pPr>
      <w:pBdr/>
      <w:spacing/>
      <w:ind/>
    </w:pPr>
    <w:tblPr>
      <w:tblStyleRowBandSize w:val="1"/>
      <w:tblStyleColBandSize w:val="1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cPr>
      <w:tcBorders/>
    </w:tcPr>
    <w:tblStylePr w:type="band1Horz">
      <w:rPr>
        <w:rFonts w:ascii="Arial" w:hAnsi="Arial"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e5dfec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5dfec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b2a1c6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b2a1c6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b2a1c6" w:themeColor="accent4" w:themeTint="9A" w:sz="12" w:space="0"/>
        </w:tcBorders>
      </w:tcPr>
    </w:tblStylePr>
    <w:tblStylePr w:type="lastCol">
      <w:rPr>
        <w:b/>
        <w:color w:val="b2a1c6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b2a1c6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1" w:customStyle="1">
    <w:name w:val="Grid Table 6 Colorful - Accent 5"/>
    <w:basedOn w:val="725"/>
    <w:uiPriority w:val="99"/>
    <w:pPr>
      <w:pBdr/>
      <w:spacing/>
      <w:ind/>
    </w:pPr>
    <w:tblPr>
      <w:tblStyleRowBandSize w:val="1"/>
      <w:tblStyleColBandSize w:val="1"/>
      <w:tblBorders>
        <w:top w:val="single" w:color="4bacc6" w:themeColor="accent5" w:sz="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cPr>
      <w:tcBorders/>
    </w:tcPr>
    <w:tblStylePr w:type="band1Horz">
      <w:rPr>
        <w:rFonts w:ascii="Arial" w:hAnsi="Arial"/>
        <w:color w:val="2667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daeef3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aeef3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266779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9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4bacc6" w:themeColor="accent5" w:sz="12" w:space="0"/>
        </w:tcBorders>
      </w:tcPr>
    </w:tblStylePr>
    <w:tblStylePr w:type="lastCol">
      <w:rPr>
        <w:b/>
        <w:color w:val="2667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2" w:customStyle="1">
    <w:name w:val="Grid Table 6 Colorful - Accent 6"/>
    <w:basedOn w:val="725"/>
    <w:uiPriority w:val="99"/>
    <w:pPr>
      <w:pBdr/>
      <w:spacing/>
      <w:ind/>
    </w:pPr>
    <w:tblPr>
      <w:tblStyleRowBandSize w:val="1"/>
      <w:tblStyleColBandSize w:val="1"/>
      <w:tblBorders>
        <w:top w:val="single" w:color="f79646" w:themeColor="accent6" w:sz="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cPr>
      <w:tcBorders/>
    </w:tcPr>
    <w:tblStylePr w:type="band1Horz">
      <w:rPr>
        <w:rFonts w:ascii="Arial" w:hAnsi="Arial"/>
        <w:color w:val="2667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de9d8" w:themeColor="accent6" w:themeTint="34" w:fill="fde9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de9d8" w:themeColor="accent6" w:themeTint="34" w:fill="fde9d8" w:themeFill="accent6" w:themeFillTint="34"/>
        <w:tcBorders/>
      </w:tcPr>
    </w:tblStylePr>
    <w:tblStylePr w:type="band2Horz">
      <w:rPr>
        <w:rFonts w:ascii="Arial" w:hAnsi="Arial"/>
        <w:color w:val="266779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9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f79646" w:themeColor="accent6" w:sz="12" w:space="0"/>
        </w:tcBorders>
      </w:tcPr>
    </w:tblStylePr>
    <w:tblStylePr w:type="lastCol">
      <w:rPr>
        <w:b/>
        <w:color w:val="2667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3">
    <w:name w:val="Grid Table 7 Colorful"/>
    <w:basedOn w:val="725"/>
    <w:uiPriority w:val="99"/>
    <w:pPr>
      <w:pBdr/>
      <w:spacing/>
      <w:ind/>
    </w:pPr>
    <w:tblPr>
      <w:tblStyleRowBandSize w:val="1"/>
      <w:tblStyleColBandSize w:val="1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cPr>
      <w:tcBorders/>
    </w:tcPr>
    <w:tblStylePr w:type="band1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b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7f7f7f" w:themeColor="text1" w:themeTint="8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0" w:space="0"/>
          <w:left w:val="single" w:color="7f7f7f" w:themeColor="text1" w:themeTint="8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4" w:customStyle="1">
    <w:name w:val="Grid Table 7 Colorful - Accent 1"/>
    <w:basedOn w:val="725"/>
    <w:uiPriority w:val="99"/>
    <w:pPr>
      <w:pBdr/>
      <w:spacing/>
      <w:ind/>
    </w:pPr>
    <w:tblPr>
      <w:tblStyleRowBandSize w:val="1"/>
      <w:tblStyleColBandSize w:val="1"/>
      <w:tblBorders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</w:tblPr>
    <w:tcPr>
      <w:tcBorders/>
    </w:tcPr>
    <w:tblStylePr w:type="band1Horz">
      <w:rPr>
        <w:rFonts w:ascii="Arial" w:hAnsi="Arial"/>
        <w:color w:val="a6bfd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dae5f1" w:themeColor="accent1" w:themeTint="34" w:fill="dae5f1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ae5f1" w:themeColor="accent1" w:themeTint="34" w:fill="dae5f1" w:themeFill="accent1" w:themeFillTint="34"/>
        <w:tcBorders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a6bfdd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a6bfdd" w:themeColor="accent1" w:themeTint="80" w:sz="4" w:space="0"/>
        </w:tcBorders>
      </w:tcPr>
    </w:tblStylePr>
    <w:tblStylePr w:type="firstRow">
      <w:rPr>
        <w:rFonts w:ascii="Arial" w:hAnsi="Arial"/>
        <w:b/>
        <w:color w:val="a6bfd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a6bfdd" w:themeColor="accent1" w:themeTint="8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0" w:space="0"/>
          <w:left w:val="single" w:color="a6bfdd" w:themeColor="accent1" w:themeTint="8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a6bfdd" w:themeColor="accent1" w:themeTint="8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5" w:customStyle="1">
    <w:name w:val="Grid Table 7 Colorful - Accent 2"/>
    <w:basedOn w:val="725"/>
    <w:uiPriority w:val="99"/>
    <w:pPr>
      <w:pBdr/>
      <w:spacing/>
      <w:ind/>
    </w:pPr>
    <w:tblPr>
      <w:tblStyleRowBandSize w:val="1"/>
      <w:tblStyleColBandSize w:val="1"/>
      <w:tblBorders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cPr>
      <w:tcBorders/>
    </w:tcPr>
    <w:tblStylePr w:type="band1Horz">
      <w:rPr>
        <w:rFonts w:ascii="Arial" w:hAnsi="Arial"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2dcdc" w:themeColor="accent2" w:themeTint="32" w:fill="f2dcdc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2dcdc" w:themeColor="accent2" w:themeTint="32" w:fill="f2dcdc" w:themeFill="accent2" w:themeFillTint="32"/>
        <w:tcBorders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99695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d99695" w:themeColor="accent2" w:themeTint="97" w:sz="4" w:space="0"/>
        </w:tcBorders>
      </w:tcPr>
    </w:tblStylePr>
    <w:tblStylePr w:type="firstRow">
      <w:rPr>
        <w:rFonts w:ascii="Arial" w:hAnsi="Arial"/>
        <w:b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d99695" w:themeColor="accent2" w:themeTint="97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0" w:space="0"/>
          <w:left w:val="single" w:color="d99695" w:themeColor="accent2" w:themeTint="97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d99695" w:themeColor="accent2" w:themeTint="97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6" w:customStyle="1">
    <w:name w:val="Grid Table 7 Colorful - Accent 3"/>
    <w:basedOn w:val="725"/>
    <w:uiPriority w:val="99"/>
    <w:pPr>
      <w:pBdr/>
      <w:spacing/>
      <w:ind/>
    </w:pPr>
    <w:tblPr>
      <w:tblStyleRowBandSize w:val="1"/>
      <w:tblStyleColBandSize w:val="1"/>
      <w:tblBorders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cPr>
      <w:tcBorders/>
    </w:tcPr>
    <w:tblStylePr w:type="band1Horz">
      <w:rPr>
        <w:rFonts w:ascii="Arial" w:hAnsi="Arial"/>
        <w:color w:val="9abb59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eaf1dc" w:themeColor="accent3" w:themeTint="34" w:fill="eaf1dc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af1dc" w:themeColor="accent3" w:themeTint="34" w:fill="eaf1dc" w:themeFill="accent3" w:themeFillTint="34"/>
        <w:tcBorders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abb59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9abb59" w:themeColor="accent3" w:themeTint="FE" w:sz="4" w:space="0"/>
        </w:tcBorders>
      </w:tcPr>
    </w:tblStylePr>
    <w:tblStylePr w:type="firstRow">
      <w:rPr>
        <w:rFonts w:ascii="Arial" w:hAnsi="Arial"/>
        <w:b/>
        <w:color w:val="9abb59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9abb59" w:themeColor="accent3" w:themeTint="FE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0" w:space="0"/>
          <w:left w:val="single" w:color="9abb59" w:themeColor="accent3" w:themeTint="FE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9abb59" w:themeColor="accent3" w:themeTint="FE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7" w:customStyle="1">
    <w:name w:val="Grid Table 7 Colorful - Accent 4"/>
    <w:basedOn w:val="725"/>
    <w:uiPriority w:val="99"/>
    <w:pPr>
      <w:pBdr/>
      <w:spacing/>
      <w:ind/>
    </w:pPr>
    <w:tblPr>
      <w:tblStyleRowBandSize w:val="1"/>
      <w:tblStyleColBandSize w:val="1"/>
      <w:tblBorders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cPr>
      <w:tcBorders/>
    </w:tcPr>
    <w:tblStylePr w:type="band1Horz">
      <w:rPr>
        <w:rFonts w:ascii="Arial" w:hAnsi="Arial"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e5dfec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5dfec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2a1c6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b2a1c6" w:themeColor="accent4" w:themeTint="9A" w:sz="4" w:space="0"/>
        </w:tcBorders>
      </w:tcPr>
    </w:tblStylePr>
    <w:tblStylePr w:type="firstRow">
      <w:rPr>
        <w:rFonts w:ascii="Arial" w:hAnsi="Arial"/>
        <w:b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b2a1c6" w:themeColor="accent4" w:themeTint="9A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0" w:space="0"/>
          <w:left w:val="single" w:color="b2a1c6" w:themeColor="accent4" w:themeTint="9A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b2a1c6" w:themeColor="accent4" w:themeTint="9A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8" w:customStyle="1">
    <w:name w:val="Grid Table 7 Colorful - Accent 5"/>
    <w:basedOn w:val="725"/>
    <w:uiPriority w:val="99"/>
    <w:pPr>
      <w:pBdr/>
      <w:spacing/>
      <w:ind/>
    </w:pPr>
    <w:tblPr>
      <w:tblStyleRowBandSize w:val="1"/>
      <w:tblStyleColBandSize w:val="1"/>
      <w:tblBorders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</w:tblPr>
    <w:tcPr>
      <w:tcBorders/>
    </w:tcPr>
    <w:tblStylePr w:type="band1Horz">
      <w:rPr>
        <w:rFonts w:ascii="Arial" w:hAnsi="Arial"/>
        <w:color w:val="2667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daeef3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aeef3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266779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66779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99d0de" w:themeColor="accent5" w:themeTint="90" w:sz="4" w:space="0"/>
        </w:tcBorders>
      </w:tcPr>
    </w:tblStylePr>
    <w:tblStylePr w:type="firstRow">
      <w:rPr>
        <w:rFonts w:ascii="Arial" w:hAnsi="Arial"/>
        <w:b/>
        <w:color w:val="2667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99d0de" w:themeColor="accent5" w:themeTint="9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0" w:space="0"/>
          <w:left w:val="single" w:color="99d0de" w:themeColor="accent5" w:themeTint="9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99d0de" w:themeColor="accent5" w:themeTint="9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9" w:customStyle="1">
    <w:name w:val="Grid Table 7 Colorful - Accent 6"/>
    <w:basedOn w:val="725"/>
    <w:uiPriority w:val="99"/>
    <w:pPr>
      <w:pBdr/>
      <w:spacing/>
      <w:ind/>
    </w:pPr>
    <w:tblPr>
      <w:tblStyleRowBandSize w:val="1"/>
      <w:tblStyleColBandSize w:val="1"/>
      <w:tblBorders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</w:tblPr>
    <w:tcPr>
      <w:tcBorders/>
    </w:tcPr>
    <w:tblStylePr w:type="band1Horz">
      <w:rPr>
        <w:rFonts w:ascii="Arial" w:hAnsi="Arial"/>
        <w:color w:val="b154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de9d8" w:themeColor="accent6" w:themeTint="34" w:fill="fde9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de9d8" w:themeColor="accent6" w:themeTint="34" w:fill="fde9d8" w:themeFill="accent6" w:themeFillTint="34"/>
        <w:tcBorders/>
      </w:tcPr>
    </w:tblStylePr>
    <w:tblStylePr w:type="band2Horz">
      <w:rPr>
        <w:rFonts w:ascii="Arial" w:hAnsi="Arial"/>
        <w:color w:val="b15407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15407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fac396" w:themeColor="accent6" w:themeTint="90" w:sz="4" w:space="0"/>
        </w:tcBorders>
      </w:tcPr>
    </w:tblStylePr>
    <w:tblStylePr w:type="firstRow">
      <w:rPr>
        <w:rFonts w:ascii="Arial" w:hAnsi="Arial"/>
        <w:b/>
        <w:color w:val="b154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fac396" w:themeColor="accent6" w:themeTint="9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0" w:space="0"/>
          <w:left w:val="single" w:color="fac396" w:themeColor="accent6" w:themeTint="9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fac396" w:themeColor="accent6" w:themeTint="9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0">
    <w:name w:val="List Table 1 Light"/>
    <w:basedOn w:val="725"/>
    <w:uiPriority w:val="99"/>
    <w:pPr>
      <w:pBdr/>
      <w:spacing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1" w:customStyle="1">
    <w:name w:val="List Table 1 Light - Accent 1"/>
    <w:basedOn w:val="725"/>
    <w:uiPriority w:val="99"/>
    <w:pPr>
      <w:pBdr/>
      <w:spacing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d2dfee" w:themeColor="accent1" w:themeTint="40" w:fill="d2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2dfee" w:themeColor="accent1" w:themeTint="40" w:fill="d2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2" w:customStyle="1">
    <w:name w:val="List Table 1 Light - Accent 2"/>
    <w:basedOn w:val="725"/>
    <w:uiPriority w:val="99"/>
    <w:pPr>
      <w:pBdr/>
      <w:spacing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efd2d2" w:themeColor="accent2" w:themeTint="40" w:fill="efd2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fd2d2" w:themeColor="accent2" w:themeTint="40" w:fill="efd2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c0504d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c0504d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3" w:customStyle="1">
    <w:name w:val="List Table 1 Light - Accent 3"/>
    <w:basedOn w:val="725"/>
    <w:uiPriority w:val="99"/>
    <w:pPr>
      <w:pBdr/>
      <w:spacing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e5eed5" w:themeColor="accent3" w:themeTint="40" w:fill="e5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5eed5" w:themeColor="accent3" w:themeTint="40" w:fill="e5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9bbb59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9bbb59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4" w:customStyle="1">
    <w:name w:val="List Table 1 Light - Accent 4"/>
    <w:basedOn w:val="725"/>
    <w:uiPriority w:val="99"/>
    <w:pPr>
      <w:pBdr/>
      <w:spacing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dfd8e7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fd8e7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8064a2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8064a2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5" w:customStyle="1">
    <w:name w:val="List Table 1 Light - Accent 5"/>
    <w:basedOn w:val="725"/>
    <w:uiPriority w:val="99"/>
    <w:pPr>
      <w:pBdr/>
      <w:spacing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d1eaf0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1eaf0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bacc6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6" w:customStyle="1">
    <w:name w:val="List Table 1 Light - Accent 6"/>
    <w:basedOn w:val="725"/>
    <w:uiPriority w:val="99"/>
    <w:pPr>
      <w:pBdr/>
      <w:spacing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de4d0" w:themeColor="accent6" w:themeTint="40" w:fill="fde4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de4d0" w:themeColor="accent6" w:themeTint="40" w:fill="fde4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f79646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7">
    <w:name w:val="List Table 2"/>
    <w:basedOn w:val="725"/>
    <w:uiPriority w:val="99"/>
    <w:pPr>
      <w:pBdr/>
      <w:spacing/>
      <w:ind/>
    </w:pPr>
    <w:tblPr>
      <w:tblStyleRowBandSize w:val="1"/>
      <w:tblStyleColBandSize w:val="1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8" w:customStyle="1">
    <w:name w:val="List Table 2 - Accent 1"/>
    <w:basedOn w:val="725"/>
    <w:uiPriority w:val="99"/>
    <w:pPr>
      <w:pBdr/>
      <w:spacing/>
      <w:ind/>
    </w:pPr>
    <w:tblPr>
      <w:tblStyleRowBandSize w:val="1"/>
      <w:tblStyleColBandSize w:val="1"/>
      <w:tblBorders>
        <w:top w:val="single" w:color="9bb7d9" w:themeColor="accent1" w:themeTint="90" w:sz="4" w:space="0"/>
        <w:bottom w:val="single" w:color="9bb7d9" w:themeColor="accent1" w:themeTint="90" w:sz="4" w:space="0"/>
        <w:insideH w:val="single" w:color="9bb7d9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2dfee" w:themeColor="accent1" w:themeTint="40" w:fill="d2df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2dfee" w:themeColor="accent1" w:themeTint="40" w:fill="d2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bb7d9" w:themeColor="accent1" w:themeTint="90" w:sz="4" w:space="0"/>
          <w:left w:val="none" w:color="000000" w:sz="4" w:space="0"/>
          <w:bottom w:val="single" w:color="9bb7d9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bb7d9" w:themeColor="accent1" w:themeTint="90" w:sz="4" w:space="0"/>
          <w:left w:val="none" w:color="000000" w:sz="4" w:space="0"/>
          <w:bottom w:val="single" w:color="9bb7d9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9" w:customStyle="1">
    <w:name w:val="List Table 2 - Accent 2"/>
    <w:basedOn w:val="725"/>
    <w:uiPriority w:val="99"/>
    <w:pPr>
      <w:pBdr/>
      <w:spacing/>
      <w:ind/>
    </w:pPr>
    <w:tblPr>
      <w:tblStyleRowBandSize w:val="1"/>
      <w:tblStyleColBandSize w:val="1"/>
      <w:tblBorders>
        <w:top w:val="single" w:color="db9b9a" w:themeColor="accent2" w:themeTint="90" w:sz="4" w:space="0"/>
        <w:bottom w:val="single" w:color="db9b9a" w:themeColor="accent2" w:themeTint="90" w:sz="4" w:space="0"/>
        <w:insideH w:val="single" w:color="db9b9a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fd2d2" w:themeColor="accent2" w:themeTint="40" w:fill="efd2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fd2d2" w:themeColor="accent2" w:themeTint="40" w:fill="efd2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b9b9a" w:themeColor="accent2" w:themeTint="90" w:sz="4" w:space="0"/>
          <w:left w:val="none" w:color="000000" w:sz="4" w:space="0"/>
          <w:bottom w:val="single" w:color="db9b9a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b9b9a" w:themeColor="accent2" w:themeTint="90" w:sz="4" w:space="0"/>
          <w:left w:val="none" w:color="000000" w:sz="4" w:space="0"/>
          <w:bottom w:val="single" w:color="db9b9a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0" w:customStyle="1">
    <w:name w:val="List Table 2 - Accent 3"/>
    <w:basedOn w:val="725"/>
    <w:uiPriority w:val="99"/>
    <w:pPr>
      <w:pBdr/>
      <w:spacing/>
      <w:ind/>
    </w:pPr>
    <w:tblPr>
      <w:tblStyleRowBandSize w:val="1"/>
      <w:tblStyleColBandSize w:val="1"/>
      <w:tblBorders>
        <w:top w:val="single" w:color="c6d8a1" w:themeColor="accent3" w:themeTint="90" w:sz="4" w:space="0"/>
        <w:bottom w:val="single" w:color="c6d8a1" w:themeColor="accent3" w:themeTint="90" w:sz="4" w:space="0"/>
        <w:insideH w:val="single" w:color="c6d8a1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eed5" w:themeColor="accent3" w:themeTint="40" w:fill="e5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eed5" w:themeColor="accent3" w:themeTint="40" w:fill="e5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6d8a1" w:themeColor="accent3" w:themeTint="90" w:sz="4" w:space="0"/>
          <w:left w:val="none" w:color="000000" w:sz="4" w:space="0"/>
          <w:bottom w:val="single" w:color="c6d8a1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6d8a1" w:themeColor="accent3" w:themeTint="90" w:sz="4" w:space="0"/>
          <w:left w:val="none" w:color="000000" w:sz="4" w:space="0"/>
          <w:bottom w:val="single" w:color="c6d8a1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1" w:customStyle="1">
    <w:name w:val="List Table 2 - Accent 4"/>
    <w:basedOn w:val="725"/>
    <w:uiPriority w:val="99"/>
    <w:pPr>
      <w:pBdr/>
      <w:spacing/>
      <w:ind/>
    </w:pPr>
    <w:tblPr>
      <w:tblStyleRowBandSize w:val="1"/>
      <w:tblStyleColBandSize w:val="1"/>
      <w:tblBorders>
        <w:top w:val="single" w:color="b7a7ca" w:themeColor="accent4" w:themeTint="90" w:sz="4" w:space="0"/>
        <w:bottom w:val="single" w:color="b7a7ca" w:themeColor="accent4" w:themeTint="90" w:sz="4" w:space="0"/>
        <w:insideH w:val="single" w:color="b7a7ca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fd8e7" w:themeColor="accent4" w:themeTint="40" w:fill="dfd8e7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fd8e7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7a7ca" w:themeColor="accent4" w:themeTint="90" w:sz="4" w:space="0"/>
          <w:left w:val="none" w:color="000000" w:sz="4" w:space="0"/>
          <w:bottom w:val="single" w:color="b7a7ca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7a7ca" w:themeColor="accent4" w:themeTint="90" w:sz="4" w:space="0"/>
          <w:left w:val="none" w:color="000000" w:sz="4" w:space="0"/>
          <w:bottom w:val="single" w:color="b7a7ca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2" w:customStyle="1">
    <w:name w:val="List Table 2 - Accent 5"/>
    <w:basedOn w:val="725"/>
    <w:uiPriority w:val="99"/>
    <w:pPr>
      <w:pBdr/>
      <w:spacing/>
      <w:ind/>
    </w:pPr>
    <w:tblPr>
      <w:tblStyleRowBandSize w:val="1"/>
      <w:tblStyleColBandSize w:val="1"/>
      <w:tblBorders>
        <w:top w:val="single" w:color="99d0de" w:themeColor="accent5" w:themeTint="90" w:sz="4" w:space="0"/>
        <w:bottom w:val="single" w:color="99d0de" w:themeColor="accent5" w:themeTint="90" w:sz="4" w:space="0"/>
        <w:insideH w:val="single" w:color="99d0de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1eaf0" w:themeColor="accent5" w:themeTint="40" w:fill="d1ea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1eaf0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9d0de" w:themeColor="accent5" w:themeTint="9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9d0de" w:themeColor="accent5" w:themeTint="9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3" w:customStyle="1">
    <w:name w:val="List Table 2 - Accent 6"/>
    <w:basedOn w:val="725"/>
    <w:uiPriority w:val="99"/>
    <w:pPr>
      <w:pBdr/>
      <w:spacing/>
      <w:ind/>
    </w:pPr>
    <w:tblPr>
      <w:tblStyleRowBandSize w:val="1"/>
      <w:tblStyleColBandSize w:val="1"/>
      <w:tblBorders>
        <w:top w:val="single" w:color="fac396" w:themeColor="accent6" w:themeTint="90" w:sz="4" w:space="0"/>
        <w:bottom w:val="single" w:color="fac396" w:themeColor="accent6" w:themeTint="90" w:sz="4" w:space="0"/>
        <w:insideH w:val="single" w:color="fac396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4d0" w:themeColor="accent6" w:themeTint="40" w:fill="fde4d0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4d0" w:themeColor="accent6" w:themeTint="40" w:fill="fde4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ac396" w:themeColor="accent6" w:themeTint="9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ac396" w:themeColor="accent6" w:themeTint="9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4">
    <w:name w:val="List Table 3"/>
    <w:basedOn w:val="725"/>
    <w:uiPriority w:val="99"/>
    <w:pPr>
      <w:pBdr/>
      <w:spacing/>
      <w:ind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5" w:customStyle="1">
    <w:name w:val="List Table 3 - Accent 1"/>
    <w:basedOn w:val="725"/>
    <w:uiPriority w:val="99"/>
    <w:pPr>
      <w:pBdr/>
      <w:spacing/>
      <w:ind/>
    </w:pPr>
    <w:tblPr>
      <w:tblStyleRowBandSize w:val="1"/>
      <w:tblStyleColBandSize w:val="1"/>
      <w:tblBorders>
        <w:top w:val="single" w:color="4f81bd" w:themeColor="accent1" w:sz="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4f81bd" w:themeColor="accent1" w:sz="4" w:space="0"/>
          <w:bottom w:val="single" w:color="4f81bd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4f81bd" w:themeColor="accent1" w:sz="4" w:space="0"/>
          <w:right w:val="single" w:color="4f81bd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f81bd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6" w:customStyle="1">
    <w:name w:val="List Table 3 - Accent 2"/>
    <w:basedOn w:val="725"/>
    <w:uiPriority w:val="99"/>
    <w:pPr>
      <w:pBdr/>
      <w:spacing/>
      <w:ind/>
    </w:pPr>
    <w:tblPr>
      <w:tblStyleRowBandSize w:val="1"/>
      <w:tblStyleColBandSize w:val="1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99695" w:themeColor="accent2" w:themeTint="97" w:sz="4" w:space="0"/>
          <w:bottom w:val="single" w:color="d99695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d99695" w:themeColor="accent2" w:themeTint="97" w:sz="4" w:space="0"/>
          <w:right w:val="single" w:color="d99695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d99695" w:themeColor="accent2" w:themeTint="97" w:fill="d99695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7" w:customStyle="1">
    <w:name w:val="List Table 3 - Accent 3"/>
    <w:basedOn w:val="725"/>
    <w:uiPriority w:val="99"/>
    <w:pPr>
      <w:pBdr/>
      <w:spacing/>
      <w:ind/>
    </w:pPr>
    <w:tblPr>
      <w:tblStyleRowBandSize w:val="1"/>
      <w:tblStyleColBandSize w:val="1"/>
      <w:tblBorders>
        <w:top w:val="single" w:color="c3d69b" w:themeColor="accent3" w:themeTint="98" w:sz="4" w:space="0"/>
        <w:left w:val="single" w:color="c3d69b" w:themeColor="accent3" w:themeTint="98" w:sz="4" w:space="0"/>
        <w:bottom w:val="single" w:color="c3d69b" w:themeColor="accent3" w:themeTint="98" w:sz="4" w:space="0"/>
        <w:right w:val="single" w:color="c3d69b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3d69b" w:themeColor="accent3" w:themeTint="98" w:sz="4" w:space="0"/>
          <w:bottom w:val="single" w:color="c3d69b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c3d69b" w:themeColor="accent3" w:themeTint="98" w:sz="4" w:space="0"/>
          <w:right w:val="single" w:color="c3d69b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c3d69b" w:themeColor="accent3" w:themeTint="98" w:fill="c3d69b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8" w:customStyle="1">
    <w:name w:val="List Table 3 - Accent 4"/>
    <w:basedOn w:val="725"/>
    <w:uiPriority w:val="99"/>
    <w:pPr>
      <w:pBdr/>
      <w:spacing/>
      <w:ind/>
    </w:pPr>
    <w:tblPr>
      <w:tblStyleRowBandSize w:val="1"/>
      <w:tblStyleColBandSize w:val="1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2a1c6" w:themeColor="accent4" w:themeTint="9A" w:sz="4" w:space="0"/>
          <w:bottom w:val="single" w:color="b2a1c6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b2a1c6" w:themeColor="accent4" w:themeTint="9A" w:fill="b2a1c6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9" w:customStyle="1">
    <w:name w:val="List Table 3 - Accent 5"/>
    <w:basedOn w:val="725"/>
    <w:uiPriority w:val="99"/>
    <w:pPr>
      <w:pBdr/>
      <w:spacing/>
      <w:ind/>
    </w:pPr>
    <w:tblPr>
      <w:tblStyleRowBandSize w:val="1"/>
      <w:tblStyleColBandSize w:val="1"/>
      <w:tblBorders>
        <w:top w:val="single" w:color="92ccdc" w:themeColor="accent5" w:themeTint="9A" w:sz="4" w:space="0"/>
        <w:left w:val="single" w:color="92ccdc" w:themeColor="accent5" w:themeTint="9A" w:sz="4" w:space="0"/>
        <w:bottom w:val="single" w:color="92ccdc" w:themeColor="accent5" w:themeTint="9A" w:sz="4" w:space="0"/>
        <w:right w:val="single" w:color="92ccdc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2ccdc" w:themeColor="accent5" w:themeTint="9A" w:sz="4" w:space="0"/>
          <w:bottom w:val="single" w:color="92ccdc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92ccdc" w:themeColor="accent5" w:themeTint="9A" w:sz="4" w:space="0"/>
          <w:right w:val="single" w:color="92ccdc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92ccdc" w:themeColor="accent5" w:themeTint="9A" w:fill="92ccdc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0" w:customStyle="1">
    <w:name w:val="List Table 3 - Accent 6"/>
    <w:basedOn w:val="725"/>
    <w:uiPriority w:val="99"/>
    <w:pPr>
      <w:pBdr/>
      <w:spacing/>
      <w:ind/>
    </w:pPr>
    <w:tblPr>
      <w:tblStyleRowBandSize w:val="1"/>
      <w:tblStyleColBandSize w:val="1"/>
      <w:tblBorders>
        <w:top w:val="single" w:color="fac090" w:themeColor="accent6" w:themeTint="98" w:sz="4" w:space="0"/>
        <w:left w:val="single" w:color="fac090" w:themeColor="accent6" w:themeTint="98" w:sz="4" w:space="0"/>
        <w:bottom w:val="single" w:color="fac090" w:themeColor="accent6" w:themeTint="98" w:sz="4" w:space="0"/>
        <w:right w:val="single" w:color="fac09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ac090" w:themeColor="accent6" w:themeTint="98" w:sz="4" w:space="0"/>
          <w:bottom w:val="single" w:color="fac09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fac090" w:themeColor="accent6" w:themeTint="98" w:sz="4" w:space="0"/>
          <w:right w:val="single" w:color="fac09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ac090" w:themeColor="accent6" w:themeTint="98" w:fill="fac090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1">
    <w:name w:val="List Table 4"/>
    <w:basedOn w:val="725"/>
    <w:uiPriority w:val="99"/>
    <w:pPr>
      <w:pBdr/>
      <w:spacing/>
      <w:ind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2" w:customStyle="1">
    <w:name w:val="List Table 4 - Accent 1"/>
    <w:basedOn w:val="725"/>
    <w:uiPriority w:val="99"/>
    <w:pPr>
      <w:pBdr/>
      <w:spacing/>
      <w:ind/>
    </w:pPr>
    <w:tblPr>
      <w:tblStyleRowBandSize w:val="1"/>
      <w:tblStyleColBandSize w:val="1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2dfee" w:themeColor="accent1" w:themeTint="40" w:fill="d2df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2dfee" w:themeColor="accent1" w:themeTint="40" w:fill="d2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f81bd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3" w:customStyle="1">
    <w:name w:val="List Table 4 - Accent 2"/>
    <w:basedOn w:val="725"/>
    <w:uiPriority w:val="99"/>
    <w:pPr>
      <w:pBdr/>
      <w:spacing/>
      <w:ind/>
    </w:pPr>
    <w:tblPr>
      <w:tblStyleRowBandSize w:val="1"/>
      <w:tblStyleColBandSize w:val="1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fd2d2" w:themeColor="accent2" w:themeTint="40" w:fill="efd2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fd2d2" w:themeColor="accent2" w:themeTint="40" w:fill="efd2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c0504d" w:themeColor="accent2" w:fill="c0504d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4" w:customStyle="1">
    <w:name w:val="List Table 4 - Accent 3"/>
    <w:basedOn w:val="725"/>
    <w:uiPriority w:val="99"/>
    <w:pPr>
      <w:pBdr/>
      <w:spacing/>
      <w:ind/>
    </w:pPr>
    <w:tblPr>
      <w:tblStyleRowBandSize w:val="1"/>
      <w:tblStyleColBandSize w:val="1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eed5" w:themeColor="accent3" w:themeTint="40" w:fill="e5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eed5" w:themeColor="accent3" w:themeTint="40" w:fill="e5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9bbb59" w:themeColor="accent3" w:fill="9bbb59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5" w:customStyle="1">
    <w:name w:val="List Table 4 - Accent 4"/>
    <w:basedOn w:val="725"/>
    <w:uiPriority w:val="99"/>
    <w:pPr>
      <w:pBdr/>
      <w:spacing/>
      <w:ind/>
    </w:pPr>
    <w:tblPr>
      <w:tblStyleRowBandSize w:val="1"/>
      <w:tblStyleColBandSize w:val="1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fd8e7" w:themeColor="accent4" w:themeTint="40" w:fill="dfd8e7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fd8e7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8064a2" w:themeColor="accent4" w:fill="8064a2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6" w:customStyle="1">
    <w:name w:val="List Table 4 - Accent 5"/>
    <w:basedOn w:val="725"/>
    <w:uiPriority w:val="99"/>
    <w:pPr>
      <w:pBdr/>
      <w:spacing/>
      <w:ind/>
    </w:pPr>
    <w:tblPr>
      <w:tblStyleRowBandSize w:val="1"/>
      <w:tblStyleColBandSize w:val="1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1eaf0" w:themeColor="accent5" w:themeTint="40" w:fill="d1ea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1eaf0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bacc6" w:themeColor="accent5" w:fill="4bacc6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7" w:customStyle="1">
    <w:name w:val="List Table 4 - Accent 6"/>
    <w:basedOn w:val="725"/>
    <w:uiPriority w:val="99"/>
    <w:pPr>
      <w:pBdr/>
      <w:spacing/>
      <w:ind/>
    </w:pPr>
    <w:tblPr>
      <w:tblStyleRowBandSize w:val="1"/>
      <w:tblStyleColBandSize w:val="1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4d0" w:themeColor="accent6" w:themeTint="40" w:fill="fde4d0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4d0" w:themeColor="accent6" w:themeTint="40" w:fill="fde4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f79646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8">
    <w:name w:val="List Table 5 Dark"/>
    <w:basedOn w:val="725"/>
    <w:uiPriority w:val="99"/>
    <w:pPr>
      <w:pBdr/>
      <w:spacing/>
      <w:ind/>
    </w:pPr>
    <w:tblPr>
      <w:tblStyleRowBandSize w:val="1"/>
      <w:tblStyleColBandSize w:val="1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shd w:val="clear" w:color="7f7f7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7f7f7f" w:themeColor="text1" w:themeTint="80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>
          <w:top w:val="single" w:color="7f7f7f" w:themeColor="text1" w:themeTint="80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7f7f7f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9" w:customStyle="1">
    <w:name w:val="List Table 5 Dark - Accent 1"/>
    <w:basedOn w:val="725"/>
    <w:uiPriority w:val="99"/>
    <w:pPr>
      <w:pBdr/>
      <w:spacing/>
      <w:ind/>
    </w:pPr>
    <w:tblPr>
      <w:tblStyleRowBandSize w:val="1"/>
      <w:tblStyleColBandSize w:val="1"/>
      <w:tblBorders>
        <w:top w:val="single" w:color="4f81bd" w:themeColor="accent1" w:sz="32" w:space="0"/>
        <w:left w:val="single" w:color="4f81bd" w:themeColor="accent1" w:sz="32" w:space="0"/>
        <w:bottom w:val="single" w:color="4f81bd" w:themeColor="accent1" w:sz="32" w:space="0"/>
        <w:right w:val="single" w:color="4f81bd" w:themeColor="accent1" w:sz="32" w:space="0"/>
      </w:tblBorders>
      <w:shd w:val="clear" w:color="4f81bd" w:themeColor="accent1" w:fill="4f81bd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4f81bd" w:themeColor="accent1" w:fill="4f81bd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4f81bd" w:themeColor="accent1" w:fill="4f81bd" w:themeFill="accent1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4f81bd" w:themeColor="accent1" w:fill="4f81bd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4f81bd" w:themeColor="accent1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4f81bd" w:themeColor="accent1" w:fill="4f81bd" w:themeFill="accent1"/>
        <w:tcBorders>
          <w:top w:val="single" w:color="4f81bd" w:themeColor="accent1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4f81bd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0" w:customStyle="1">
    <w:name w:val="List Table 5 Dark - Accent 2"/>
    <w:basedOn w:val="725"/>
    <w:uiPriority w:val="99"/>
    <w:pPr>
      <w:pBdr/>
      <w:spacing/>
      <w:ind/>
    </w:pPr>
    <w:tblPr>
      <w:tblStyleRowBandSize w:val="1"/>
      <w:tblStyleColBandSize w:val="1"/>
      <w:tblBorders>
        <w:top w:val="single" w:color="d99695" w:themeColor="accent2" w:themeTint="97" w:sz="32" w:space="0"/>
        <w:left w:val="single" w:color="d99695" w:themeColor="accent2" w:themeTint="97" w:sz="32" w:space="0"/>
        <w:bottom w:val="single" w:color="d99695" w:themeColor="accent2" w:themeTint="97" w:sz="32" w:space="0"/>
        <w:right w:val="single" w:color="d99695" w:themeColor="accent2" w:themeTint="97" w:sz="32" w:space="0"/>
      </w:tblBorders>
      <w:shd w:val="clear" w:color="d99695" w:themeColor="accent2" w:themeTint="97" w:fill="d99695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d99695" w:themeColor="accent2" w:themeTint="97" w:fill="d99695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d99695" w:themeColor="accent2" w:themeTint="97" w:fill="d99695" w:themeFill="accent2" w:themeFillTint="97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d99695" w:themeColor="accent2" w:themeTint="97" w:fill="d99695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d99695" w:themeColor="accent2" w:themeTint="97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d99695" w:themeColor="accent2" w:themeTint="97" w:fill="d99695" w:themeFill="accent2" w:themeFillTint="97"/>
        <w:tcBorders>
          <w:top w:val="single" w:color="d99695" w:themeColor="accent2" w:themeTint="97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d99695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1" w:customStyle="1">
    <w:name w:val="List Table 5 Dark - Accent 3"/>
    <w:basedOn w:val="725"/>
    <w:uiPriority w:val="99"/>
    <w:pPr>
      <w:pBdr/>
      <w:spacing/>
      <w:ind/>
    </w:pPr>
    <w:tblPr>
      <w:tblStyleRowBandSize w:val="1"/>
      <w:tblStyleColBandSize w:val="1"/>
      <w:tblBorders>
        <w:top w:val="single" w:color="c3d69b" w:themeColor="accent3" w:themeTint="98" w:sz="32" w:space="0"/>
        <w:left w:val="single" w:color="c3d69b" w:themeColor="accent3" w:themeTint="98" w:sz="32" w:space="0"/>
        <w:bottom w:val="single" w:color="c3d69b" w:themeColor="accent3" w:themeTint="98" w:sz="32" w:space="0"/>
        <w:right w:val="single" w:color="c3d69b" w:themeColor="accent3" w:themeTint="98" w:sz="32" w:space="0"/>
      </w:tblBorders>
      <w:shd w:val="clear" w:color="c3d69b" w:themeColor="accent3" w:themeTint="98" w:fill="c3d69b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c3d69b" w:themeColor="accent3" w:themeTint="98" w:fill="c3d69b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c3d69b" w:themeColor="accent3" w:themeTint="98" w:fill="c3d69b" w:themeFill="accent3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c3d69b" w:themeColor="accent3" w:themeTint="98" w:fill="c3d69b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c3d69b" w:themeColor="accent3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c3d69b" w:themeColor="accent3" w:themeTint="98" w:fill="c3d69b" w:themeFill="accent3" w:themeFillTint="98"/>
        <w:tcBorders>
          <w:top w:val="single" w:color="c3d69b" w:themeColor="accent3" w:themeTint="98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c3d69b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2" w:customStyle="1">
    <w:name w:val="List Table 5 Dark - Accent 4"/>
    <w:basedOn w:val="725"/>
    <w:uiPriority w:val="99"/>
    <w:pPr>
      <w:pBdr/>
      <w:spacing/>
      <w:ind/>
    </w:pPr>
    <w:tblPr>
      <w:tblStyleRowBandSize w:val="1"/>
      <w:tblStyleColBandSize w:val="1"/>
      <w:tblBorders>
        <w:top w:val="single" w:color="b2a1c6" w:themeColor="accent4" w:themeTint="9A" w:sz="32" w:space="0"/>
        <w:left w:val="single" w:color="b2a1c6" w:themeColor="accent4" w:themeTint="9A" w:sz="32" w:space="0"/>
        <w:bottom w:val="single" w:color="b2a1c6" w:themeColor="accent4" w:themeTint="9A" w:sz="32" w:space="0"/>
        <w:right w:val="single" w:color="b2a1c6" w:themeColor="accent4" w:themeTint="9A" w:sz="32" w:space="0"/>
      </w:tblBorders>
      <w:shd w:val="clear" w:color="b2a1c6" w:themeColor="accent4" w:themeTint="9A" w:fill="b2a1c6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b2a1c6" w:themeColor="accent4" w:themeTint="9A" w:fill="b2a1c6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b2a1c6" w:themeColor="accent4" w:themeTint="9A" w:fill="b2a1c6" w:themeFill="accent4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b2a1c6" w:themeColor="accent4" w:themeTint="9A" w:fill="b2a1c6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b2a1c6" w:themeColor="accent4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b2a1c6" w:themeColor="accent4" w:themeTint="9A" w:fill="b2a1c6" w:themeFill="accent4" w:themeFillTint="9A"/>
        <w:tcBorders>
          <w:top w:val="single" w:color="b2a1c6" w:themeColor="accent4" w:themeTint="9A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b2a1c6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3" w:customStyle="1">
    <w:name w:val="List Table 5 Dark - Accent 5"/>
    <w:basedOn w:val="725"/>
    <w:uiPriority w:val="99"/>
    <w:pPr>
      <w:pBdr/>
      <w:spacing/>
      <w:ind/>
    </w:pPr>
    <w:tblPr>
      <w:tblStyleRowBandSize w:val="1"/>
      <w:tblStyleColBandSize w:val="1"/>
      <w:tblBorders>
        <w:top w:val="single" w:color="92ccdc" w:themeColor="accent5" w:themeTint="9A" w:sz="32" w:space="0"/>
        <w:left w:val="single" w:color="92ccdc" w:themeColor="accent5" w:themeTint="9A" w:sz="32" w:space="0"/>
        <w:bottom w:val="single" w:color="92ccdc" w:themeColor="accent5" w:themeTint="9A" w:sz="32" w:space="0"/>
        <w:right w:val="single" w:color="92ccdc" w:themeColor="accent5" w:themeTint="9A" w:sz="32" w:space="0"/>
      </w:tblBorders>
      <w:shd w:val="clear" w:color="92ccdc" w:themeColor="accent5" w:themeTint="9A" w:fill="92ccdc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92ccdc" w:themeColor="accent5" w:themeTint="9A" w:fill="92ccdc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92ccdc" w:themeColor="accent5" w:themeTint="9A" w:fill="92ccdc" w:themeFill="accent5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92ccdc" w:themeColor="accent5" w:themeTint="9A" w:fill="92ccdc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92ccdc" w:themeColor="accent5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92ccdc" w:themeColor="accent5" w:themeTint="9A" w:fill="92ccdc" w:themeFill="accent5" w:themeFillTint="9A"/>
        <w:tcBorders>
          <w:top w:val="single" w:color="92ccdc" w:themeColor="accent5" w:themeTint="9A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92ccdc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4" w:customStyle="1">
    <w:name w:val="List Table 5 Dark - Accent 6"/>
    <w:basedOn w:val="725"/>
    <w:uiPriority w:val="99"/>
    <w:pPr>
      <w:pBdr/>
      <w:spacing/>
      <w:ind/>
    </w:pPr>
    <w:tblPr>
      <w:tblStyleRowBandSize w:val="1"/>
      <w:tblStyleColBandSize w:val="1"/>
      <w:tblBorders>
        <w:top w:val="single" w:color="fac090" w:themeColor="accent6" w:themeTint="98" w:sz="32" w:space="0"/>
        <w:left w:val="single" w:color="fac090" w:themeColor="accent6" w:themeTint="98" w:sz="32" w:space="0"/>
        <w:bottom w:val="single" w:color="fac090" w:themeColor="accent6" w:themeTint="98" w:sz="32" w:space="0"/>
        <w:right w:val="single" w:color="fac090" w:themeColor="accent6" w:themeTint="98" w:sz="32" w:space="0"/>
      </w:tblBorders>
      <w:shd w:val="clear" w:color="fac090" w:themeColor="accent6" w:themeTint="98" w:fill="fac090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ac090" w:themeColor="accent6" w:themeTint="98" w:fill="fac090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ac090" w:themeColor="accent6" w:themeTint="98" w:fill="fac090" w:themeFill="accent6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ac090" w:themeColor="accent6" w:themeTint="98" w:fill="fac090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fac090" w:themeColor="accent6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ac090" w:themeColor="accent6" w:themeTint="98" w:fill="fac090" w:themeFill="accent6" w:themeFillTint="98"/>
        <w:tcBorders>
          <w:top w:val="single" w:color="fac090" w:themeColor="accent6" w:themeTint="98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ac09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5">
    <w:name w:val="List Table 6 Colorful"/>
    <w:basedOn w:val="725"/>
    <w:uiPriority w:val="99"/>
    <w:pPr>
      <w:pBdr/>
      <w:spacing/>
      <w:ind/>
    </w:pPr>
    <w:tblPr>
      <w:tblStyleRowBandSize w:val="1"/>
      <w:tblStyleColBandSize w:val="1"/>
      <w:tblBorders>
        <w:top w:val="single" w:color="7f7f7f" w:themeColor="text1" w:themeTint="80" w:sz="4" w:space="0"/>
        <w:bottom w:val="single" w:color="7f7f7f" w:themeColor="text1" w:themeTint="80" w:sz="4" w:space="0"/>
      </w:tblBorders>
    </w:tblPr>
    <w:tcPr>
      <w:tcBorders/>
    </w:tcPr>
    <w:tblStylePr w:type="band1Horz">
      <w:rPr>
        <w:rFonts w:ascii="Arial" w:hAnsi="Arial"/>
        <w:color w:val="000000" w:themeColor="text1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00000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7f7f7f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7f7f7f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6" w:customStyle="1">
    <w:name w:val="List Table 6 Colorful - Accent 1"/>
    <w:basedOn w:val="725"/>
    <w:uiPriority w:val="99"/>
    <w:pPr>
      <w:pBdr/>
      <w:spacing/>
      <w:ind/>
    </w:pPr>
    <w:tblPr>
      <w:tblStyleRowBandSize w:val="1"/>
      <w:tblStyleColBandSize w:val="1"/>
      <w:tblBorders>
        <w:top w:val="single" w:color="4f81bd" w:themeColor="accent1" w:sz="4" w:space="0"/>
        <w:bottom w:val="single" w:color="4f81bd" w:themeColor="accent1" w:sz="4" w:space="0"/>
      </w:tblBorders>
    </w:tblPr>
    <w:tcPr>
      <w:tcBorders/>
    </w:tcPr>
    <w:tblStylePr w:type="band1Horz">
      <w:rPr>
        <w:rFonts w:ascii="Arial" w:hAnsi="Arial"/>
        <w:color w:val="2a4a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d2dfee" w:themeColor="accent1" w:themeTint="40" w:fill="d2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2dfee" w:themeColor="accent1" w:themeTint="40" w:fill="d2dfee" w:themeFill="accent1" w:themeFillTint="40"/>
        <w:tcBorders/>
      </w:tcPr>
    </w:tblStylePr>
    <w:tblStylePr w:type="band2Horz">
      <w:rPr>
        <w:rFonts w:ascii="Arial" w:hAnsi="Arial"/>
        <w:color w:val="2a4a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a4a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a4a71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4f81bd" w:themeColor="accent1" w:sz="4" w:space="0"/>
        </w:tcBorders>
      </w:tcPr>
    </w:tblStylePr>
    <w:tblStylePr w:type="lastCol">
      <w:rPr>
        <w:b/>
        <w:color w:val="2a4a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a4a71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4f81bd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7" w:customStyle="1">
    <w:name w:val="List Table 6 Colorful - Accent 2"/>
    <w:basedOn w:val="725"/>
    <w:uiPriority w:val="99"/>
    <w:pPr>
      <w:pBdr/>
      <w:spacing/>
      <w:ind/>
    </w:pPr>
    <w:tblPr>
      <w:tblStyleRowBandSize w:val="1"/>
      <w:tblStyleColBandSize w:val="1"/>
      <w:tblBorders>
        <w:top w:val="single" w:color="d99695" w:themeColor="accent2" w:themeTint="97" w:sz="4" w:space="0"/>
        <w:bottom w:val="single" w:color="d99695" w:themeColor="accent2" w:themeTint="97" w:sz="4" w:space="0"/>
      </w:tblBorders>
    </w:tblPr>
    <w:tcPr>
      <w:tcBorders/>
    </w:tcPr>
    <w:tblStylePr w:type="band1Horz">
      <w:rPr>
        <w:rFonts w:ascii="Arial" w:hAnsi="Arial"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efd2d2" w:themeColor="accent2" w:themeTint="40" w:fill="efd2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fd2d2" w:themeColor="accent2" w:themeTint="40" w:fill="efd2d2" w:themeFill="accent2" w:themeFillTint="40"/>
        <w:tcBorders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99695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99695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d99695" w:themeColor="accent2" w:themeTint="97" w:sz="4" w:space="0"/>
        </w:tcBorders>
      </w:tcPr>
    </w:tblStylePr>
    <w:tblStylePr w:type="lastCol">
      <w:rPr>
        <w:b/>
        <w:color w:val="d99695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99695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d99695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8" w:customStyle="1">
    <w:name w:val="List Table 6 Colorful - Accent 3"/>
    <w:basedOn w:val="725"/>
    <w:uiPriority w:val="99"/>
    <w:pPr>
      <w:pBdr/>
      <w:spacing/>
      <w:ind/>
    </w:pPr>
    <w:tblPr>
      <w:tblStyleRowBandSize w:val="1"/>
      <w:tblStyleColBandSize w:val="1"/>
      <w:tblBorders>
        <w:top w:val="single" w:color="c3d69b" w:themeColor="accent3" w:themeTint="98" w:sz="4" w:space="0"/>
        <w:bottom w:val="single" w:color="c3d69b" w:themeColor="accent3" w:themeTint="98" w:sz="4" w:space="0"/>
      </w:tblBorders>
    </w:tblPr>
    <w:tcPr>
      <w:tcBorders/>
    </w:tcPr>
    <w:tblStylePr w:type="band1Horz">
      <w:rPr>
        <w:rFonts w:ascii="Arial" w:hAnsi="Arial"/>
        <w:color w:val="c3d69b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e5eed5" w:themeColor="accent3" w:themeTint="40" w:fill="e5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5eed5" w:themeColor="accent3" w:themeTint="40" w:fill="e5eed5" w:themeFill="accent3" w:themeFillTint="40"/>
        <w:tcBorders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3d69b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3d69b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c3d69b" w:themeColor="accent3" w:themeTint="98" w:sz="4" w:space="0"/>
        </w:tcBorders>
      </w:tcPr>
    </w:tblStylePr>
    <w:tblStylePr w:type="lastCol">
      <w:rPr>
        <w:b/>
        <w:color w:val="c3d69b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3d69b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c3d69b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9" w:customStyle="1">
    <w:name w:val="List Table 6 Colorful - Accent 4"/>
    <w:basedOn w:val="725"/>
    <w:uiPriority w:val="99"/>
    <w:pPr>
      <w:pBdr/>
      <w:spacing/>
      <w:ind/>
    </w:pPr>
    <w:tblPr>
      <w:tblStyleRowBandSize w:val="1"/>
      <w:tblStyleColBandSize w:val="1"/>
      <w:tblBorders>
        <w:top w:val="single" w:color="b2a1c6" w:themeColor="accent4" w:themeTint="9A" w:sz="4" w:space="0"/>
        <w:bottom w:val="single" w:color="b2a1c6" w:themeColor="accent4" w:themeTint="9A" w:sz="4" w:space="0"/>
      </w:tblBorders>
    </w:tblPr>
    <w:tcPr>
      <w:tcBorders/>
    </w:tcPr>
    <w:tblStylePr w:type="band1Horz">
      <w:rPr>
        <w:rFonts w:ascii="Arial" w:hAnsi="Arial"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dfd8e7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fd8e7" w:themeColor="accent4" w:themeTint="40" w:fill="dfd8e7" w:themeFill="accent4" w:themeFillTint="40"/>
        <w:tcBorders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b2a1c6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b2a1c6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b2a1c6" w:themeColor="accent4" w:themeTint="9A" w:sz="4" w:space="0"/>
        </w:tcBorders>
      </w:tcPr>
    </w:tblStylePr>
    <w:tblStylePr w:type="lastCol">
      <w:rPr>
        <w:b/>
        <w:color w:val="b2a1c6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b2a1c6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b2a1c6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0" w:customStyle="1">
    <w:name w:val="List Table 6 Colorful - Accent 5"/>
    <w:basedOn w:val="725"/>
    <w:uiPriority w:val="99"/>
    <w:pPr>
      <w:pBdr/>
      <w:spacing/>
      <w:ind/>
    </w:pPr>
    <w:tblPr>
      <w:tblStyleRowBandSize w:val="1"/>
      <w:tblStyleColBandSize w:val="1"/>
      <w:tblBorders>
        <w:top w:val="single" w:color="92ccdc" w:themeColor="accent5" w:themeTint="9A" w:sz="4" w:space="0"/>
        <w:bottom w:val="single" w:color="92ccdc" w:themeColor="accent5" w:themeTint="9A" w:sz="4" w:space="0"/>
      </w:tblBorders>
    </w:tblPr>
    <w:tcPr>
      <w:tcBorders/>
    </w:tcPr>
    <w:tblStylePr w:type="band1Horz">
      <w:rPr>
        <w:rFonts w:ascii="Arial" w:hAnsi="Arial"/>
        <w:color w:val="92ccdc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d1eaf0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1eaf0" w:themeColor="accent5" w:themeTint="40" w:fill="d1eaf0" w:themeFill="accent5" w:themeFillTint="40"/>
        <w:tcBorders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2ccdc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2ccdc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92ccdc" w:themeColor="accent5" w:themeTint="9A" w:sz="4" w:space="0"/>
        </w:tcBorders>
      </w:tcPr>
    </w:tblStylePr>
    <w:tblStylePr w:type="lastCol">
      <w:rPr>
        <w:b/>
        <w:color w:val="92ccdc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2ccdc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92ccdc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1" w:customStyle="1">
    <w:name w:val="List Table 6 Colorful - Accent 6"/>
    <w:basedOn w:val="725"/>
    <w:uiPriority w:val="99"/>
    <w:pPr>
      <w:pBdr/>
      <w:spacing/>
      <w:ind/>
    </w:pPr>
    <w:tblPr>
      <w:tblStyleRowBandSize w:val="1"/>
      <w:tblStyleColBandSize w:val="1"/>
      <w:tblBorders>
        <w:top w:val="single" w:color="fac090" w:themeColor="accent6" w:themeTint="98" w:sz="4" w:space="0"/>
        <w:bottom w:val="single" w:color="fac090" w:themeColor="accent6" w:themeTint="98" w:sz="4" w:space="0"/>
      </w:tblBorders>
    </w:tblPr>
    <w:tcPr>
      <w:tcBorders/>
    </w:tcPr>
    <w:tblStylePr w:type="band1Horz">
      <w:rPr>
        <w:rFonts w:ascii="Arial" w:hAnsi="Arial"/>
        <w:color w:val="fac09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de4d0" w:themeColor="accent6" w:themeTint="40" w:fill="fde4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de4d0" w:themeColor="accent6" w:themeTint="40" w:fill="fde4d0" w:themeFill="accent6" w:themeFillTint="40"/>
        <w:tcBorders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fac090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fac090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fac090" w:themeColor="accent6" w:themeTint="98" w:sz="4" w:space="0"/>
        </w:tcBorders>
      </w:tcPr>
    </w:tblStylePr>
    <w:tblStylePr w:type="lastCol">
      <w:rPr>
        <w:b/>
        <w:color w:val="fac090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fac090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fac09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2">
    <w:name w:val="List Table 7 Colorful"/>
    <w:basedOn w:val="725"/>
    <w:uiPriority w:val="99"/>
    <w:pPr>
      <w:pBdr/>
      <w:spacing/>
      <w:ind/>
    </w:pPr>
    <w:tblPr>
      <w:tblStyleRowBandSize w:val="1"/>
      <w:tblStyleColBandSize w:val="1"/>
      <w:tblBorders>
        <w:right w:val="single" w:color="7f7f7f" w:themeColor="text1" w:themeTint="80" w:sz="4" w:space="0"/>
      </w:tblBorders>
    </w:tblPr>
    <w:tcPr>
      <w:tcBorders/>
    </w:tcPr>
    <w:tblStylePr w:type="band1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7f7f7f" w:themeColor="text1" w:themeTint="8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0" w:space="0"/>
          <w:left w:val="single" w:color="7f7f7f" w:themeColor="text1" w:themeTint="8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3" w:customStyle="1">
    <w:name w:val="List Table 7 Colorful - Accent 1"/>
    <w:basedOn w:val="725"/>
    <w:uiPriority w:val="99"/>
    <w:pPr>
      <w:pBdr/>
      <w:spacing/>
      <w:ind/>
    </w:pPr>
    <w:tblPr>
      <w:tblStyleRowBandSize w:val="1"/>
      <w:tblStyleColBandSize w:val="1"/>
      <w:tblBorders>
        <w:right w:val="single" w:color="4f81bd" w:themeColor="accent1" w:sz="4" w:space="0"/>
      </w:tblBorders>
    </w:tblPr>
    <w:tcPr>
      <w:tcBorders/>
    </w:tcPr>
    <w:tblStylePr w:type="band1Horz">
      <w:rPr>
        <w:rFonts w:ascii="Arial" w:hAnsi="Arial"/>
        <w:color w:val="2a4a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d2dfee" w:themeColor="accent1" w:themeTint="40" w:fill="d2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2dfee" w:themeColor="accent1" w:themeTint="40" w:fill="d2dfee" w:themeFill="accent1" w:themeFillTint="40"/>
        <w:tcBorders/>
      </w:tcPr>
    </w:tblStylePr>
    <w:tblStylePr w:type="band2Horz">
      <w:rPr>
        <w:rFonts w:ascii="Arial" w:hAnsi="Arial"/>
        <w:color w:val="2a4a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a4a71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4f81bd" w:themeColor="accent1" w:sz="4" w:space="0"/>
        </w:tcBorders>
      </w:tcPr>
    </w:tblStylePr>
    <w:tblStylePr w:type="firstRow">
      <w:rPr>
        <w:rFonts w:ascii="Arial" w:hAnsi="Arial"/>
        <w:i/>
        <w:color w:val="2a4a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4f81bd" w:themeColor="accent1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0" w:space="0"/>
          <w:left w:val="single" w:color="4f81bd" w:themeColor="accent1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4f81bd" w:themeColor="accent1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4" w:customStyle="1">
    <w:name w:val="List Table 7 Colorful - Accent 2"/>
    <w:basedOn w:val="725"/>
    <w:uiPriority w:val="99"/>
    <w:pPr>
      <w:pBdr/>
      <w:spacing/>
      <w:ind/>
    </w:pPr>
    <w:tblPr>
      <w:tblStyleRowBandSize w:val="1"/>
      <w:tblStyleColBandSize w:val="1"/>
      <w:tblBorders>
        <w:right w:val="single" w:color="d99695" w:themeColor="accent2" w:themeTint="97" w:sz="4" w:space="0"/>
      </w:tblBorders>
    </w:tblPr>
    <w:tcPr>
      <w:tcBorders/>
    </w:tcPr>
    <w:tblStylePr w:type="band1Horz">
      <w:rPr>
        <w:rFonts w:ascii="Arial" w:hAnsi="Arial"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efd2d2" w:themeColor="accent2" w:themeTint="40" w:fill="efd2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fd2d2" w:themeColor="accent2" w:themeTint="40" w:fill="efd2d2" w:themeFill="accent2" w:themeFillTint="40"/>
        <w:tcBorders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99695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d99695" w:themeColor="accent2" w:themeTint="97" w:sz="4" w:space="0"/>
        </w:tcBorders>
      </w:tcPr>
    </w:tblStylePr>
    <w:tblStylePr w:type="firstRow">
      <w:rPr>
        <w:rFonts w:ascii="Arial" w:hAnsi="Arial"/>
        <w:i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d99695" w:themeColor="accent2" w:themeTint="97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0" w:space="0"/>
          <w:left w:val="single" w:color="d99695" w:themeColor="accent2" w:themeTint="97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d99695" w:themeColor="accent2" w:themeTint="97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5" w:customStyle="1">
    <w:name w:val="List Table 7 Colorful - Accent 3"/>
    <w:basedOn w:val="725"/>
    <w:uiPriority w:val="99"/>
    <w:pPr>
      <w:pBdr/>
      <w:spacing/>
      <w:ind/>
    </w:pPr>
    <w:tblPr>
      <w:tblStyleRowBandSize w:val="1"/>
      <w:tblStyleColBandSize w:val="1"/>
      <w:tblBorders>
        <w:right w:val="single" w:color="c3d69b" w:themeColor="accent3" w:themeTint="98" w:sz="4" w:space="0"/>
      </w:tblBorders>
    </w:tblPr>
    <w:tcPr>
      <w:tcBorders/>
    </w:tcPr>
    <w:tblStylePr w:type="band1Horz">
      <w:rPr>
        <w:rFonts w:ascii="Arial" w:hAnsi="Arial"/>
        <w:color w:val="c3d69b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e5eed5" w:themeColor="accent3" w:themeTint="40" w:fill="e5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5eed5" w:themeColor="accent3" w:themeTint="40" w:fill="e5eed5" w:themeFill="accent3" w:themeFillTint="40"/>
        <w:tcBorders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3d69b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c3d69b" w:themeColor="accent3" w:themeTint="98" w:sz="4" w:space="0"/>
        </w:tcBorders>
      </w:tcPr>
    </w:tblStylePr>
    <w:tblStylePr w:type="firstRow">
      <w:rPr>
        <w:rFonts w:ascii="Arial" w:hAnsi="Arial"/>
        <w:i/>
        <w:color w:val="c3d69b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c3d69b" w:themeColor="accent3" w:themeTint="98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0" w:space="0"/>
          <w:left w:val="single" w:color="c3d69b" w:themeColor="accent3" w:themeTint="98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c3d69b" w:themeColor="accent3" w:themeTint="98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6" w:customStyle="1">
    <w:name w:val="List Table 7 Colorful - Accent 4"/>
    <w:basedOn w:val="725"/>
    <w:uiPriority w:val="99"/>
    <w:pPr>
      <w:pBdr/>
      <w:spacing/>
      <w:ind/>
    </w:pPr>
    <w:tblPr>
      <w:tblStyleRowBandSize w:val="1"/>
      <w:tblStyleColBandSize w:val="1"/>
      <w:tblBorders>
        <w:right w:val="single" w:color="b2a1c6" w:themeColor="accent4" w:themeTint="9A" w:sz="4" w:space="0"/>
      </w:tblBorders>
    </w:tblPr>
    <w:tcPr>
      <w:tcBorders/>
    </w:tcPr>
    <w:tblStylePr w:type="band1Horz">
      <w:rPr>
        <w:rFonts w:ascii="Arial" w:hAnsi="Arial"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dfd8e7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fd8e7" w:themeColor="accent4" w:themeTint="40" w:fill="dfd8e7" w:themeFill="accent4" w:themeFillTint="40"/>
        <w:tcBorders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2a1c6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b2a1c6" w:themeColor="accent4" w:themeTint="9A" w:sz="4" w:space="0"/>
        </w:tcBorders>
      </w:tcPr>
    </w:tblStylePr>
    <w:tblStylePr w:type="firstRow">
      <w:rPr>
        <w:rFonts w:ascii="Arial" w:hAnsi="Arial"/>
        <w:i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b2a1c6" w:themeColor="accent4" w:themeTint="9A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0" w:space="0"/>
          <w:left w:val="single" w:color="b2a1c6" w:themeColor="accent4" w:themeTint="9A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b2a1c6" w:themeColor="accent4" w:themeTint="9A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7" w:customStyle="1">
    <w:name w:val="List Table 7 Colorful - Accent 5"/>
    <w:basedOn w:val="725"/>
    <w:uiPriority w:val="99"/>
    <w:pPr>
      <w:pBdr/>
      <w:spacing/>
      <w:ind/>
    </w:pPr>
    <w:tblPr>
      <w:tblStyleRowBandSize w:val="1"/>
      <w:tblStyleColBandSize w:val="1"/>
      <w:tblBorders>
        <w:right w:val="single" w:color="92ccdc" w:themeColor="accent5" w:themeTint="9A" w:sz="4" w:space="0"/>
      </w:tblBorders>
    </w:tblPr>
    <w:tcPr>
      <w:tcBorders/>
    </w:tcPr>
    <w:tblStylePr w:type="band1Horz">
      <w:rPr>
        <w:rFonts w:ascii="Arial" w:hAnsi="Arial"/>
        <w:color w:val="92ccdc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d1eaf0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1eaf0" w:themeColor="accent5" w:themeTint="40" w:fill="d1eaf0" w:themeFill="accent5" w:themeFillTint="40"/>
        <w:tcBorders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2ccdc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92ccdc" w:themeColor="accent5" w:themeTint="9A" w:sz="4" w:space="0"/>
        </w:tcBorders>
      </w:tcPr>
    </w:tblStylePr>
    <w:tblStylePr w:type="firstRow">
      <w:rPr>
        <w:rFonts w:ascii="Arial" w:hAnsi="Arial"/>
        <w:i/>
        <w:color w:val="92ccdc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92ccdc" w:themeColor="accent5" w:themeTint="9A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0" w:space="0"/>
          <w:left w:val="single" w:color="92ccdc" w:themeColor="accent5" w:themeTint="9A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92ccdc" w:themeColor="accent5" w:themeTint="9A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8" w:customStyle="1">
    <w:name w:val="List Table 7 Colorful - Accent 6"/>
    <w:basedOn w:val="725"/>
    <w:uiPriority w:val="99"/>
    <w:pPr>
      <w:pBdr/>
      <w:spacing/>
      <w:ind/>
    </w:pPr>
    <w:tblPr>
      <w:tblStyleRowBandSize w:val="1"/>
      <w:tblStyleColBandSize w:val="1"/>
      <w:tblBorders>
        <w:right w:val="single" w:color="fac090" w:themeColor="accent6" w:themeTint="98" w:sz="4" w:space="0"/>
      </w:tblBorders>
    </w:tblPr>
    <w:tcPr>
      <w:tcBorders/>
    </w:tcPr>
    <w:tblStylePr w:type="band1Horz">
      <w:rPr>
        <w:rFonts w:ascii="Arial" w:hAnsi="Arial"/>
        <w:color w:val="fac09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de4d0" w:themeColor="accent6" w:themeTint="40" w:fill="fde4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de4d0" w:themeColor="accent6" w:themeTint="40" w:fill="fde4d0" w:themeFill="accent6" w:themeFillTint="40"/>
        <w:tcBorders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fac090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fac090" w:themeColor="accent6" w:themeTint="98" w:sz="4" w:space="0"/>
        </w:tcBorders>
      </w:tcPr>
    </w:tblStylePr>
    <w:tblStylePr w:type="firstRow">
      <w:rPr>
        <w:rFonts w:ascii="Arial" w:hAnsi="Arial"/>
        <w:i/>
        <w:color w:val="fac09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fac090" w:themeColor="accent6" w:themeTint="98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0" w:space="0"/>
          <w:left w:val="single" w:color="fac090" w:themeColor="accent6" w:themeTint="98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fac090" w:themeColor="accent6" w:themeTint="98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9" w:customStyle="1">
    <w:name w:val="Lined - Accent"/>
    <w:basedOn w:val="725"/>
    <w:uiPriority w:val="99"/>
    <w:pPr>
      <w:pBdr/>
      <w:spacing/>
      <w:ind/>
    </w:pPr>
    <w:rPr>
      <w:color w:val="404040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0" w:customStyle="1">
    <w:name w:val="Lined - Accent 1"/>
    <w:basedOn w:val="725"/>
    <w:uiPriority w:val="99"/>
    <w:pPr>
      <w:pBdr/>
      <w:spacing/>
      <w:ind/>
    </w:pPr>
    <w:rPr>
      <w:color w:val="404040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7d7ea" w:themeColor="accent1" w:themeTint="50" w:fill="c7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7d7ea" w:themeColor="accent1" w:themeTint="50" w:fill="c7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d8ac2" w:themeColor="accent1" w:themeTint="EA" w:fill="5d8a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d8ac2" w:themeColor="accent1" w:themeTint="EA" w:fill="5d8a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d8ac2" w:themeColor="accent1" w:themeTint="EA" w:fill="5d8a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d8ac2" w:themeColor="accent1" w:themeTint="EA" w:fill="5d8a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1" w:customStyle="1">
    <w:name w:val="Lined - Accent 2"/>
    <w:basedOn w:val="725"/>
    <w:uiPriority w:val="99"/>
    <w:pPr>
      <w:pBdr/>
      <w:spacing/>
      <w:ind/>
    </w:pPr>
    <w:rPr>
      <w:color w:val="404040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dcdc" w:themeColor="accent2" w:themeTint="32" w:fill="f2dcdc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dcdc" w:themeColor="accent2" w:themeTint="32" w:fill="f2dcdc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d99695" w:themeColor="accent2" w:themeTint="97" w:fill="d99695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d99695" w:themeColor="accent2" w:themeTint="97" w:fill="d99695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d99695" w:themeColor="accent2" w:themeTint="97" w:fill="d99695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d99695" w:themeColor="accent2" w:themeTint="97" w:fill="d99695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2" w:customStyle="1">
    <w:name w:val="Lined - Accent 3"/>
    <w:basedOn w:val="725"/>
    <w:uiPriority w:val="99"/>
    <w:pPr>
      <w:pBdr/>
      <w:spacing/>
      <w:ind/>
    </w:pPr>
    <w:rPr>
      <w:color w:val="404040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af1dc" w:themeColor="accent3" w:themeTint="34" w:fill="eaf1dc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af1dc" w:themeColor="accent3" w:themeTint="34" w:fill="eaf1dc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9abb59" w:themeColor="accent3" w:themeTint="FE" w:fill="9abb59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9abb59" w:themeColor="accent3" w:themeTint="FE" w:fill="9abb59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9abb59" w:themeColor="accent3" w:themeTint="FE" w:fill="9abb59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9abb59" w:themeColor="accent3" w:themeTint="FE" w:fill="9abb59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3" w:customStyle="1">
    <w:name w:val="Lined - Accent 4"/>
    <w:basedOn w:val="725"/>
    <w:uiPriority w:val="99"/>
    <w:pPr>
      <w:pBdr/>
      <w:spacing/>
      <w:ind/>
    </w:pPr>
    <w:rPr>
      <w:color w:val="404040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dfec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dfec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b2a1c6" w:themeColor="accent4" w:themeTint="9A" w:fill="b2a1c6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b2a1c6" w:themeColor="accent4" w:themeTint="9A" w:fill="b2a1c6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b2a1c6" w:themeColor="accent4" w:themeTint="9A" w:fill="b2a1c6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b2a1c6" w:themeColor="accent4" w:themeTint="9A" w:fill="b2a1c6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4" w:customStyle="1">
    <w:name w:val="Lined - Accent 5"/>
    <w:basedOn w:val="725"/>
    <w:uiPriority w:val="99"/>
    <w:pPr>
      <w:pBdr/>
      <w:spacing/>
      <w:ind/>
    </w:pPr>
    <w:rPr>
      <w:color w:val="404040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ef3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ef3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bacc6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bacc6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bacc6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bacc6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5" w:customStyle="1">
    <w:name w:val="Lined - Accent 6"/>
    <w:basedOn w:val="725"/>
    <w:uiPriority w:val="99"/>
    <w:pPr>
      <w:pBdr/>
      <w:spacing/>
      <w:ind/>
    </w:pPr>
    <w:rPr>
      <w:color w:val="404040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9d8" w:themeColor="accent6" w:themeTint="34" w:fill="fde9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9d8" w:themeColor="accent6" w:themeTint="34" w:fill="fde9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6" w:customStyle="1">
    <w:name w:val="Bordered &amp; Lined - Accent"/>
    <w:basedOn w:val="725"/>
    <w:uiPriority w:val="99"/>
    <w:pPr>
      <w:pBdr/>
      <w:spacing/>
      <w:ind/>
    </w:pPr>
    <w:rPr>
      <w:color w:val="404040"/>
    </w:rPr>
    <w:tblPr>
      <w:tblStyleRowBandSize w:val="1"/>
      <w:tblStyleColBandSize w:val="1"/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7" w:customStyle="1">
    <w:name w:val="Bordered &amp; Lined - Accent 1"/>
    <w:basedOn w:val="725"/>
    <w:uiPriority w:val="99"/>
    <w:pPr>
      <w:pBdr/>
      <w:spacing/>
      <w:ind/>
    </w:pPr>
    <w:rPr>
      <w:color w:val="404040"/>
    </w:rPr>
    <w:tblPr>
      <w:tblStyleRowBandSize w:val="1"/>
      <w:tblStyleColBandSize w:val="1"/>
      <w:tblBorders>
        <w:top w:val="single" w:color="2a4a71" w:themeColor="accent1" w:themeShade="95" w:sz="4" w:space="0"/>
        <w:left w:val="single" w:color="2a4a71" w:themeColor="accent1" w:themeShade="95" w:sz="4" w:space="0"/>
        <w:bottom w:val="single" w:color="2a4a71" w:themeColor="accent1" w:themeShade="95" w:sz="4" w:space="0"/>
        <w:right w:val="single" w:color="2a4a71" w:themeColor="accent1" w:themeShade="95" w:sz="4" w:space="0"/>
        <w:insideH w:val="single" w:color="2a4a71" w:themeColor="accent1" w:themeShade="95" w:sz="4" w:space="0"/>
        <w:insideV w:val="single" w:color="2a4a71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7d7ea" w:themeColor="accent1" w:themeTint="50" w:fill="c7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7d7ea" w:themeColor="accent1" w:themeTint="50" w:fill="c7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d8ac2" w:themeColor="accent1" w:themeTint="EA" w:fill="5d8a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d8ac2" w:themeColor="accent1" w:themeTint="EA" w:fill="5d8a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d8ac2" w:themeColor="accent1" w:themeTint="EA" w:fill="5d8a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d8ac2" w:themeColor="accent1" w:themeTint="EA" w:fill="5d8a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8" w:customStyle="1">
    <w:name w:val="Bordered &amp; Lined - Accent 2"/>
    <w:basedOn w:val="725"/>
    <w:uiPriority w:val="99"/>
    <w:pPr>
      <w:pBdr/>
      <w:spacing/>
      <w:ind/>
    </w:pPr>
    <w:rPr>
      <w:color w:val="404040"/>
    </w:rPr>
    <w:tblPr>
      <w:tblStyleRowBandSize w:val="1"/>
      <w:tblStyleColBandSize w:val="1"/>
      <w:tblBorders>
        <w:top w:val="single" w:color="732a29" w:themeColor="accent2" w:themeShade="95" w:sz="4" w:space="0"/>
        <w:left w:val="single" w:color="732a29" w:themeColor="accent2" w:themeShade="95" w:sz="4" w:space="0"/>
        <w:bottom w:val="single" w:color="732a29" w:themeColor="accent2" w:themeShade="95" w:sz="4" w:space="0"/>
        <w:right w:val="single" w:color="732a29" w:themeColor="accent2" w:themeShade="95" w:sz="4" w:space="0"/>
        <w:insideH w:val="single" w:color="732a29" w:themeColor="accent2" w:themeShade="95" w:sz="4" w:space="0"/>
        <w:insideV w:val="single" w:color="732a29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dcdc" w:themeColor="accent2" w:themeTint="32" w:fill="f2dcdc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dcdc" w:themeColor="accent2" w:themeTint="32" w:fill="f2dcdc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d99695" w:themeColor="accent2" w:themeTint="97" w:fill="d99695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d99695" w:themeColor="accent2" w:themeTint="97" w:fill="d99695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d99695" w:themeColor="accent2" w:themeTint="97" w:fill="d99695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d99695" w:themeColor="accent2" w:themeTint="97" w:fill="d99695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9" w:customStyle="1">
    <w:name w:val="Bordered &amp; Lined - Accent 3"/>
    <w:basedOn w:val="725"/>
    <w:uiPriority w:val="99"/>
    <w:pPr>
      <w:pBdr/>
      <w:spacing/>
      <w:ind/>
    </w:pPr>
    <w:rPr>
      <w:color w:val="404040"/>
    </w:rPr>
    <w:tblPr>
      <w:tblStyleRowBandSize w:val="1"/>
      <w:tblStyleColBandSize w:val="1"/>
      <w:tblBorders>
        <w:top w:val="single" w:color="5b722e" w:themeColor="accent3" w:themeShade="95" w:sz="4" w:space="0"/>
        <w:left w:val="single" w:color="5b722e" w:themeColor="accent3" w:themeShade="95" w:sz="4" w:space="0"/>
        <w:bottom w:val="single" w:color="5b722e" w:themeColor="accent3" w:themeShade="95" w:sz="4" w:space="0"/>
        <w:right w:val="single" w:color="5b722e" w:themeColor="accent3" w:themeShade="95" w:sz="4" w:space="0"/>
        <w:insideH w:val="single" w:color="5b722e" w:themeColor="accent3" w:themeShade="95" w:sz="4" w:space="0"/>
        <w:insideV w:val="single" w:color="5b722e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af1dc" w:themeColor="accent3" w:themeTint="34" w:fill="eaf1dc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af1dc" w:themeColor="accent3" w:themeTint="34" w:fill="eaf1dc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9abb59" w:themeColor="accent3" w:themeTint="FE" w:fill="9abb59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9abb59" w:themeColor="accent3" w:themeTint="FE" w:fill="9abb59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9abb59" w:themeColor="accent3" w:themeTint="FE" w:fill="9abb59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9abb59" w:themeColor="accent3" w:themeTint="FE" w:fill="9abb59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0" w:customStyle="1">
    <w:name w:val="Bordered &amp; Lined - Accent 4"/>
    <w:basedOn w:val="725"/>
    <w:uiPriority w:val="99"/>
    <w:pPr>
      <w:pBdr/>
      <w:spacing/>
      <w:ind/>
    </w:pPr>
    <w:rPr>
      <w:color w:val="404040"/>
    </w:rPr>
    <w:tblPr>
      <w:tblStyleRowBandSize w:val="1"/>
      <w:tblStyleColBandSize w:val="1"/>
      <w:tblBorders>
        <w:top w:val="single" w:color="4a395f" w:themeColor="accent4" w:themeShade="95" w:sz="4" w:space="0"/>
        <w:left w:val="single" w:color="4a395f" w:themeColor="accent4" w:themeShade="95" w:sz="4" w:space="0"/>
        <w:bottom w:val="single" w:color="4a395f" w:themeColor="accent4" w:themeShade="95" w:sz="4" w:space="0"/>
        <w:right w:val="single" w:color="4a395f" w:themeColor="accent4" w:themeShade="95" w:sz="4" w:space="0"/>
        <w:insideH w:val="single" w:color="4a395f" w:themeColor="accent4" w:themeShade="95" w:sz="4" w:space="0"/>
        <w:insideV w:val="single" w:color="4a395f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dfec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dfec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b2a1c6" w:themeColor="accent4" w:themeTint="9A" w:fill="b2a1c6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b2a1c6" w:themeColor="accent4" w:themeTint="9A" w:fill="b2a1c6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b2a1c6" w:themeColor="accent4" w:themeTint="9A" w:fill="b2a1c6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b2a1c6" w:themeColor="accent4" w:themeTint="9A" w:fill="b2a1c6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1" w:customStyle="1">
    <w:name w:val="Bordered &amp; Lined - Accent 5"/>
    <w:basedOn w:val="725"/>
    <w:uiPriority w:val="99"/>
    <w:pPr>
      <w:pBdr/>
      <w:spacing/>
      <w:ind/>
    </w:pPr>
    <w:rPr>
      <w:color w:val="404040"/>
    </w:rPr>
    <w:tblPr>
      <w:tblStyleRowBandSize w:val="1"/>
      <w:tblStyleColBandSize w:val="1"/>
      <w:tblBorders>
        <w:top w:val="single" w:color="266779" w:themeColor="accent5" w:themeShade="95" w:sz="4" w:space="0"/>
        <w:left w:val="single" w:color="266779" w:themeColor="accent5" w:themeShade="95" w:sz="4" w:space="0"/>
        <w:bottom w:val="single" w:color="266779" w:themeColor="accent5" w:themeShade="95" w:sz="4" w:space="0"/>
        <w:right w:val="single" w:color="266779" w:themeColor="accent5" w:themeShade="95" w:sz="4" w:space="0"/>
        <w:insideH w:val="single" w:color="266779" w:themeColor="accent5" w:themeShade="95" w:sz="4" w:space="0"/>
        <w:insideV w:val="single" w:color="266779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ef3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ef3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bacc6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bacc6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bacc6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bacc6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2" w:customStyle="1">
    <w:name w:val="Bordered &amp; Lined - Accent 6"/>
    <w:basedOn w:val="725"/>
    <w:uiPriority w:val="99"/>
    <w:pPr>
      <w:pBdr/>
      <w:spacing/>
      <w:ind/>
    </w:pPr>
    <w:rPr>
      <w:color w:val="404040"/>
    </w:rPr>
    <w:tblPr>
      <w:tblStyleRowBandSize w:val="1"/>
      <w:tblStyleColBandSize w:val="1"/>
      <w:tblBorders>
        <w:top w:val="single" w:color="b15407" w:themeColor="accent6" w:themeShade="95" w:sz="4" w:space="0"/>
        <w:left w:val="single" w:color="b15407" w:themeColor="accent6" w:themeShade="95" w:sz="4" w:space="0"/>
        <w:bottom w:val="single" w:color="b15407" w:themeColor="accent6" w:themeShade="95" w:sz="4" w:space="0"/>
        <w:right w:val="single" w:color="b15407" w:themeColor="accent6" w:themeShade="95" w:sz="4" w:space="0"/>
        <w:insideH w:val="single" w:color="b15407" w:themeColor="accent6" w:themeShade="95" w:sz="4" w:space="0"/>
        <w:insideV w:val="single" w:color="b15407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9d8" w:themeColor="accent6" w:themeTint="34" w:fill="fde9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9d8" w:themeColor="accent6" w:themeTint="34" w:fill="fde9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3" w:customStyle="1">
    <w:name w:val="Bordered"/>
    <w:basedOn w:val="725"/>
    <w:uiPriority w:val="99"/>
    <w:pPr>
      <w:pBdr/>
      <w:spacing/>
      <w:ind/>
    </w:pPr>
    <w:tblPr>
      <w:tblStyleRowBandSize w:val="1"/>
      <w:tblStyleColBandSize w:val="1"/>
      <w:tblBorders>
        <w:top w:val="single" w:color="d9d9d9" w:themeColor="text1" w:themeTint="26" w:sz="4" w:space="0"/>
        <w:left w:val="single" w:color="d9d9d9" w:themeColor="text1" w:themeTint="26" w:sz="4" w:space="0"/>
        <w:bottom w:val="single" w:color="d9d9d9" w:themeColor="text1" w:themeTint="26" w:sz="4" w:space="0"/>
        <w:right w:val="single" w:color="d9d9d9" w:themeColor="text1" w:themeTint="26" w:sz="4" w:space="0"/>
        <w:insideH w:val="single" w:color="d9d9d9" w:themeColor="text1" w:themeTint="26" w:sz="4" w:space="0"/>
        <w:insideV w:val="single" w:color="d9d9d9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9d9d9" w:themeColor="text1" w:themeTint="26" w:sz="4" w:space="0"/>
          <w:left w:val="single" w:color="d9d9d9" w:themeColor="text1" w:themeTint="26" w:sz="4" w:space="0"/>
          <w:bottom w:val="single" w:color="d9d9d9" w:themeColor="text1" w:themeTint="26" w:sz="4" w:space="0"/>
          <w:right w:val="single" w:color="d9d9d9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7f7f7f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7f7f7f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7f7f7f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4" w:customStyle="1">
    <w:name w:val="Bordered - Accent 1"/>
    <w:basedOn w:val="725"/>
    <w:uiPriority w:val="99"/>
    <w:pPr>
      <w:pBdr/>
      <w:spacing/>
      <w:ind/>
    </w:pPr>
    <w:tblPr>
      <w:tblStyleRowBandSize w:val="1"/>
      <w:tblStyleColBandSize w:val="1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7cbe4" w:themeColor="accent1" w:themeTint="67" w:sz="4" w:space="0"/>
          <w:left w:val="single" w:color="b7cbe4" w:themeColor="accent1" w:themeTint="67" w:sz="4" w:space="0"/>
          <w:bottom w:val="single" w:color="b7cbe4" w:themeColor="accent1" w:themeTint="67" w:sz="4" w:space="0"/>
          <w:right w:val="single" w:color="b7cbe4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4f81bd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4f81bd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4f81bd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5" w:customStyle="1">
    <w:name w:val="Bordered - Accent 2"/>
    <w:basedOn w:val="725"/>
    <w:uiPriority w:val="99"/>
    <w:pPr>
      <w:pBdr/>
      <w:spacing/>
      <w:ind/>
    </w:pPr>
    <w:tblPr>
      <w:tblStyleRowBandSize w:val="1"/>
      <w:tblStyleColBandSize w:val="1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e5b7b6" w:themeColor="accent2" w:themeTint="67" w:sz="4" w:space="0"/>
          <w:left w:val="single" w:color="e5b7b6" w:themeColor="accent2" w:themeTint="67" w:sz="4" w:space="0"/>
          <w:bottom w:val="single" w:color="e5b7b6" w:themeColor="accent2" w:themeTint="67" w:sz="4" w:space="0"/>
          <w:right w:val="single" w:color="e5b7b6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d99695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d99695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99695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6" w:customStyle="1">
    <w:name w:val="Bordered - Accent 3"/>
    <w:basedOn w:val="725"/>
    <w:uiPriority w:val="99"/>
    <w:pPr>
      <w:pBdr/>
      <w:spacing/>
      <w:ind/>
    </w:pPr>
    <w:tblPr>
      <w:tblStyleRowBandSize w:val="1"/>
      <w:tblStyleColBandSize w:val="1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c3d69b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c3d69b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3d69b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7" w:customStyle="1">
    <w:name w:val="Bordered - Accent 4"/>
    <w:basedOn w:val="725"/>
    <w:uiPriority w:val="99"/>
    <w:pPr>
      <w:pBdr/>
      <w:spacing/>
      <w:ind/>
    </w:pPr>
    <w:tblPr>
      <w:tblStyleRowBandSize w:val="1"/>
      <w:tblStyleColBandSize w:val="1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b2a1c6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b2a1c6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2a1c6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8" w:customStyle="1">
    <w:name w:val="Bordered - Accent 5"/>
    <w:basedOn w:val="725"/>
    <w:uiPriority w:val="99"/>
    <w:pPr>
      <w:pBdr/>
      <w:spacing/>
      <w:ind/>
    </w:pPr>
    <w:tblPr>
      <w:tblStyleRowBandSize w:val="1"/>
      <w:tblStyleColBandSize w:val="1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6dde8" w:themeColor="accent5" w:themeTint="67" w:sz="4" w:space="0"/>
          <w:left w:val="single" w:color="b6dde8" w:themeColor="accent5" w:themeTint="67" w:sz="4" w:space="0"/>
          <w:bottom w:val="single" w:color="b6dde8" w:themeColor="accent5" w:themeTint="67" w:sz="4" w:space="0"/>
          <w:right w:val="single" w:color="b6dde8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92ccdc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92ccdc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2ccdc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9" w:customStyle="1">
    <w:name w:val="Bordered - Accent 6"/>
    <w:basedOn w:val="725"/>
    <w:uiPriority w:val="99"/>
    <w:pPr>
      <w:pBdr/>
      <w:spacing/>
      <w:ind/>
    </w:pPr>
    <w:tblPr>
      <w:tblStyleRowBandSize w:val="1"/>
      <w:tblStyleColBandSize w:val="1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fac09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fac09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ac09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880" w:customStyle="1">
    <w:name w:val="Заголовок 1 Знак"/>
    <w:basedOn w:val="724"/>
    <w:link w:val="715"/>
    <w:uiPriority w:val="9"/>
    <w:pPr>
      <w:pBdr/>
      <w:spacing/>
      <w:ind/>
    </w:pPr>
    <w:rPr>
      <w:rFonts w:ascii="Arial" w:hAnsi="Arial" w:eastAsia="Arial" w:cs="Arial"/>
      <w:color w:val="365f91" w:themeColor="accent1" w:themeShade="BF"/>
      <w:sz w:val="40"/>
      <w:szCs w:val="40"/>
    </w:rPr>
  </w:style>
  <w:style w:type="character" w:styleId="881" w:customStyle="1">
    <w:name w:val="Заголовок 2 Знак"/>
    <w:basedOn w:val="724"/>
    <w:link w:val="716"/>
    <w:uiPriority w:val="9"/>
    <w:pPr>
      <w:pBdr/>
      <w:spacing/>
      <w:ind/>
    </w:pPr>
    <w:rPr>
      <w:rFonts w:ascii="Arial" w:hAnsi="Arial" w:eastAsia="Arial" w:cs="Arial"/>
      <w:color w:val="365f91" w:themeColor="accent1" w:themeShade="BF"/>
      <w:sz w:val="32"/>
      <w:szCs w:val="32"/>
    </w:rPr>
  </w:style>
  <w:style w:type="character" w:styleId="882" w:customStyle="1">
    <w:name w:val="Заголовок 3 Знак"/>
    <w:basedOn w:val="724"/>
    <w:link w:val="717"/>
    <w:uiPriority w:val="9"/>
    <w:pPr>
      <w:pBdr/>
      <w:spacing/>
      <w:ind/>
    </w:pPr>
    <w:rPr>
      <w:rFonts w:ascii="Arial" w:hAnsi="Arial" w:eastAsia="Arial" w:cs="Arial"/>
      <w:color w:val="365f91" w:themeColor="accent1" w:themeShade="BF"/>
      <w:sz w:val="28"/>
      <w:szCs w:val="28"/>
    </w:rPr>
  </w:style>
  <w:style w:type="character" w:styleId="883" w:customStyle="1">
    <w:name w:val="Заголовок 4 Знак"/>
    <w:basedOn w:val="724"/>
    <w:link w:val="718"/>
    <w:uiPriority w:val="9"/>
    <w:pPr>
      <w:pBdr/>
      <w:spacing/>
      <w:ind/>
    </w:pPr>
    <w:rPr>
      <w:rFonts w:ascii="Arial" w:hAnsi="Arial" w:eastAsia="Arial" w:cs="Arial"/>
      <w:i/>
      <w:iCs/>
      <w:color w:val="365f91" w:themeColor="accent1" w:themeShade="BF"/>
    </w:rPr>
  </w:style>
  <w:style w:type="character" w:styleId="884" w:customStyle="1">
    <w:name w:val="Заголовок 5 Знак"/>
    <w:basedOn w:val="724"/>
    <w:link w:val="719"/>
    <w:uiPriority w:val="9"/>
    <w:pPr>
      <w:pBdr/>
      <w:spacing/>
      <w:ind/>
    </w:pPr>
    <w:rPr>
      <w:rFonts w:ascii="Arial" w:hAnsi="Arial" w:eastAsia="Arial" w:cs="Arial"/>
      <w:color w:val="365f91" w:themeColor="accent1" w:themeShade="BF"/>
    </w:rPr>
  </w:style>
  <w:style w:type="character" w:styleId="885" w:customStyle="1">
    <w:name w:val="Заголовок 6 Знак"/>
    <w:basedOn w:val="724"/>
    <w:link w:val="720"/>
    <w:uiPriority w:val="9"/>
    <w:pPr>
      <w:pBdr/>
      <w:spacing/>
      <w:ind/>
    </w:pPr>
    <w:rPr>
      <w:rFonts w:ascii="Arial" w:hAnsi="Arial" w:eastAsia="Arial" w:cs="Arial"/>
      <w:i/>
      <w:iCs/>
      <w:color w:val="595959" w:themeColor="text1" w:themeTint="A6"/>
    </w:rPr>
  </w:style>
  <w:style w:type="character" w:styleId="886" w:customStyle="1">
    <w:name w:val="Заголовок 7 Знак"/>
    <w:basedOn w:val="724"/>
    <w:link w:val="721"/>
    <w:uiPriority w:val="9"/>
    <w:pPr>
      <w:pBdr/>
      <w:spacing/>
      <w:ind/>
    </w:pPr>
    <w:rPr>
      <w:rFonts w:ascii="Arial" w:hAnsi="Arial" w:eastAsia="Arial" w:cs="Arial"/>
      <w:color w:val="595959" w:themeColor="text1" w:themeTint="A6"/>
    </w:rPr>
  </w:style>
  <w:style w:type="character" w:styleId="887" w:customStyle="1">
    <w:name w:val="Заголовок 8 Знак"/>
    <w:basedOn w:val="724"/>
    <w:link w:val="722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888" w:customStyle="1">
    <w:name w:val="Заголовок 9 Знак"/>
    <w:basedOn w:val="724"/>
    <w:link w:val="723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paragraph" w:styleId="889">
    <w:name w:val="Title"/>
    <w:basedOn w:val="714"/>
    <w:next w:val="714"/>
    <w:link w:val="890"/>
    <w:uiPriority w:val="10"/>
    <w:qFormat/>
    <w:pPr>
      <w:pBdr/>
      <w:spacing w:after="80"/>
      <w:ind/>
      <w:contextualSpacing w:val="true"/>
    </w:pPr>
    <w:rPr>
      <w:rFonts w:ascii="Arial" w:hAnsi="Arial" w:eastAsia="Arial" w:cs="Arial"/>
      <w:spacing w:val="-10"/>
      <w:sz w:val="56"/>
      <w:szCs w:val="56"/>
    </w:rPr>
  </w:style>
  <w:style w:type="character" w:styleId="890" w:customStyle="1">
    <w:name w:val="Заголовок Знак"/>
    <w:basedOn w:val="724"/>
    <w:link w:val="889"/>
    <w:uiPriority w:val="10"/>
    <w:pPr>
      <w:pBdr/>
      <w:spacing/>
      <w:ind/>
    </w:pPr>
    <w:rPr>
      <w:rFonts w:ascii="Arial" w:hAnsi="Arial" w:eastAsia="Arial" w:cs="Arial"/>
      <w:spacing w:val="-10"/>
      <w:sz w:val="56"/>
      <w:szCs w:val="56"/>
    </w:rPr>
  </w:style>
  <w:style w:type="paragraph" w:styleId="891">
    <w:name w:val="Subtitle"/>
    <w:basedOn w:val="714"/>
    <w:next w:val="714"/>
    <w:link w:val="892"/>
    <w:uiPriority w:val="11"/>
    <w:qFormat/>
    <w:pPr>
      <w:numPr>
        <w:ilvl w:val="1"/>
      </w:numPr>
      <w:pBdr/>
      <w:spacing/>
      <w:ind/>
    </w:pPr>
    <w:rPr>
      <w:color w:val="595959" w:themeColor="text1" w:themeTint="A6"/>
      <w:spacing w:val="15"/>
      <w:sz w:val="28"/>
      <w:szCs w:val="28"/>
    </w:rPr>
  </w:style>
  <w:style w:type="character" w:styleId="892" w:customStyle="1">
    <w:name w:val="Подзаголовок Знак"/>
    <w:basedOn w:val="724"/>
    <w:link w:val="891"/>
    <w:uiPriority w:val="11"/>
    <w:pPr>
      <w:pBdr/>
      <w:spacing/>
      <w:ind/>
    </w:pPr>
    <w:rPr>
      <w:color w:val="595959" w:themeColor="text1" w:themeTint="A6"/>
      <w:spacing w:val="15"/>
      <w:sz w:val="28"/>
      <w:szCs w:val="28"/>
    </w:rPr>
  </w:style>
  <w:style w:type="paragraph" w:styleId="893">
    <w:name w:val="Quote"/>
    <w:basedOn w:val="714"/>
    <w:next w:val="714"/>
    <w:link w:val="894"/>
    <w:uiPriority w:val="29"/>
    <w:qFormat/>
    <w:pPr>
      <w:pBdr/>
      <w:spacing w:before="160"/>
      <w:ind/>
      <w:jc w:val="center"/>
    </w:pPr>
    <w:rPr>
      <w:i/>
      <w:iCs/>
      <w:color w:val="404040" w:themeColor="text1" w:themeTint="BF"/>
    </w:rPr>
  </w:style>
  <w:style w:type="character" w:styleId="894" w:customStyle="1">
    <w:name w:val="Цитата 2 Знак"/>
    <w:basedOn w:val="724"/>
    <w:link w:val="893"/>
    <w:uiPriority w:val="29"/>
    <w:pPr>
      <w:pBdr/>
      <w:spacing/>
      <w:ind/>
    </w:pPr>
    <w:rPr>
      <w:i/>
      <w:iCs/>
      <w:color w:val="404040" w:themeColor="text1" w:themeTint="BF"/>
    </w:rPr>
  </w:style>
  <w:style w:type="paragraph" w:styleId="895">
    <w:name w:val="List Paragraph"/>
    <w:basedOn w:val="714"/>
    <w:uiPriority w:val="34"/>
    <w:qFormat/>
    <w:pPr>
      <w:pBdr/>
      <w:spacing/>
      <w:ind w:left="720"/>
      <w:contextualSpacing w:val="true"/>
    </w:pPr>
  </w:style>
  <w:style w:type="character" w:styleId="896">
    <w:name w:val="Intense Emphasis"/>
    <w:basedOn w:val="724"/>
    <w:uiPriority w:val="21"/>
    <w:qFormat/>
    <w:pPr>
      <w:pBdr/>
      <w:spacing/>
      <w:ind/>
    </w:pPr>
    <w:rPr>
      <w:i/>
      <w:iCs/>
      <w:color w:val="365f91" w:themeColor="accent1" w:themeShade="BF"/>
    </w:rPr>
  </w:style>
  <w:style w:type="paragraph" w:styleId="897">
    <w:name w:val="Intense Quote"/>
    <w:basedOn w:val="714"/>
    <w:next w:val="714"/>
    <w:link w:val="898"/>
    <w:uiPriority w:val="30"/>
    <w:qFormat/>
    <w:pPr>
      <w:pBdr>
        <w:top w:val="single" w:color="365f91" w:themeColor="accent1" w:themeShade="BF" w:sz="4" w:space="10"/>
        <w:bottom w:val="single" w:color="365f91" w:themeColor="accent1" w:themeShade="BF" w:sz="4" w:space="10"/>
      </w:pBdr>
      <w:spacing w:after="360" w:before="360"/>
      <w:ind w:right="864" w:left="864"/>
      <w:jc w:val="center"/>
    </w:pPr>
    <w:rPr>
      <w:i/>
      <w:iCs/>
      <w:color w:val="365f91" w:themeColor="accent1" w:themeShade="BF"/>
    </w:rPr>
  </w:style>
  <w:style w:type="character" w:styleId="898" w:customStyle="1">
    <w:name w:val="Выделенная цитата Знак"/>
    <w:basedOn w:val="724"/>
    <w:link w:val="897"/>
    <w:uiPriority w:val="30"/>
    <w:pPr>
      <w:pBdr/>
      <w:spacing/>
      <w:ind/>
    </w:pPr>
    <w:rPr>
      <w:i/>
      <w:iCs/>
      <w:color w:val="365f91" w:themeColor="accent1" w:themeShade="BF"/>
    </w:rPr>
  </w:style>
  <w:style w:type="character" w:styleId="899">
    <w:name w:val="Intense Reference"/>
    <w:basedOn w:val="724"/>
    <w:uiPriority w:val="32"/>
    <w:qFormat/>
    <w:pPr>
      <w:pBdr/>
      <w:spacing/>
      <w:ind/>
    </w:pPr>
    <w:rPr>
      <w:b/>
      <w:bCs/>
      <w:smallCaps/>
      <w:color w:val="365f91" w:themeColor="accent1" w:themeShade="BF"/>
      <w:spacing w:val="5"/>
    </w:rPr>
  </w:style>
  <w:style w:type="paragraph" w:styleId="900">
    <w:name w:val="No Spacing"/>
    <w:basedOn w:val="714"/>
    <w:uiPriority w:val="1"/>
    <w:qFormat/>
    <w:pPr>
      <w:pBdr/>
      <w:spacing/>
      <w:ind/>
    </w:pPr>
  </w:style>
  <w:style w:type="character" w:styleId="901">
    <w:name w:val="Subtle Emphasis"/>
    <w:basedOn w:val="724"/>
    <w:uiPriority w:val="19"/>
    <w:qFormat/>
    <w:pPr>
      <w:pBdr/>
      <w:spacing/>
      <w:ind/>
    </w:pPr>
    <w:rPr>
      <w:i/>
      <w:iCs/>
      <w:color w:val="404040" w:themeColor="text1" w:themeTint="BF"/>
    </w:rPr>
  </w:style>
  <w:style w:type="character" w:styleId="902">
    <w:name w:val="Emphasis"/>
    <w:basedOn w:val="724"/>
    <w:uiPriority w:val="20"/>
    <w:qFormat/>
    <w:pPr>
      <w:pBdr/>
      <w:spacing/>
      <w:ind/>
    </w:pPr>
    <w:rPr>
      <w:i/>
      <w:iCs/>
    </w:rPr>
  </w:style>
  <w:style w:type="character" w:styleId="903">
    <w:name w:val="Strong"/>
    <w:qFormat/>
    <w:pPr>
      <w:pBdr/>
      <w:spacing/>
      <w:ind/>
    </w:pPr>
    <w:rPr>
      <w:b/>
      <w:bCs/>
    </w:rPr>
  </w:style>
  <w:style w:type="character" w:styleId="904">
    <w:name w:val="Subtle Reference"/>
    <w:basedOn w:val="724"/>
    <w:uiPriority w:val="31"/>
    <w:qFormat/>
    <w:pPr>
      <w:pBdr/>
      <w:spacing/>
      <w:ind/>
    </w:pPr>
    <w:rPr>
      <w:smallCaps/>
      <w:color w:val="5a5a5a" w:themeColor="text1" w:themeTint="A5"/>
    </w:rPr>
  </w:style>
  <w:style w:type="character" w:styleId="905">
    <w:name w:val="Book Title"/>
    <w:basedOn w:val="724"/>
    <w:uiPriority w:val="33"/>
    <w:qFormat/>
    <w:pPr>
      <w:pBdr/>
      <w:spacing/>
      <w:ind/>
    </w:pPr>
    <w:rPr>
      <w:b/>
      <w:bCs/>
      <w:i/>
      <w:iCs/>
      <w:spacing w:val="5"/>
    </w:rPr>
  </w:style>
  <w:style w:type="paragraph" w:styleId="906">
    <w:name w:val="Header"/>
    <w:basedOn w:val="714"/>
    <w:link w:val="907"/>
    <w:pPr>
      <w:pBdr/>
      <w:tabs>
        <w:tab w:val="center" w:leader="none" w:pos="4677"/>
        <w:tab w:val="right" w:leader="none" w:pos="9355"/>
      </w:tabs>
      <w:spacing/>
      <w:ind/>
    </w:pPr>
    <w:rPr>
      <w:rFonts w:ascii="NTTimes/Cyrillic" w:hAnsi="NTTimes/Cyrillic" w:cs="NTTimes/Cyrillic"/>
      <w:lang w:val="en-US"/>
    </w:rPr>
  </w:style>
  <w:style w:type="character" w:styleId="907" w:customStyle="1">
    <w:name w:val="Верхний колонтитул Знак1"/>
    <w:basedOn w:val="724"/>
    <w:link w:val="906"/>
    <w:uiPriority w:val="99"/>
    <w:pPr>
      <w:pBdr/>
      <w:spacing/>
      <w:ind/>
    </w:pPr>
  </w:style>
  <w:style w:type="paragraph" w:styleId="908">
    <w:name w:val="Footer"/>
    <w:basedOn w:val="714"/>
    <w:link w:val="909"/>
    <w:pPr>
      <w:pBdr/>
      <w:tabs>
        <w:tab w:val="center" w:leader="none" w:pos="4677"/>
        <w:tab w:val="right" w:leader="none" w:pos="9355"/>
      </w:tabs>
      <w:spacing/>
      <w:ind/>
    </w:pPr>
    <w:rPr>
      <w:rFonts w:ascii="NTTimes/Cyrillic" w:hAnsi="NTTimes/Cyrillic" w:cs="NTTimes/Cyrillic"/>
      <w:lang w:val="en-US"/>
    </w:rPr>
  </w:style>
  <w:style w:type="character" w:styleId="909" w:customStyle="1">
    <w:name w:val="Нижний колонтитул Знак1"/>
    <w:basedOn w:val="724"/>
    <w:link w:val="908"/>
    <w:uiPriority w:val="99"/>
    <w:pPr>
      <w:pBdr/>
      <w:spacing/>
      <w:ind/>
    </w:pPr>
  </w:style>
  <w:style w:type="paragraph" w:styleId="910">
    <w:name w:val="Caption"/>
    <w:basedOn w:val="714"/>
    <w:qFormat/>
    <w:pPr>
      <w:suppressLineNumbers w:val="true"/>
      <w:pBdr/>
      <w:spacing w:after="120" w:before="120"/>
      <w:ind/>
    </w:pPr>
    <w:rPr>
      <w:rFonts w:cs="Lucida Sans"/>
      <w:i/>
      <w:iCs/>
    </w:rPr>
  </w:style>
  <w:style w:type="paragraph" w:styleId="911">
    <w:name w:val="footnote text"/>
    <w:basedOn w:val="714"/>
    <w:link w:val="912"/>
    <w:pPr>
      <w:pBdr/>
      <w:spacing/>
      <w:ind/>
    </w:pPr>
    <w:rPr>
      <w:sz w:val="20"/>
      <w:szCs w:val="20"/>
    </w:rPr>
  </w:style>
  <w:style w:type="character" w:styleId="912" w:customStyle="1">
    <w:name w:val="Текст сноски Знак1"/>
    <w:basedOn w:val="724"/>
    <w:link w:val="911"/>
    <w:uiPriority w:val="99"/>
    <w:semiHidden/>
    <w:pPr>
      <w:pBdr/>
      <w:spacing/>
      <w:ind/>
    </w:pPr>
    <w:rPr>
      <w:sz w:val="20"/>
      <w:szCs w:val="20"/>
    </w:rPr>
  </w:style>
  <w:style w:type="character" w:styleId="913">
    <w:name w:val="footnote reference"/>
    <w:pPr>
      <w:pBdr/>
      <w:spacing/>
      <w:ind/>
    </w:pPr>
    <w:rPr>
      <w:vertAlign w:val="superscript"/>
    </w:rPr>
  </w:style>
  <w:style w:type="paragraph" w:styleId="914">
    <w:name w:val="endnote text"/>
    <w:basedOn w:val="714"/>
    <w:link w:val="915"/>
    <w:uiPriority w:val="99"/>
    <w:semiHidden/>
    <w:unhideWhenUsed/>
    <w:pPr>
      <w:pBdr/>
      <w:spacing/>
      <w:ind/>
    </w:pPr>
    <w:rPr>
      <w:sz w:val="20"/>
      <w:szCs w:val="20"/>
    </w:rPr>
  </w:style>
  <w:style w:type="character" w:styleId="915" w:customStyle="1">
    <w:name w:val="Текст концевой сноски Знак"/>
    <w:basedOn w:val="724"/>
    <w:link w:val="914"/>
    <w:uiPriority w:val="99"/>
    <w:semiHidden/>
    <w:pPr>
      <w:pBdr/>
      <w:spacing/>
      <w:ind/>
    </w:pPr>
    <w:rPr>
      <w:sz w:val="20"/>
      <w:szCs w:val="20"/>
    </w:rPr>
  </w:style>
  <w:style w:type="character" w:styleId="916">
    <w:name w:val="endnote reference"/>
    <w:pPr>
      <w:pBdr/>
      <w:spacing/>
      <w:ind/>
    </w:pPr>
    <w:rPr>
      <w:vertAlign w:val="superscript"/>
    </w:rPr>
  </w:style>
  <w:style w:type="character" w:styleId="917">
    <w:name w:val="Hyperlink"/>
    <w:pPr>
      <w:pBdr/>
      <w:spacing/>
      <w:ind/>
    </w:pPr>
    <w:rPr>
      <w:color w:val="0000ff"/>
      <w:u w:val="single"/>
    </w:rPr>
  </w:style>
  <w:style w:type="character" w:styleId="918">
    <w:name w:val="FollowedHyperlink"/>
    <w:basedOn w:val="724"/>
    <w:uiPriority w:val="99"/>
    <w:semiHidden/>
    <w:unhideWhenUsed/>
    <w:pPr>
      <w:pBdr/>
      <w:spacing/>
      <w:ind/>
    </w:pPr>
    <w:rPr>
      <w:color w:val="800080" w:themeColor="followedHyperlink"/>
      <w:u w:val="single"/>
    </w:rPr>
  </w:style>
  <w:style w:type="paragraph" w:styleId="919">
    <w:name w:val="TOC Heading"/>
    <w:uiPriority w:val="39"/>
    <w:unhideWhenUsed/>
    <w:pPr>
      <w:pBdr/>
      <w:spacing/>
      <w:ind/>
    </w:pPr>
  </w:style>
  <w:style w:type="paragraph" w:styleId="920">
    <w:name w:val="table of figures"/>
    <w:basedOn w:val="714"/>
    <w:next w:val="714"/>
    <w:uiPriority w:val="99"/>
    <w:unhideWhenUsed/>
    <w:pPr>
      <w:pBdr/>
      <w:spacing/>
      <w:ind/>
    </w:pPr>
  </w:style>
  <w:style w:type="character" w:styleId="921" w:customStyle="1">
    <w:name w:val="WW8Num1z0"/>
    <w:pPr>
      <w:pBdr/>
      <w:spacing/>
      <w:ind/>
    </w:pPr>
    <w:rPr>
      <w:color w:val="000000"/>
    </w:rPr>
  </w:style>
  <w:style w:type="character" w:styleId="922" w:customStyle="1">
    <w:name w:val="Основной шрифт абзаца2"/>
    <w:pPr>
      <w:pBdr/>
      <w:spacing/>
      <w:ind/>
    </w:pPr>
  </w:style>
  <w:style w:type="character" w:styleId="923" w:customStyle="1">
    <w:name w:val="WW8Num2z0"/>
    <w:pPr>
      <w:pBdr/>
      <w:spacing/>
      <w:ind/>
    </w:pPr>
    <w:rPr>
      <w:rFonts w:ascii="Times New Roman" w:hAnsi="Times New Roman" w:eastAsia="Times New Roman" w:cs="Times New Roman"/>
      <w:b w:val="0"/>
      <w:bCs w:val="0"/>
      <w:i w:val="0"/>
      <w:iCs w:val="0"/>
      <w:caps w:val="0"/>
      <w:smallCaps w:val="0"/>
      <w:strike w:val="0"/>
      <w:color w:val="000000"/>
      <w:spacing w:val="6"/>
      <w:position w:val="0"/>
      <w:sz w:val="24"/>
      <w:szCs w:val="24"/>
      <w:u w:val="none"/>
      <w:vertAlign w:val="baseline"/>
    </w:rPr>
  </w:style>
  <w:style w:type="character" w:styleId="924" w:customStyle="1">
    <w:name w:val="WW8Num3z0"/>
    <w:pPr>
      <w:pBdr/>
      <w:spacing/>
      <w:ind/>
    </w:pPr>
    <w:rPr>
      <w:color w:val="000000"/>
    </w:rPr>
  </w:style>
  <w:style w:type="character" w:styleId="925" w:customStyle="1">
    <w:name w:val="WW8Num4z0"/>
    <w:pPr>
      <w:pBdr/>
      <w:spacing/>
      <w:ind/>
    </w:pPr>
    <w:rPr>
      <w:b/>
      <w:bCs/>
      <w:i w:val="0"/>
      <w:iCs w:val="0"/>
    </w:rPr>
  </w:style>
  <w:style w:type="character" w:styleId="926" w:customStyle="1">
    <w:name w:val="WW8Num7z0"/>
    <w:pPr>
      <w:pBdr/>
      <w:spacing/>
      <w:ind/>
    </w:pPr>
    <w:rPr>
      <w:color w:val="000000"/>
    </w:rPr>
  </w:style>
  <w:style w:type="character" w:styleId="927" w:customStyle="1">
    <w:name w:val="WW8Num8z0"/>
    <w:pPr>
      <w:pBdr/>
      <w:spacing/>
      <w:ind/>
    </w:pPr>
    <w:rPr>
      <w:rFonts w:ascii="Times New Roman" w:hAnsi="Times New Roman" w:cs="Times New Roman"/>
      <w:b/>
      <w:bCs/>
      <w:i w:val="0"/>
      <w:iCs w:val="0"/>
      <w:sz w:val="24"/>
      <w:szCs w:val="24"/>
      <w:u w:val="none"/>
    </w:rPr>
  </w:style>
  <w:style w:type="character" w:styleId="928" w:customStyle="1">
    <w:name w:val="WW8Num9z0"/>
    <w:pPr>
      <w:pBdr/>
      <w:spacing/>
      <w:ind/>
    </w:pPr>
    <w:rPr>
      <w:color w:val="000000"/>
    </w:rPr>
  </w:style>
  <w:style w:type="character" w:styleId="929" w:customStyle="1">
    <w:name w:val="WW8Num10z0"/>
    <w:pPr>
      <w:pBdr/>
      <w:spacing/>
      <w:ind/>
    </w:pPr>
    <w:rPr>
      <w:rFonts w:ascii="Times New Roman" w:hAnsi="Times New Roman" w:eastAsia="Times New Roman" w:cs="Times New Roman"/>
      <w:b w:val="0"/>
      <w:bCs w:val="0"/>
      <w:i w:val="0"/>
      <w:iCs w:val="0"/>
      <w:caps w:val="0"/>
      <w:smallCaps w:val="0"/>
      <w:strike w:val="0"/>
      <w:color w:val="000000"/>
      <w:spacing w:val="0"/>
      <w:position w:val="0"/>
      <w:sz w:val="24"/>
      <w:szCs w:val="24"/>
      <w:u w:val="none"/>
      <w:vertAlign w:val="baseline"/>
    </w:rPr>
  </w:style>
  <w:style w:type="character" w:styleId="930" w:customStyle="1">
    <w:name w:val="WW8Num11z0"/>
    <w:pPr>
      <w:pBdr/>
      <w:spacing/>
      <w:ind/>
    </w:pPr>
    <w:rPr>
      <w:rFonts w:ascii="Times New Roman" w:hAnsi="Times New Roman" w:cs="Times New Roman"/>
      <w:b/>
      <w:bCs/>
      <w:i w:val="0"/>
      <w:iCs w:val="0"/>
      <w:sz w:val="24"/>
      <w:szCs w:val="24"/>
      <w:u w:val="none"/>
    </w:rPr>
  </w:style>
  <w:style w:type="character" w:styleId="931" w:customStyle="1">
    <w:name w:val="Основной шрифт абзаца1"/>
    <w:qFormat/>
    <w:pPr>
      <w:pBdr/>
      <w:spacing/>
      <w:ind/>
    </w:pPr>
  </w:style>
  <w:style w:type="character" w:styleId="932" w:customStyle="1">
    <w:name w:val="Основной текст 2 Знак"/>
    <w:pPr>
      <w:pBdr/>
      <w:spacing/>
      <w:ind/>
    </w:pPr>
    <w:rPr>
      <w:sz w:val="24"/>
      <w:szCs w:val="24"/>
      <w:lang w:val="ru-RU" w:bidi="ar-SA"/>
    </w:rPr>
  </w:style>
  <w:style w:type="character" w:styleId="933" w:customStyle="1">
    <w:name w:val="Основной текст с отступом 3 Знак"/>
    <w:pPr>
      <w:pBdr/>
      <w:spacing/>
      <w:ind/>
    </w:pPr>
    <w:rPr>
      <w:sz w:val="16"/>
      <w:szCs w:val="16"/>
      <w:lang w:val="ru-RU" w:bidi="ar-SA"/>
    </w:rPr>
  </w:style>
  <w:style w:type="character" w:styleId="934" w:customStyle="1">
    <w:name w:val="Название Знак"/>
    <w:pPr>
      <w:pBdr/>
      <w:spacing/>
      <w:ind/>
    </w:pPr>
    <w:rPr>
      <w:b/>
      <w:bCs/>
      <w:sz w:val="28"/>
      <w:szCs w:val="28"/>
      <w:lang w:val="ru-RU" w:bidi="ar-SA"/>
    </w:rPr>
  </w:style>
  <w:style w:type="character" w:styleId="935" w:customStyle="1">
    <w:name w:val="Знак примечания1"/>
    <w:pPr>
      <w:pBdr/>
      <w:spacing/>
      <w:ind/>
    </w:pPr>
    <w:rPr>
      <w:sz w:val="16"/>
      <w:szCs w:val="16"/>
    </w:rPr>
  </w:style>
  <w:style w:type="character" w:styleId="936" w:customStyle="1">
    <w:name w:val="Текст примечания Знак"/>
    <w:pPr>
      <w:pBdr/>
      <w:spacing/>
      <w:ind/>
    </w:pPr>
    <w:rPr>
      <w:color w:val="000000"/>
    </w:rPr>
  </w:style>
  <w:style w:type="character" w:styleId="937" w:customStyle="1">
    <w:name w:val="Тема примечания Знак"/>
    <w:pPr>
      <w:pBdr/>
      <w:spacing/>
      <w:ind/>
    </w:pPr>
    <w:rPr>
      <w:b/>
      <w:bCs/>
      <w:color w:val="000000"/>
    </w:rPr>
  </w:style>
  <w:style w:type="character" w:styleId="938" w:customStyle="1">
    <w:name w:val="Текст выноски Знак"/>
    <w:pPr>
      <w:pBdr/>
      <w:spacing/>
      <w:ind/>
    </w:pPr>
    <w:rPr>
      <w:rFonts w:ascii="Segoe UI" w:hAnsi="Segoe UI" w:cs="Segoe UI"/>
      <w:color w:val="000000"/>
      <w:sz w:val="18"/>
      <w:szCs w:val="18"/>
    </w:rPr>
  </w:style>
  <w:style w:type="character" w:styleId="939" w:customStyle="1">
    <w:name w:val="Основной текст 3 Знак"/>
    <w:pPr>
      <w:pBdr/>
      <w:spacing/>
      <w:ind/>
    </w:pPr>
    <w:rPr>
      <w:color w:val="000000"/>
      <w:sz w:val="16"/>
      <w:szCs w:val="16"/>
    </w:rPr>
  </w:style>
  <w:style w:type="character" w:styleId="940" w:customStyle="1">
    <w:name w:val="Основной текст с отступом Знак"/>
    <w:pPr>
      <w:pBdr/>
      <w:spacing/>
      <w:ind/>
    </w:pPr>
    <w:rPr>
      <w:sz w:val="24"/>
      <w:szCs w:val="24"/>
    </w:rPr>
  </w:style>
  <w:style w:type="character" w:styleId="941" w:customStyle="1">
    <w:name w:val="Основной текст_"/>
    <w:pPr>
      <w:pBdr/>
      <w:spacing/>
      <w:ind/>
    </w:pPr>
    <w:rPr>
      <w:shd w:val="clear" w:color="auto" w:fill="ffffff"/>
    </w:rPr>
  </w:style>
  <w:style w:type="character" w:styleId="942" w:customStyle="1">
    <w:name w:val="Основной текст + Полужирный"/>
    <w:pPr>
      <w:pBdr/>
      <w:spacing/>
      <w:ind/>
    </w:pPr>
    <w:rPr>
      <w:rFonts w:ascii="Times New Roman" w:hAnsi="Times New Roman" w:cs="Times New Roman"/>
      <w:b/>
      <w:bCs/>
      <w:color w:val="000000"/>
      <w:spacing w:val="0"/>
      <w:position w:val="0"/>
      <w:sz w:val="24"/>
      <w:shd w:val="clear" w:color="auto" w:fill="ffffff"/>
      <w:vertAlign w:val="baseline"/>
      <w:lang w:val="ru-RU"/>
    </w:rPr>
  </w:style>
  <w:style w:type="character" w:styleId="943" w:customStyle="1">
    <w:name w:val="Основной текст (2) + Не полужирный"/>
    <w:pPr>
      <w:pBdr/>
      <w:spacing/>
      <w:ind/>
    </w:pPr>
    <w:rPr>
      <w:rFonts w:ascii="Times New Roman" w:hAnsi="Times New Roman" w:cs="Times New Roman"/>
      <w:b/>
      <w:bCs/>
      <w:color w:val="000000"/>
      <w:spacing w:val="0"/>
      <w:position w:val="0"/>
      <w:sz w:val="24"/>
      <w:shd w:val="clear" w:color="auto" w:fill="ffffff"/>
      <w:vertAlign w:val="baseline"/>
      <w:lang w:val="ru-RU"/>
    </w:rPr>
  </w:style>
  <w:style w:type="character" w:styleId="944" w:customStyle="1">
    <w:name w:val="Верхний колонтитул Знак"/>
    <w:pPr>
      <w:pBdr/>
      <w:spacing/>
      <w:ind/>
    </w:pPr>
    <w:rPr>
      <w:rFonts w:ascii="NTTimes/Cyrillic" w:hAnsi="NTTimes/Cyrillic" w:cs="NTTimes/Cyrillic"/>
      <w:sz w:val="24"/>
      <w:szCs w:val="24"/>
      <w:lang w:val="en-US"/>
    </w:rPr>
  </w:style>
  <w:style w:type="character" w:styleId="945" w:customStyle="1">
    <w:name w:val="Нижний колонтитул Знак"/>
    <w:pPr>
      <w:pBdr/>
      <w:spacing/>
      <w:ind/>
    </w:pPr>
    <w:rPr>
      <w:rFonts w:ascii="NTTimes/Cyrillic" w:hAnsi="NTTimes/Cyrillic" w:cs="NTTimes/Cyrillic"/>
      <w:sz w:val="24"/>
      <w:szCs w:val="24"/>
      <w:lang w:val="en-US"/>
    </w:rPr>
  </w:style>
  <w:style w:type="character" w:styleId="946" w:customStyle="1">
    <w:name w:val="Текст сноски Знак"/>
    <w:pPr>
      <w:pBdr/>
      <w:spacing/>
      <w:ind/>
    </w:pPr>
    <w:rPr>
      <w:color w:val="000000"/>
    </w:rPr>
  </w:style>
  <w:style w:type="character" w:styleId="947" w:customStyle="1">
    <w:name w:val="Символ сноски"/>
    <w:pPr>
      <w:pBdr/>
      <w:spacing/>
      <w:ind/>
    </w:pPr>
    <w:rPr>
      <w:vertAlign w:val="superscript"/>
    </w:rPr>
  </w:style>
  <w:style w:type="character" w:styleId="948" w:customStyle="1">
    <w:name w:val="Знак сноски1"/>
    <w:pPr>
      <w:pBdr/>
      <w:spacing/>
      <w:ind/>
    </w:pPr>
    <w:rPr>
      <w:vertAlign w:val="superscript"/>
    </w:rPr>
  </w:style>
  <w:style w:type="character" w:styleId="949">
    <w:name w:val="line number"/>
    <w:pPr>
      <w:pBdr/>
      <w:spacing/>
      <w:ind/>
    </w:pPr>
  </w:style>
  <w:style w:type="character" w:styleId="950" w:customStyle="1">
    <w:name w:val="Символ концевой сноски"/>
    <w:pPr>
      <w:pBdr/>
      <w:spacing/>
      <w:ind/>
    </w:pPr>
    <w:rPr>
      <w:vertAlign w:val="superscript"/>
    </w:rPr>
  </w:style>
  <w:style w:type="character" w:styleId="951" w:customStyle="1">
    <w:name w:val="WW-Символ концевой сноски"/>
    <w:pPr>
      <w:pBdr/>
      <w:spacing/>
      <w:ind/>
    </w:pPr>
  </w:style>
  <w:style w:type="character" w:styleId="952" w:customStyle="1">
    <w:name w:val="Знак концевой сноски1"/>
    <w:pPr>
      <w:pBdr/>
      <w:spacing/>
      <w:ind/>
    </w:pPr>
    <w:rPr>
      <w:vertAlign w:val="superscript"/>
    </w:rPr>
  </w:style>
  <w:style w:type="paragraph" w:styleId="953" w:customStyle="1">
    <w:name w:val="Заголовок2"/>
    <w:basedOn w:val="714"/>
    <w:next w:val="954"/>
    <w:pPr>
      <w:keepNext w:val="true"/>
      <w:pBdr/>
      <w:spacing w:after="120" w:before="240"/>
      <w:ind/>
    </w:pPr>
    <w:rPr>
      <w:rFonts w:ascii="Liberation Sans" w:hAnsi="Liberation Sans" w:eastAsia="Microsoft YaHei" w:cs="Lucida Sans"/>
      <w:sz w:val="28"/>
      <w:szCs w:val="28"/>
    </w:rPr>
  </w:style>
  <w:style w:type="paragraph" w:styleId="954">
    <w:name w:val="Body Text"/>
    <w:basedOn w:val="714"/>
    <w:pPr>
      <w:pBdr/>
      <w:spacing w:after="140" w:line="276" w:lineRule="auto"/>
      <w:ind/>
    </w:pPr>
  </w:style>
  <w:style w:type="paragraph" w:styleId="955">
    <w:name w:val="List"/>
    <w:basedOn w:val="954"/>
    <w:pPr>
      <w:pBdr/>
      <w:spacing/>
      <w:ind/>
    </w:pPr>
    <w:rPr>
      <w:rFonts w:cs="Lucida Sans"/>
    </w:rPr>
  </w:style>
  <w:style w:type="paragraph" w:styleId="956" w:customStyle="1">
    <w:name w:val="Указатель2"/>
    <w:basedOn w:val="714"/>
    <w:pPr>
      <w:suppressLineNumbers w:val="true"/>
      <w:pBdr/>
      <w:spacing/>
      <w:ind/>
    </w:pPr>
    <w:rPr>
      <w:rFonts w:cs="Lucida Sans"/>
      <w:lang w:val="en-US" w:eastAsia="en-US" w:bidi="en-US"/>
    </w:rPr>
  </w:style>
  <w:style w:type="paragraph" w:styleId="957" w:customStyle="1">
    <w:name w:val="Заголовок1"/>
    <w:basedOn w:val="714"/>
    <w:next w:val="954"/>
    <w:pPr>
      <w:pBdr/>
      <w:spacing/>
      <w:ind/>
      <w:jc w:val="center"/>
    </w:pPr>
    <w:rPr>
      <w:b/>
      <w:bCs/>
      <w:sz w:val="28"/>
      <w:szCs w:val="28"/>
    </w:rPr>
  </w:style>
  <w:style w:type="paragraph" w:styleId="958" w:customStyle="1">
    <w:name w:val="Название объекта1"/>
    <w:basedOn w:val="714"/>
    <w:pPr>
      <w:suppressLineNumbers w:val="true"/>
      <w:pBdr/>
      <w:spacing w:after="120" w:before="120"/>
      <w:ind/>
    </w:pPr>
    <w:rPr>
      <w:rFonts w:cs="Lucida Sans"/>
      <w:i/>
      <w:iCs/>
    </w:rPr>
  </w:style>
  <w:style w:type="paragraph" w:styleId="959" w:customStyle="1">
    <w:name w:val="Указатель1"/>
    <w:basedOn w:val="714"/>
    <w:pPr>
      <w:suppressLineNumbers w:val="true"/>
      <w:pBdr/>
      <w:spacing/>
      <w:ind/>
    </w:pPr>
    <w:rPr>
      <w:rFonts w:cs="Lucida Sans"/>
      <w:lang w:val="en-US" w:bidi="en-US"/>
    </w:rPr>
  </w:style>
  <w:style w:type="paragraph" w:styleId="960" w:customStyle="1">
    <w:name w:val="Основной текст 21"/>
    <w:basedOn w:val="714"/>
    <w:pPr>
      <w:pBdr/>
      <w:spacing w:after="120" w:line="480" w:lineRule="auto"/>
      <w:ind/>
    </w:pPr>
  </w:style>
  <w:style w:type="paragraph" w:styleId="961" w:customStyle="1">
    <w:name w:val="Основной текст с отступом 31"/>
    <w:basedOn w:val="714"/>
    <w:pPr>
      <w:pBdr/>
      <w:spacing w:after="120"/>
      <w:ind w:left="283"/>
    </w:pPr>
    <w:rPr>
      <w:sz w:val="16"/>
      <w:szCs w:val="16"/>
    </w:rPr>
  </w:style>
  <w:style w:type="paragraph" w:styleId="962">
    <w:name w:val="Body Text 2"/>
    <w:basedOn w:val="714"/>
    <w:pPr>
      <w:pBdr/>
      <w:spacing/>
      <w:ind w:firstLine="567"/>
      <w:jc w:val="both"/>
    </w:pPr>
    <w:rPr>
      <w:sz w:val="22"/>
      <w:szCs w:val="20"/>
    </w:rPr>
  </w:style>
  <w:style w:type="paragraph" w:styleId="963" w:customStyle="1">
    <w:name w:val="Текст примечания1"/>
    <w:basedOn w:val="714"/>
    <w:pPr>
      <w:pBdr/>
      <w:spacing/>
      <w:ind/>
    </w:pPr>
    <w:rPr>
      <w:sz w:val="20"/>
      <w:szCs w:val="20"/>
    </w:rPr>
  </w:style>
  <w:style w:type="paragraph" w:styleId="964">
    <w:name w:val="annotation subject"/>
    <w:basedOn w:val="963"/>
    <w:next w:val="963"/>
    <w:pPr>
      <w:pBdr/>
      <w:spacing/>
      <w:ind/>
    </w:pPr>
    <w:rPr>
      <w:b/>
      <w:bCs/>
    </w:rPr>
  </w:style>
  <w:style w:type="paragraph" w:styleId="965">
    <w:name w:val="Balloon Text"/>
    <w:basedOn w:val="714"/>
    <w:pPr>
      <w:pBdr/>
      <w:spacing/>
      <w:ind/>
    </w:pPr>
    <w:rPr>
      <w:rFonts w:ascii="Segoe UI" w:hAnsi="Segoe UI" w:cs="Segoe UI"/>
      <w:sz w:val="18"/>
      <w:szCs w:val="18"/>
    </w:rPr>
  </w:style>
  <w:style w:type="paragraph" w:styleId="966" w:customStyle="1">
    <w:name w:val="Основной текст 31"/>
    <w:basedOn w:val="714"/>
    <w:pPr>
      <w:pBdr/>
      <w:spacing w:after="120"/>
      <w:ind/>
    </w:pPr>
    <w:rPr>
      <w:sz w:val="16"/>
      <w:szCs w:val="16"/>
    </w:rPr>
  </w:style>
  <w:style w:type="paragraph" w:styleId="967">
    <w:name w:val="Body Text Indent"/>
    <w:basedOn w:val="714"/>
    <w:pPr>
      <w:pBdr/>
      <w:spacing/>
      <w:ind w:right="-57" w:firstLine="720"/>
      <w:jc w:val="both"/>
    </w:pPr>
  </w:style>
  <w:style w:type="paragraph" w:styleId="968" w:customStyle="1">
    <w:name w:val="Основной текст2"/>
    <w:basedOn w:val="714"/>
    <w:pPr>
      <w:widowControl w:val="false"/>
      <w:pBdr/>
      <w:shd w:val="clear" w:color="auto" w:fill="ffffff"/>
      <w:spacing w:before="300" w:line="274" w:lineRule="exact"/>
      <w:ind w:hanging="1140"/>
      <w:jc w:val="both"/>
    </w:pPr>
    <w:rPr>
      <w:sz w:val="20"/>
      <w:szCs w:val="20"/>
    </w:rPr>
  </w:style>
  <w:style w:type="paragraph" w:styleId="969">
    <w:name w:val="Revision"/>
    <w:pPr>
      <w:pBdr/>
      <w:spacing/>
      <w:ind/>
    </w:pPr>
    <w:rPr>
      <w:rFonts w:ascii="NTTimes/Cyrillic" w:hAnsi="NTTimes/Cyrillic" w:cs="NTTimes/Cyrillic"/>
      <w:sz w:val="24"/>
      <w:szCs w:val="24"/>
      <w:lang w:val="en-US"/>
    </w:rPr>
  </w:style>
  <w:style w:type="paragraph" w:styleId="970" w:customStyle="1">
    <w:name w:val="Колонтитул"/>
    <w:basedOn w:val="714"/>
    <w:pPr>
      <w:suppressLineNumbers w:val="true"/>
      <w:pBdr/>
      <w:tabs>
        <w:tab w:val="center" w:leader="none" w:pos="4819"/>
        <w:tab w:val="right" w:leader="none" w:pos="9638"/>
      </w:tabs>
      <w:spacing/>
      <w:ind/>
    </w:pPr>
  </w:style>
  <w:style w:type="paragraph" w:styleId="971" w:customStyle="1">
    <w:name w:val="Содержимое таблицы"/>
    <w:basedOn w:val="714"/>
    <w:pPr>
      <w:widowControl w:val="false"/>
      <w:suppressLineNumbers w:val="true"/>
      <w:pBdr/>
      <w:spacing/>
      <w:ind/>
    </w:pPr>
  </w:style>
  <w:style w:type="paragraph" w:styleId="972" w:customStyle="1">
    <w:name w:val="Заголовок таблицы"/>
    <w:basedOn w:val="971"/>
    <w:pPr>
      <w:pBdr/>
      <w:spacing/>
      <w:ind/>
      <w:jc w:val="center"/>
    </w:pPr>
    <w:rPr>
      <w:b/>
      <w:bCs/>
    </w:rPr>
  </w:style>
  <w:style w:type="character" w:styleId="973">
    <w:name w:val="annotation reference"/>
    <w:basedOn w:val="724"/>
    <w:uiPriority w:val="99"/>
    <w:semiHidden/>
    <w:unhideWhenUsed/>
    <w:pPr>
      <w:pBdr/>
      <w:spacing/>
      <w:ind/>
    </w:pPr>
    <w:rPr>
      <w:sz w:val="16"/>
      <w:szCs w:val="16"/>
    </w:rPr>
  </w:style>
  <w:style w:type="paragraph" w:styleId="974">
    <w:name w:val="annotation text"/>
    <w:basedOn w:val="714"/>
    <w:link w:val="975"/>
    <w:uiPriority w:val="99"/>
    <w:unhideWhenUsed/>
    <w:pPr>
      <w:pBdr/>
      <w:spacing/>
      <w:ind/>
    </w:pPr>
    <w:rPr>
      <w:sz w:val="20"/>
      <w:szCs w:val="20"/>
    </w:rPr>
  </w:style>
  <w:style w:type="character" w:styleId="975" w:customStyle="1">
    <w:name w:val="Текст примечания Знак1"/>
    <w:basedOn w:val="724"/>
    <w:link w:val="974"/>
    <w:uiPriority w:val="99"/>
    <w:pPr>
      <w:pBdr/>
      <w:spacing/>
      <w:ind/>
    </w:pPr>
    <w:rPr>
      <w:color w:val="000000"/>
    </w:rPr>
  </w:style>
  <w:style w:type="character" w:styleId="976" w:customStyle="1">
    <w:name w:val="fontstyle01"/>
    <w:qFormat/>
    <w:pPr>
      <w:pBdr/>
      <w:spacing/>
      <w:ind/>
    </w:pPr>
    <w:rPr>
      <w:rFonts w:ascii="TimesNewRomanPSMT" w:hAnsi="TimesNewRomanPSMT"/>
      <w:b w:val="0"/>
      <w:bCs w:val="0"/>
      <w:i w:val="0"/>
      <w:iCs w:val="0"/>
      <w:color w:val="000000"/>
      <w:sz w:val="20"/>
      <w:szCs w:val="20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Application>ONLYOFFICE/9.2.1.43</Application>
  <DocSecurity>0</DocSecurity>
  <ScaleCrop>0</ScaleCrop>
  <HeadingPairs>
    <vt:vector size="0" baseType="variant"/>
  </HeadingPairs>
  <TitlesOfParts>
    <vt:vector size="0" baseType="lpstr"/>
  </TitlesOfParts>
  <Company/>
  <LinksUpToDate>0</LinksUpToDate>
  <SharedDoc>0</SharedDoc>
  <HyperlinksChanged>0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о задатке №____</dc:title>
  <dc:creator>upr12</dc:creator>
  <cp:revision>25</cp:revision>
  <dcterms:created xsi:type="dcterms:W3CDTF">2022-10-03T15:51:00Z</dcterms:created>
  <dcterms:modified xsi:type="dcterms:W3CDTF">2026-02-17T13:11:28Z</dcterms:modified>
  <cp:version>1048576</cp:version>
</cp:coreProperties>
</file>