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E1DC" w14:textId="77777777" w:rsidR="00DF40F7" w:rsidRPr="00615263" w:rsidRDefault="00DF40F7" w:rsidP="00DF40F7">
      <w:pPr>
        <w:pStyle w:val="a3"/>
        <w:ind w:firstLine="0"/>
        <w:rPr>
          <w:b/>
          <w:sz w:val="20"/>
        </w:rPr>
      </w:pPr>
      <w:r w:rsidRPr="00615263">
        <w:rPr>
          <w:b/>
          <w:sz w:val="20"/>
        </w:rPr>
        <w:t>ДОГОВОР №</w:t>
      </w:r>
      <w:r w:rsidR="00605482" w:rsidRPr="00615263">
        <w:rPr>
          <w:b/>
          <w:sz w:val="20"/>
        </w:rPr>
        <w:t>___</w:t>
      </w:r>
    </w:p>
    <w:p w14:paraId="5CA39D38" w14:textId="77777777" w:rsidR="00DF40F7" w:rsidRPr="00615263" w:rsidRDefault="00DF40F7" w:rsidP="00832AF0">
      <w:pPr>
        <w:pStyle w:val="a3"/>
        <w:ind w:firstLine="0"/>
        <w:rPr>
          <w:b/>
          <w:sz w:val="20"/>
        </w:rPr>
      </w:pPr>
      <w:r w:rsidRPr="00615263">
        <w:rPr>
          <w:b/>
          <w:sz w:val="20"/>
        </w:rPr>
        <w:t>купли-продажи недвижимого имущества</w:t>
      </w:r>
    </w:p>
    <w:p w14:paraId="0BD3678E" w14:textId="77777777" w:rsidR="00DF40F7" w:rsidRPr="00615263" w:rsidRDefault="00DF40F7" w:rsidP="00DF40F7">
      <w:pPr>
        <w:jc w:val="center"/>
        <w:rPr>
          <w:i/>
        </w:rPr>
      </w:pPr>
      <w:r w:rsidRPr="00615263">
        <w:rPr>
          <w:i/>
        </w:rPr>
        <w:t xml:space="preserve">г. </w:t>
      </w:r>
      <w:r w:rsidR="00E91DDC" w:rsidRPr="00615263">
        <w:rPr>
          <w:i/>
        </w:rPr>
        <w:t>Москва</w:t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Pr="00615263">
        <w:rPr>
          <w:i/>
        </w:rPr>
        <w:tab/>
      </w:r>
      <w:r w:rsidR="00832AF0" w:rsidRPr="00615263">
        <w:rPr>
          <w:i/>
        </w:rPr>
        <w:t>____________________</w:t>
      </w:r>
      <w:r w:rsidRPr="00615263">
        <w:rPr>
          <w:i/>
        </w:rPr>
        <w:t>20</w:t>
      </w:r>
      <w:r w:rsidR="00605482" w:rsidRPr="00615263">
        <w:rPr>
          <w:i/>
        </w:rPr>
        <w:t>2</w:t>
      </w:r>
      <w:r w:rsidR="00A55461">
        <w:rPr>
          <w:i/>
        </w:rPr>
        <w:t>_</w:t>
      </w:r>
      <w:r w:rsidRPr="00615263">
        <w:rPr>
          <w:i/>
        </w:rPr>
        <w:t>г.</w:t>
      </w:r>
    </w:p>
    <w:p w14:paraId="48386FE1" w14:textId="77777777" w:rsidR="00DF40F7" w:rsidRPr="00615263" w:rsidRDefault="00DF40F7" w:rsidP="00DF40F7">
      <w:pPr>
        <w:jc w:val="both"/>
      </w:pPr>
    </w:p>
    <w:p w14:paraId="3828D48B" w14:textId="77777777" w:rsidR="00143115" w:rsidRPr="00615263" w:rsidRDefault="00A43087" w:rsidP="00DF40F7">
      <w:pPr>
        <w:ind w:firstLine="708"/>
        <w:jc w:val="both"/>
      </w:pPr>
      <w:r>
        <w:rPr>
          <w:b/>
        </w:rPr>
        <w:t>ООО «Алина»</w:t>
      </w:r>
      <w:r>
        <w:t xml:space="preserve"> </w:t>
      </w:r>
      <w:r w:rsidRPr="00CA412E">
        <w:rPr>
          <w:color w:val="000000"/>
        </w:rPr>
        <w:t xml:space="preserve">(ОГРН </w:t>
      </w:r>
      <w:r>
        <w:rPr>
          <w:color w:val="000000"/>
        </w:rPr>
        <w:t>1027739828346</w:t>
      </w:r>
      <w:r w:rsidRPr="00CA412E">
        <w:rPr>
          <w:color w:val="000000"/>
        </w:rPr>
        <w:t xml:space="preserve">, ИНН </w:t>
      </w:r>
      <w:r>
        <w:rPr>
          <w:color w:val="000000"/>
        </w:rPr>
        <w:t>7728001740</w:t>
      </w:r>
      <w:r w:rsidR="00765AA6" w:rsidRPr="00765AA6">
        <w:t>)</w:t>
      </w:r>
      <w:r w:rsidR="00765AA6">
        <w:rPr>
          <w:rFonts w:eastAsia="Calibri"/>
          <w:lang w:eastAsia="en-US"/>
        </w:rPr>
        <w:t xml:space="preserve"> </w:t>
      </w:r>
      <w:r w:rsidR="00765AA6" w:rsidRPr="00765AA6">
        <w:rPr>
          <w:b/>
        </w:rPr>
        <w:t xml:space="preserve">в лице </w:t>
      </w:r>
      <w:r>
        <w:rPr>
          <w:b/>
        </w:rPr>
        <w:t>Конкурсного</w:t>
      </w:r>
      <w:r w:rsidR="00765AA6" w:rsidRPr="00765AA6">
        <w:rPr>
          <w:b/>
        </w:rPr>
        <w:t xml:space="preserve"> управляющего </w:t>
      </w:r>
      <w:r w:rsidR="00405D25">
        <w:rPr>
          <w:b/>
          <w:bCs/>
          <w:iCs/>
        </w:rPr>
        <w:t xml:space="preserve">Кондратьева Александра Сергеевича </w:t>
      </w:r>
      <w:r w:rsidR="00405D25">
        <w:rPr>
          <w:bCs/>
          <w:iCs/>
        </w:rPr>
        <w:t>(ИНН 183307612059)</w:t>
      </w:r>
      <w:r w:rsidR="00E91DDC" w:rsidRPr="00615263">
        <w:t>, действующ</w:t>
      </w:r>
      <w:r w:rsidR="00765AA6">
        <w:t>его</w:t>
      </w:r>
      <w:r w:rsidR="00E91DDC" w:rsidRPr="00615263">
        <w:t xml:space="preserve"> на основании </w:t>
      </w:r>
      <w:r>
        <w:t xml:space="preserve">Определения Арбитражного суда Московской области </w:t>
      </w:r>
      <w:r w:rsidRPr="00CA412E">
        <w:rPr>
          <w:noProof/>
          <w:color w:val="000000"/>
        </w:rPr>
        <w:t>от «</w:t>
      </w:r>
      <w:r>
        <w:rPr>
          <w:noProof/>
          <w:color w:val="000000"/>
        </w:rPr>
        <w:t>03</w:t>
      </w:r>
      <w:r w:rsidRPr="00CA412E">
        <w:rPr>
          <w:noProof/>
          <w:color w:val="000000"/>
        </w:rPr>
        <w:t xml:space="preserve">» </w:t>
      </w:r>
      <w:r>
        <w:rPr>
          <w:noProof/>
          <w:color w:val="000000"/>
        </w:rPr>
        <w:t>марта</w:t>
      </w:r>
      <w:r w:rsidRPr="00CA412E">
        <w:rPr>
          <w:noProof/>
          <w:color w:val="000000"/>
        </w:rPr>
        <w:t xml:space="preserve"> 2021 г. по делу № </w:t>
      </w:r>
      <w:r>
        <w:rPr>
          <w:color w:val="000000"/>
          <w:shd w:val="clear" w:color="auto" w:fill="FFFFFF"/>
        </w:rPr>
        <w:t>А41</w:t>
      </w:r>
      <w:r w:rsidRPr="00CA412E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98240</w:t>
      </w:r>
      <w:r w:rsidRPr="00CA412E">
        <w:rPr>
          <w:color w:val="000000"/>
          <w:shd w:val="clear" w:color="auto" w:fill="FFFFFF"/>
        </w:rPr>
        <w:t>/201</w:t>
      </w:r>
      <w:r>
        <w:rPr>
          <w:color w:val="000000"/>
          <w:shd w:val="clear" w:color="auto" w:fill="FFFFFF"/>
        </w:rPr>
        <w:t xml:space="preserve">7, </w:t>
      </w:r>
      <w:r w:rsidR="00143115" w:rsidRPr="00615263">
        <w:t>именуем</w:t>
      </w:r>
      <w:r w:rsidR="00E91DDC" w:rsidRPr="00615263">
        <w:t>ый</w:t>
      </w:r>
      <w:r w:rsidR="00143115" w:rsidRPr="00615263">
        <w:t xml:space="preserve"> в дальнейшем «Продавец», с одной стороны, и</w:t>
      </w:r>
    </w:p>
    <w:p w14:paraId="116EAF1E" w14:textId="77777777" w:rsidR="00DF40F7" w:rsidRPr="00615263" w:rsidRDefault="00832AF0" w:rsidP="00DF40F7">
      <w:pPr>
        <w:ind w:firstLine="708"/>
        <w:jc w:val="both"/>
      </w:pPr>
      <w:r w:rsidRPr="00615263">
        <w:rPr>
          <w:b/>
        </w:rPr>
        <w:t>_________________________________________________________________________________________________________________________________________________________,</w:t>
      </w:r>
      <w:r w:rsidR="00143115" w:rsidRPr="00615263">
        <w:rPr>
          <w:b/>
        </w:rPr>
        <w:t xml:space="preserve"> </w:t>
      </w:r>
      <w:r w:rsidR="00DF40F7" w:rsidRPr="00615263">
        <w:t>именуем</w:t>
      </w:r>
      <w:r w:rsidR="00E91DDC" w:rsidRPr="00615263">
        <w:t>ый</w:t>
      </w:r>
      <w:r w:rsidR="00DF40F7" w:rsidRPr="00615263">
        <w:t xml:space="preserve"> в дальнейшем «Покупатель», с другой стороны, совместно именуемые «Стороны», заключили настоящий договор купли-продажи недвижимого имущества (далее – «Договор») о нижеследующем: </w:t>
      </w:r>
    </w:p>
    <w:p w14:paraId="5E40C479" w14:textId="77777777" w:rsidR="00DF40F7" w:rsidRPr="00615263" w:rsidRDefault="00DF40F7" w:rsidP="00DF40F7">
      <w:pPr>
        <w:rPr>
          <w:b/>
        </w:rPr>
      </w:pPr>
    </w:p>
    <w:p w14:paraId="75BE4719" w14:textId="77777777" w:rsidR="00DF40F7" w:rsidRPr="00615263" w:rsidRDefault="00DF40F7" w:rsidP="00DF40F7">
      <w:pPr>
        <w:ind w:left="2832" w:firstLine="708"/>
        <w:rPr>
          <w:b/>
        </w:rPr>
      </w:pPr>
      <w:r w:rsidRPr="00615263">
        <w:rPr>
          <w:b/>
        </w:rPr>
        <w:t>Статья</w:t>
      </w:r>
      <w:r w:rsidRPr="00615263">
        <w:rPr>
          <w:b/>
          <w:lang w:val="ru-RU"/>
        </w:rPr>
        <w:t xml:space="preserve"> 1. </w:t>
      </w:r>
      <w:r w:rsidRPr="00615263">
        <w:rPr>
          <w:b/>
        </w:rPr>
        <w:t>Предмет Договора</w:t>
      </w:r>
    </w:p>
    <w:p w14:paraId="1FBA6E90" w14:textId="77777777" w:rsidR="00DF40F7" w:rsidRPr="00615263" w:rsidRDefault="00DF40F7" w:rsidP="00DF40F7">
      <w:pPr>
        <w:ind w:left="2832" w:firstLine="708"/>
        <w:rPr>
          <w:b/>
        </w:rPr>
      </w:pPr>
    </w:p>
    <w:p w14:paraId="4E30541E" w14:textId="77777777" w:rsidR="002B5A69" w:rsidRPr="00615263" w:rsidRDefault="00DF40F7" w:rsidP="0044074A">
      <w:pPr>
        <w:ind w:firstLine="708"/>
        <w:jc w:val="both"/>
      </w:pPr>
      <w:r w:rsidRPr="00615263">
        <w:rPr>
          <w:lang w:val="ru-RU"/>
        </w:rPr>
        <w:t>1.1. По настоящему Договору Продавец обязуется передать в собственность Покупателя недвижимое имущество</w:t>
      </w:r>
      <w:r w:rsidR="0044074A" w:rsidRPr="00615263">
        <w:t xml:space="preserve"> </w:t>
      </w:r>
      <w:r w:rsidR="00510F61" w:rsidRPr="008B0DC4">
        <w:rPr>
          <w:u w:val="single"/>
        </w:rPr>
        <w:t>________________________________________________________________</w:t>
      </w:r>
      <w:r w:rsidR="008256E5" w:rsidRPr="008B0DC4">
        <w:rPr>
          <w:bCs/>
          <w:u w:val="single"/>
        </w:rPr>
        <w:t xml:space="preserve"> </w:t>
      </w:r>
      <w:r w:rsidR="00605482" w:rsidRPr="00615263">
        <w:rPr>
          <w:bCs/>
        </w:rPr>
        <w:t>(далее – «Объект</w:t>
      </w:r>
      <w:r w:rsidR="009C36CF" w:rsidRPr="00615263">
        <w:rPr>
          <w:bCs/>
        </w:rPr>
        <w:t>» либо «Имущество»)</w:t>
      </w:r>
      <w:r w:rsidR="002E4C07" w:rsidRPr="00615263">
        <w:rPr>
          <w:bCs/>
        </w:rPr>
        <w:t>,</w:t>
      </w:r>
    </w:p>
    <w:p w14:paraId="2F17D984" w14:textId="77777777" w:rsidR="00DF40F7" w:rsidRPr="00615263" w:rsidRDefault="00DF40F7" w:rsidP="00DF40F7">
      <w:pPr>
        <w:ind w:firstLine="708"/>
        <w:jc w:val="both"/>
      </w:pPr>
      <w:r w:rsidRPr="00615263">
        <w:rPr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="00ED793E" w:rsidRPr="00615263">
        <w:t>Объект</w:t>
      </w:r>
      <w:r w:rsidRPr="00615263">
        <w:rPr>
          <w:lang w:val="ru-RU"/>
        </w:rPr>
        <w:t xml:space="preserve"> цену, предусмотренную настоящим Договором, и принять Объект.</w:t>
      </w:r>
      <w:r w:rsidRPr="00615263">
        <w:t xml:space="preserve"> </w:t>
      </w:r>
    </w:p>
    <w:p w14:paraId="410075E5" w14:textId="77777777" w:rsidR="00E057A1" w:rsidRPr="00615263" w:rsidRDefault="00DF40F7" w:rsidP="00DF40F7">
      <w:pPr>
        <w:ind w:firstLine="708"/>
        <w:jc w:val="both"/>
        <w:rPr>
          <w:rFonts w:eastAsia="Arial Unicode MS"/>
        </w:rPr>
      </w:pPr>
      <w:r w:rsidRPr="00615263">
        <w:t xml:space="preserve">1.2. </w:t>
      </w:r>
      <w:r w:rsidR="000F7094" w:rsidRPr="00615263">
        <w:rPr>
          <w:rFonts w:eastAsia="Arial Unicode MS"/>
        </w:rPr>
        <w:t>Объект</w:t>
      </w:r>
      <w:r w:rsidRPr="00615263">
        <w:rPr>
          <w:rFonts w:eastAsia="Arial Unicode MS"/>
        </w:rPr>
        <w:t xml:space="preserve"> принадлеж</w:t>
      </w:r>
      <w:r w:rsidR="0044074A" w:rsidRPr="00615263">
        <w:rPr>
          <w:rFonts w:eastAsia="Arial Unicode MS"/>
        </w:rPr>
        <w:t>а</w:t>
      </w:r>
      <w:r w:rsidRPr="00615263">
        <w:rPr>
          <w:rFonts w:eastAsia="Arial Unicode MS"/>
        </w:rPr>
        <w:t>т Продавцу на праве собственности</w:t>
      </w:r>
      <w:r w:rsidR="001F1CFD" w:rsidRPr="00615263">
        <w:rPr>
          <w:rFonts w:eastAsia="Arial Unicode MS"/>
        </w:rPr>
        <w:t>,</w:t>
      </w:r>
      <w:r w:rsidR="00495C3E" w:rsidRPr="00615263">
        <w:rPr>
          <w:rFonts w:eastAsia="Arial Unicode MS"/>
        </w:rPr>
        <w:t xml:space="preserve"> </w:t>
      </w:r>
      <w:r w:rsidRPr="00615263">
        <w:rPr>
          <w:rFonts w:eastAsia="Arial Unicode MS"/>
        </w:rPr>
        <w:t xml:space="preserve">что подтверждается </w:t>
      </w:r>
      <w:r w:rsidR="0044074A" w:rsidRPr="00615263">
        <w:rPr>
          <w:rFonts w:eastAsia="Arial Unicode MS"/>
        </w:rPr>
        <w:t xml:space="preserve">выпиской из </w:t>
      </w:r>
      <w:r w:rsidR="00832AF0" w:rsidRPr="00615263">
        <w:rPr>
          <w:rFonts w:eastAsia="Arial Unicode MS"/>
        </w:rPr>
        <w:t>Управлени</w:t>
      </w:r>
      <w:r w:rsidR="0067388B" w:rsidRPr="00615263">
        <w:rPr>
          <w:rFonts w:eastAsia="Arial Unicode MS"/>
        </w:rPr>
        <w:t>я</w:t>
      </w:r>
      <w:r w:rsidR="00832AF0" w:rsidRPr="00615263">
        <w:rPr>
          <w:rFonts w:eastAsia="Arial Unicode MS"/>
        </w:rPr>
        <w:t xml:space="preserve"> Федеральной службы </w:t>
      </w:r>
      <w:r w:rsidR="0055701E" w:rsidRPr="00615263">
        <w:rPr>
          <w:rFonts w:eastAsia="Arial Unicode MS"/>
        </w:rPr>
        <w:t>государственной регистрации, кадастра и картографии</w:t>
      </w:r>
      <w:r w:rsidR="001F1CFD" w:rsidRPr="00615263">
        <w:rPr>
          <w:rFonts w:eastAsia="Arial Unicode MS"/>
        </w:rPr>
        <w:t>.</w:t>
      </w:r>
    </w:p>
    <w:p w14:paraId="49B79CF8" w14:textId="77777777" w:rsidR="00DF40F7" w:rsidRPr="00615263" w:rsidRDefault="00A43087" w:rsidP="00DF40F7">
      <w:pPr>
        <w:ind w:firstLine="708"/>
        <w:jc w:val="both"/>
      </w:pPr>
      <w:r>
        <w:t>1.3. Указанное в п. 1.3</w:t>
      </w:r>
      <w:r w:rsidR="00DF40F7" w:rsidRPr="00615263">
        <w:t xml:space="preserve">. настоящего Договора имущество Покупатель приобретает по итогам </w:t>
      </w:r>
      <w:r w:rsidR="00395EA8" w:rsidRPr="00615263">
        <w:t xml:space="preserve">продажи </w:t>
      </w:r>
      <w:r w:rsidR="00DF40F7" w:rsidRPr="00615263">
        <w:t xml:space="preserve">имущества </w:t>
      </w:r>
      <w:r>
        <w:t>ООО «Алина»</w:t>
      </w:r>
      <w:r w:rsidR="00E91DDC" w:rsidRPr="00615263">
        <w:t>.</w:t>
      </w:r>
      <w:r w:rsidR="008B52E8" w:rsidRPr="00615263">
        <w:t xml:space="preserve"> </w:t>
      </w:r>
      <w:r w:rsidR="001F1CFD" w:rsidRPr="00615263">
        <w:t>на открытых торгах в</w:t>
      </w:r>
      <w:r w:rsidR="00765095">
        <w:t xml:space="preserve"> форме публичного предложения</w:t>
      </w:r>
      <w:r w:rsidR="00DF40F7" w:rsidRPr="00615263">
        <w:t>, согласно Протокол</w:t>
      </w:r>
      <w:r w:rsidR="008B0DC4">
        <w:t>а</w:t>
      </w:r>
      <w:r w:rsidR="00DF40F7" w:rsidRPr="00615263">
        <w:t xml:space="preserve"> об итогах </w:t>
      </w:r>
      <w:r w:rsidR="00395EA8" w:rsidRPr="00615263">
        <w:t xml:space="preserve">торгов </w:t>
      </w:r>
      <w:r w:rsidR="00DF40F7" w:rsidRPr="00615263">
        <w:t>по лоту №</w:t>
      </w:r>
      <w:r w:rsidR="00605482" w:rsidRPr="00615263">
        <w:t>___</w:t>
      </w:r>
      <w:r w:rsidR="00DF40F7" w:rsidRPr="00615263">
        <w:t xml:space="preserve"> по продаже имущества </w:t>
      </w:r>
      <w:r>
        <w:t>ООО «Алина»</w:t>
      </w:r>
      <w:r w:rsidR="0067388B" w:rsidRPr="00615263">
        <w:t xml:space="preserve"> от «__» _______ 20</w:t>
      </w:r>
      <w:r w:rsidR="00E82D10">
        <w:t>2_</w:t>
      </w:r>
      <w:r w:rsidR="00395EA8" w:rsidRPr="00615263">
        <w:t xml:space="preserve"> года</w:t>
      </w:r>
      <w:r w:rsidR="00DF40F7" w:rsidRPr="00615263">
        <w:t>.</w:t>
      </w:r>
    </w:p>
    <w:p w14:paraId="240DBA93" w14:textId="77777777" w:rsidR="00DF40F7" w:rsidRPr="00615263" w:rsidRDefault="00DF40F7" w:rsidP="00DF40F7">
      <w:pPr>
        <w:pStyle w:val="FR4"/>
        <w:spacing w:line="240" w:lineRule="auto"/>
        <w:ind w:firstLine="708"/>
        <w:rPr>
          <w:rFonts w:ascii="Times New Roman" w:hAnsi="Times New Roman"/>
          <w:sz w:val="20"/>
        </w:rPr>
      </w:pPr>
      <w:r w:rsidRPr="00615263">
        <w:rPr>
          <w:rFonts w:ascii="Times New Roman" w:hAnsi="Times New Roman"/>
          <w:sz w:val="20"/>
        </w:rPr>
        <w:t>1.</w:t>
      </w:r>
      <w:r w:rsidR="00ED793E" w:rsidRPr="00615263">
        <w:rPr>
          <w:rFonts w:ascii="Times New Roman" w:hAnsi="Times New Roman"/>
          <w:sz w:val="20"/>
        </w:rPr>
        <w:t>4</w:t>
      </w:r>
      <w:r w:rsidRPr="00615263">
        <w:rPr>
          <w:rFonts w:ascii="Times New Roman" w:hAnsi="Times New Roman"/>
          <w:sz w:val="20"/>
        </w:rPr>
        <w:t xml:space="preserve">. </w:t>
      </w:r>
      <w:r w:rsidR="00710783" w:rsidRPr="00615263">
        <w:rPr>
          <w:rFonts w:ascii="Times New Roman" w:hAnsi="Times New Roman"/>
          <w:sz w:val="20"/>
        </w:rPr>
        <w:t>П</w:t>
      </w:r>
      <w:r w:rsidRPr="00615263">
        <w:rPr>
          <w:rFonts w:ascii="Times New Roman" w:hAnsi="Times New Roman"/>
          <w:sz w:val="20"/>
        </w:rPr>
        <w:t xml:space="preserve">ереход права собственности на </w:t>
      </w:r>
      <w:r w:rsidR="000F7094" w:rsidRPr="00615263">
        <w:rPr>
          <w:rFonts w:ascii="Times New Roman" w:hAnsi="Times New Roman"/>
          <w:sz w:val="20"/>
        </w:rPr>
        <w:t>Объект</w:t>
      </w:r>
      <w:r w:rsidRPr="00615263">
        <w:rPr>
          <w:rFonts w:ascii="Times New Roman" w:hAnsi="Times New Roman"/>
          <w:sz w:val="20"/>
        </w:rPr>
        <w:t xml:space="preserve"> подлежит государственной регистрации в соответствии со стать</w:t>
      </w:r>
      <w:r w:rsidR="00710783" w:rsidRPr="00615263">
        <w:rPr>
          <w:rFonts w:ascii="Times New Roman" w:hAnsi="Times New Roman"/>
          <w:sz w:val="20"/>
        </w:rPr>
        <w:t>ей</w:t>
      </w:r>
      <w:r w:rsidRPr="00615263">
        <w:rPr>
          <w:rFonts w:ascii="Times New Roman" w:hAnsi="Times New Roman"/>
          <w:sz w:val="20"/>
        </w:rPr>
        <w:t xml:space="preserve">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3DBB6322" w14:textId="77777777" w:rsidR="0067388B" w:rsidRPr="00615263" w:rsidRDefault="00DF40F7" w:rsidP="0067388B">
      <w:pPr>
        <w:pStyle w:val="FR4"/>
        <w:spacing w:line="240" w:lineRule="auto"/>
        <w:ind w:firstLine="708"/>
        <w:rPr>
          <w:rFonts w:ascii="Times New Roman" w:hAnsi="Times New Roman"/>
          <w:sz w:val="20"/>
        </w:rPr>
      </w:pPr>
      <w:r w:rsidRPr="00615263">
        <w:rPr>
          <w:rFonts w:ascii="Times New Roman" w:hAnsi="Times New Roman"/>
          <w:sz w:val="20"/>
        </w:rPr>
        <w:t xml:space="preserve">1.6. Право собственности на </w:t>
      </w:r>
      <w:r w:rsidR="000F7094" w:rsidRPr="00615263">
        <w:rPr>
          <w:rFonts w:ascii="Times New Roman" w:hAnsi="Times New Roman"/>
          <w:sz w:val="20"/>
        </w:rPr>
        <w:t>Объект</w:t>
      </w:r>
      <w:r w:rsidRPr="00615263">
        <w:rPr>
          <w:rFonts w:ascii="Times New Roman" w:hAnsi="Times New Roman"/>
          <w:sz w:val="20"/>
        </w:rPr>
        <w:t xml:space="preserve"> у Продавца прекращается, а право собственности на </w:t>
      </w:r>
      <w:r w:rsidR="000F7094" w:rsidRPr="00615263">
        <w:rPr>
          <w:rFonts w:ascii="Times New Roman" w:hAnsi="Times New Roman"/>
          <w:sz w:val="20"/>
        </w:rPr>
        <w:t>Объект</w:t>
      </w:r>
      <w:r w:rsidRPr="00615263">
        <w:rPr>
          <w:rFonts w:ascii="Times New Roman" w:hAnsi="Times New Roman"/>
          <w:sz w:val="20"/>
        </w:rPr>
        <w:t xml:space="preserve"> у Покупателя возникает с момента государственной регистрации перехода права собственности на </w:t>
      </w:r>
      <w:r w:rsidR="000F7094" w:rsidRPr="00615263">
        <w:rPr>
          <w:rFonts w:ascii="Times New Roman" w:hAnsi="Times New Roman"/>
          <w:sz w:val="20"/>
        </w:rPr>
        <w:t>Объект</w:t>
      </w:r>
      <w:r w:rsidR="009C36CF" w:rsidRPr="00615263">
        <w:rPr>
          <w:rFonts w:ascii="Times New Roman" w:hAnsi="Times New Roman"/>
          <w:sz w:val="20"/>
        </w:rPr>
        <w:t>ы</w:t>
      </w:r>
      <w:r w:rsidRPr="00615263">
        <w:rPr>
          <w:rFonts w:ascii="Times New Roman" w:hAnsi="Times New Roman"/>
          <w:sz w:val="20"/>
        </w:rPr>
        <w:t xml:space="preserve"> после полной оплаты </w:t>
      </w:r>
      <w:r w:rsidR="009754A0" w:rsidRPr="00615263">
        <w:rPr>
          <w:rFonts w:ascii="Times New Roman" w:hAnsi="Times New Roman"/>
          <w:sz w:val="20"/>
        </w:rPr>
        <w:t xml:space="preserve">цены </w:t>
      </w:r>
      <w:r w:rsidRPr="00615263">
        <w:rPr>
          <w:rFonts w:ascii="Times New Roman" w:hAnsi="Times New Roman"/>
          <w:sz w:val="20"/>
        </w:rPr>
        <w:t>Объект</w:t>
      </w:r>
      <w:r w:rsidR="009C36CF" w:rsidRPr="00615263">
        <w:rPr>
          <w:rFonts w:ascii="Times New Roman" w:hAnsi="Times New Roman"/>
          <w:sz w:val="20"/>
        </w:rPr>
        <w:t>ов</w:t>
      </w:r>
      <w:r w:rsidRPr="00615263">
        <w:rPr>
          <w:rFonts w:ascii="Times New Roman" w:hAnsi="Times New Roman"/>
          <w:sz w:val="20"/>
        </w:rPr>
        <w:t xml:space="preserve"> Покупателем в соответствии с условиями настоящего Договора.</w:t>
      </w:r>
    </w:p>
    <w:p w14:paraId="58D6DF00" w14:textId="77777777" w:rsidR="0067388B" w:rsidRPr="00615263" w:rsidRDefault="0067388B" w:rsidP="0067388B">
      <w:pPr>
        <w:ind w:firstLine="709"/>
        <w:jc w:val="both"/>
        <w:rPr>
          <w:color w:val="000000"/>
          <w:lang w:eastAsia="ru-RU"/>
        </w:rPr>
      </w:pPr>
      <w:r w:rsidRPr="00615263">
        <w:rPr>
          <w:color w:val="000000"/>
        </w:rPr>
        <w:t xml:space="preserve">1.7. Имущество, указанное в </w:t>
      </w:r>
      <w:r w:rsidR="00510F61" w:rsidRPr="00615263">
        <w:rPr>
          <w:color w:val="000000"/>
        </w:rPr>
        <w:t xml:space="preserve">пункте </w:t>
      </w:r>
      <w:r w:rsidRPr="00615263">
        <w:rPr>
          <w:color w:val="000000"/>
        </w:rPr>
        <w:t>1</w:t>
      </w:r>
      <w:r w:rsidR="00A43087">
        <w:rPr>
          <w:color w:val="000000"/>
        </w:rPr>
        <w:t>.3</w:t>
      </w:r>
      <w:r w:rsidR="00510F61" w:rsidRPr="00615263">
        <w:rPr>
          <w:color w:val="000000"/>
        </w:rPr>
        <w:t>.</w:t>
      </w:r>
      <w:r w:rsidRPr="00615263">
        <w:rPr>
          <w:color w:val="000000"/>
        </w:rPr>
        <w:t xml:space="preserve"> передается Покупателю со следующим обременением права: </w:t>
      </w:r>
      <w:r w:rsidRPr="00615263">
        <w:rPr>
          <w:color w:val="000000"/>
          <w:lang w:eastAsia="ru-RU"/>
        </w:rPr>
        <w:t>Ипотека</w:t>
      </w:r>
      <w:r w:rsidR="0098738D">
        <w:rPr>
          <w:color w:val="000000"/>
          <w:lang w:eastAsia="ru-RU"/>
        </w:rPr>
        <w:t>, Аренда.</w:t>
      </w:r>
    </w:p>
    <w:p w14:paraId="4635E010" w14:textId="77777777" w:rsidR="0067388B" w:rsidRPr="00615263" w:rsidRDefault="00DF40F7" w:rsidP="0067388B">
      <w:pPr>
        <w:pStyle w:val="FR4"/>
        <w:spacing w:line="240" w:lineRule="auto"/>
        <w:ind w:firstLine="709"/>
        <w:rPr>
          <w:rFonts w:ascii="Times New Roman" w:hAnsi="Times New Roman"/>
          <w:color w:val="000000"/>
          <w:sz w:val="20"/>
          <w:shd w:val="clear" w:color="auto" w:fill="FFFFFF"/>
        </w:rPr>
      </w:pPr>
      <w:r w:rsidRPr="00615263">
        <w:rPr>
          <w:rFonts w:ascii="Times New Roman" w:hAnsi="Times New Roman"/>
          <w:sz w:val="20"/>
        </w:rPr>
        <w:t>1.</w:t>
      </w:r>
      <w:r w:rsidR="00E91DDC" w:rsidRPr="00615263">
        <w:rPr>
          <w:rFonts w:ascii="Times New Roman" w:hAnsi="Times New Roman"/>
          <w:sz w:val="20"/>
        </w:rPr>
        <w:t>8</w:t>
      </w:r>
      <w:r w:rsidRPr="00615263">
        <w:rPr>
          <w:rFonts w:ascii="Times New Roman" w:hAnsi="Times New Roman"/>
          <w:sz w:val="20"/>
        </w:rPr>
        <w:t>.</w:t>
      </w:r>
      <w:r w:rsidR="0067388B" w:rsidRPr="00615263">
        <w:rPr>
          <w:rFonts w:ascii="Times New Roman" w:hAnsi="Times New Roman"/>
          <w:sz w:val="20"/>
        </w:rPr>
        <w:t xml:space="preserve"> </w:t>
      </w:r>
      <w:r w:rsidR="0067388B" w:rsidRPr="00615263">
        <w:rPr>
          <w:rFonts w:ascii="Times New Roman" w:hAnsi="Times New Roman"/>
          <w:color w:val="000000"/>
          <w:sz w:val="20"/>
          <w:shd w:val="clear" w:color="auto" w:fill="FFFFFF"/>
        </w:rPr>
        <w:t>Согласно ст. 352 Гражданского кодекса Российской Федерации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</w:t>
      </w:r>
    </w:p>
    <w:p w14:paraId="1BE19038" w14:textId="77777777" w:rsidR="00DF40F7" w:rsidRPr="00615263" w:rsidRDefault="00BD2E74" w:rsidP="0067388B">
      <w:pPr>
        <w:pStyle w:val="FR4"/>
        <w:spacing w:line="240" w:lineRule="auto"/>
        <w:ind w:firstLine="709"/>
        <w:rPr>
          <w:rFonts w:ascii="Times New Roman" w:hAnsi="Times New Roman"/>
          <w:sz w:val="20"/>
        </w:rPr>
      </w:pPr>
      <w:r w:rsidRPr="00615263">
        <w:rPr>
          <w:rFonts w:ascii="Times New Roman" w:hAnsi="Times New Roman"/>
          <w:color w:val="000000"/>
          <w:sz w:val="20"/>
          <w:shd w:val="clear" w:color="auto" w:fill="FFFFFF"/>
        </w:rPr>
        <w:t>1.</w:t>
      </w:r>
      <w:r w:rsidR="00E91DDC" w:rsidRPr="00615263">
        <w:rPr>
          <w:rFonts w:ascii="Times New Roman" w:hAnsi="Times New Roman"/>
          <w:color w:val="000000"/>
          <w:sz w:val="20"/>
          <w:shd w:val="clear" w:color="auto" w:fill="FFFFFF"/>
        </w:rPr>
        <w:t>9</w:t>
      </w:r>
      <w:r w:rsidR="0067388B" w:rsidRPr="00615263">
        <w:rPr>
          <w:rFonts w:ascii="Times New Roman" w:hAnsi="Times New Roman"/>
          <w:color w:val="000000"/>
          <w:sz w:val="20"/>
          <w:shd w:val="clear" w:color="auto" w:fill="FFFFFF"/>
        </w:rPr>
        <w:t xml:space="preserve">. </w:t>
      </w:r>
      <w:r w:rsidR="00DF40F7" w:rsidRPr="00615263">
        <w:rPr>
          <w:rFonts w:ascii="Times New Roman" w:hAnsi="Times New Roman"/>
          <w:sz w:val="20"/>
        </w:rPr>
        <w:t>Риск случайной гибели или порчи имущества, а также обязательства и расходы по содержанию и эксплуатации Объект</w:t>
      </w:r>
      <w:r w:rsidR="0067388B" w:rsidRPr="00615263">
        <w:rPr>
          <w:rFonts w:ascii="Times New Roman" w:hAnsi="Times New Roman"/>
          <w:sz w:val="20"/>
        </w:rPr>
        <w:t>ов</w:t>
      </w:r>
      <w:r w:rsidR="00DF40F7" w:rsidRPr="00615263">
        <w:rPr>
          <w:rFonts w:ascii="Times New Roman" w:hAnsi="Times New Roman"/>
          <w:sz w:val="20"/>
        </w:rPr>
        <w:t xml:space="preserve"> переходят к Покупателю с момента фактической передачи </w:t>
      </w:r>
      <w:r w:rsidR="000C6EC5" w:rsidRPr="00615263">
        <w:rPr>
          <w:rFonts w:ascii="Times New Roman" w:hAnsi="Times New Roman"/>
          <w:sz w:val="20"/>
        </w:rPr>
        <w:t>Объект</w:t>
      </w:r>
      <w:r w:rsidR="009C36CF" w:rsidRPr="00615263">
        <w:rPr>
          <w:rFonts w:ascii="Times New Roman" w:hAnsi="Times New Roman"/>
          <w:sz w:val="20"/>
        </w:rPr>
        <w:t>ов</w:t>
      </w:r>
      <w:r w:rsidR="000C6EC5" w:rsidRPr="00615263">
        <w:rPr>
          <w:rFonts w:ascii="Times New Roman" w:hAnsi="Times New Roman"/>
          <w:sz w:val="20"/>
        </w:rPr>
        <w:t xml:space="preserve"> </w:t>
      </w:r>
      <w:r w:rsidR="00DF40F7" w:rsidRPr="00615263">
        <w:rPr>
          <w:rFonts w:ascii="Times New Roman" w:hAnsi="Times New Roman"/>
          <w:sz w:val="20"/>
        </w:rPr>
        <w:t>и подписания Сторонами Акта приема-передачи Объект</w:t>
      </w:r>
      <w:r w:rsidR="0067388B" w:rsidRPr="00615263">
        <w:rPr>
          <w:rFonts w:ascii="Times New Roman" w:hAnsi="Times New Roman"/>
          <w:sz w:val="20"/>
        </w:rPr>
        <w:t>ов</w:t>
      </w:r>
      <w:r w:rsidR="00DF40F7" w:rsidRPr="00615263">
        <w:rPr>
          <w:rFonts w:ascii="Times New Roman" w:hAnsi="Times New Roman"/>
          <w:sz w:val="20"/>
        </w:rPr>
        <w:t>.</w:t>
      </w:r>
      <w:r w:rsidR="00DF40F7" w:rsidRPr="00615263">
        <w:rPr>
          <w:rFonts w:ascii="Times New Roman" w:hAnsi="Times New Roman"/>
          <w:b/>
          <w:sz w:val="20"/>
        </w:rPr>
        <w:t xml:space="preserve"> </w:t>
      </w:r>
    </w:p>
    <w:p w14:paraId="376675FB" w14:textId="77777777" w:rsidR="00670F6F" w:rsidRPr="00615263" w:rsidRDefault="00670F6F" w:rsidP="00DF40F7">
      <w:pPr>
        <w:pStyle w:val="FR4"/>
        <w:spacing w:line="240" w:lineRule="auto"/>
        <w:ind w:firstLine="708"/>
        <w:rPr>
          <w:rFonts w:ascii="Times New Roman" w:hAnsi="Times New Roman"/>
          <w:b/>
          <w:sz w:val="20"/>
        </w:rPr>
      </w:pPr>
    </w:p>
    <w:p w14:paraId="70C8FC84" w14:textId="77777777" w:rsidR="00DF40F7" w:rsidRPr="00615263" w:rsidRDefault="00DF40F7" w:rsidP="00DF40F7">
      <w:pPr>
        <w:ind w:firstLine="567"/>
        <w:jc w:val="center"/>
        <w:rPr>
          <w:b/>
        </w:rPr>
      </w:pPr>
      <w:r w:rsidRPr="00615263">
        <w:rPr>
          <w:b/>
        </w:rPr>
        <w:t>Статья 2. Права и обязанности Сторон.</w:t>
      </w:r>
    </w:p>
    <w:p w14:paraId="698C4817" w14:textId="77777777" w:rsidR="00DF40F7" w:rsidRPr="00615263" w:rsidRDefault="00DF40F7" w:rsidP="00DF40F7">
      <w:pPr>
        <w:ind w:firstLine="567"/>
      </w:pPr>
    </w:p>
    <w:p w14:paraId="45B6892D" w14:textId="77777777" w:rsidR="009C36CF" w:rsidRPr="00615263" w:rsidRDefault="009C36CF" w:rsidP="009C36CF">
      <w:pPr>
        <w:ind w:firstLine="720"/>
      </w:pPr>
      <w:r w:rsidRPr="00615263">
        <w:t>2.1. Покупатель обязан:</w:t>
      </w:r>
    </w:p>
    <w:p w14:paraId="06B94FA1" w14:textId="77777777" w:rsidR="009C36CF" w:rsidRPr="00615263" w:rsidRDefault="009C36CF" w:rsidP="009C36CF">
      <w:pPr>
        <w:ind w:firstLine="708"/>
        <w:jc w:val="both"/>
      </w:pPr>
      <w:r w:rsidRPr="00615263">
        <w:t>2.1.1. Уплатить Продавцу Цену Объект</w:t>
      </w:r>
      <w:r w:rsidR="00BF7CFA" w:rsidRPr="00615263">
        <w:t>а</w:t>
      </w:r>
      <w:r w:rsidRPr="00615263">
        <w:t xml:space="preserve">, установленную настоящим Договором, в порядке и на условиях, установленных настоящим Договором. </w:t>
      </w:r>
    </w:p>
    <w:p w14:paraId="0E308385" w14:textId="77777777" w:rsidR="009C36CF" w:rsidRPr="00615263" w:rsidRDefault="009C36CF" w:rsidP="009C36CF">
      <w:pPr>
        <w:ind w:firstLine="708"/>
        <w:jc w:val="both"/>
      </w:pPr>
      <w:r w:rsidRPr="00615263">
        <w:t>2.1.2. Принять Объект по Акту приема-передачи в порядке и сроки, предусмотренные настоящим Договором.</w:t>
      </w:r>
    </w:p>
    <w:p w14:paraId="76324959" w14:textId="77777777" w:rsidR="009C36CF" w:rsidRPr="00615263" w:rsidRDefault="009C36CF" w:rsidP="009C36CF">
      <w:pPr>
        <w:ind w:firstLine="720"/>
        <w:jc w:val="both"/>
      </w:pPr>
      <w:r w:rsidRPr="00615263"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    </w:t>
      </w:r>
    </w:p>
    <w:p w14:paraId="0234D8D7" w14:textId="77777777" w:rsidR="009C36CF" w:rsidRPr="00615263" w:rsidRDefault="009C36CF" w:rsidP="009C36CF">
      <w:pPr>
        <w:ind w:firstLine="708"/>
        <w:jc w:val="both"/>
      </w:pPr>
      <w:r w:rsidRPr="00615263">
        <w:t>2.2. Продавец обязан:</w:t>
      </w:r>
    </w:p>
    <w:p w14:paraId="406F6D2C" w14:textId="77777777" w:rsidR="009C36CF" w:rsidRPr="00615263" w:rsidRDefault="009C36CF" w:rsidP="009C36CF">
      <w:pPr>
        <w:ind w:firstLine="708"/>
        <w:jc w:val="both"/>
      </w:pPr>
      <w:r w:rsidRPr="00615263">
        <w:t>2.2.1. Осуществить действия, необходимые для государственной регистрации переход</w:t>
      </w:r>
      <w:r w:rsidR="00BF7CFA" w:rsidRPr="00615263">
        <w:t>а права собственности на Объект</w:t>
      </w:r>
      <w:r w:rsidRPr="00615263">
        <w:t xml:space="preserve"> от Продавца к Покупателю, в том числе действия по подаче всех документов, необходимых для государственной регистрации перехода права собственности </w:t>
      </w:r>
      <w:r w:rsidR="00BF7CFA" w:rsidRPr="00615263">
        <w:t>на Объект</w:t>
      </w:r>
      <w:r w:rsidRPr="00615263">
        <w:t xml:space="preserve"> в соответствии с требованиями действующего законодательства и практикой осуществления регистрационных действий,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 по настоящему Договору.</w:t>
      </w:r>
    </w:p>
    <w:p w14:paraId="0DBC0C41" w14:textId="77777777" w:rsidR="009C36CF" w:rsidRPr="00615263" w:rsidRDefault="009C36CF" w:rsidP="009C36CF">
      <w:pPr>
        <w:ind w:firstLine="708"/>
        <w:jc w:val="both"/>
      </w:pPr>
      <w:r w:rsidRPr="00615263">
        <w:t>2.2.2.</w:t>
      </w:r>
      <w:r w:rsidR="00BF7CFA" w:rsidRPr="00615263">
        <w:t xml:space="preserve"> Передать Объект</w:t>
      </w:r>
      <w:r w:rsidRPr="00615263">
        <w:t xml:space="preserve"> Покупателю по Акту приема-передачи в течение </w:t>
      </w:r>
      <w:r w:rsidR="00B423F7" w:rsidRPr="00615263">
        <w:t>1</w:t>
      </w:r>
      <w:r w:rsidRPr="00615263">
        <w:t>5 (</w:t>
      </w:r>
      <w:r w:rsidR="00B423F7" w:rsidRPr="00615263">
        <w:t>пятнадцати</w:t>
      </w:r>
      <w:r w:rsidRPr="00615263">
        <w:t xml:space="preserve">) рабочих дней с момента </w:t>
      </w:r>
      <w:r w:rsidR="00B423F7" w:rsidRPr="00615263">
        <w:t>полной оплаты по настоящему Договору</w:t>
      </w:r>
      <w:r w:rsidRPr="00615263">
        <w:t>.</w:t>
      </w:r>
    </w:p>
    <w:p w14:paraId="022EC6E0" w14:textId="77777777" w:rsidR="009C36CF" w:rsidRPr="00615263" w:rsidRDefault="009C36CF" w:rsidP="009C36CF">
      <w:pPr>
        <w:ind w:firstLine="708"/>
        <w:jc w:val="both"/>
      </w:pPr>
      <w:r w:rsidRPr="00615263">
        <w:t>2.3. После фактической передачи Объект</w:t>
      </w:r>
      <w:r w:rsidR="00BF7CFA" w:rsidRPr="00615263">
        <w:t>а</w:t>
      </w:r>
      <w:r w:rsidRPr="00615263">
        <w:t xml:space="preserve"> по Акту приема-передачи от Продавца Покупателю</w:t>
      </w:r>
      <w:r w:rsidR="00B423F7" w:rsidRPr="00615263">
        <w:t xml:space="preserve"> и после государственной регистрации перехода права собственности</w:t>
      </w:r>
      <w:r w:rsidRPr="00615263">
        <w:t xml:space="preserve"> Покупатель имеет право осуществлять в отношении Объект</w:t>
      </w:r>
      <w:r w:rsidR="00BF7CFA" w:rsidRPr="00615263">
        <w:t>а</w:t>
      </w:r>
      <w:r w:rsidRPr="00615263">
        <w:t xml:space="preserve"> все действия, не запрещенные действующим законодательством Российской Федерации.</w:t>
      </w:r>
    </w:p>
    <w:p w14:paraId="579027C3" w14:textId="77777777" w:rsidR="009C36CF" w:rsidRPr="00615263" w:rsidRDefault="009C36CF" w:rsidP="009C36CF">
      <w:pPr>
        <w:rPr>
          <w:b/>
        </w:rPr>
      </w:pPr>
    </w:p>
    <w:p w14:paraId="50523A02" w14:textId="77777777" w:rsidR="009C36CF" w:rsidRPr="00615263" w:rsidRDefault="009C36CF" w:rsidP="009C36CF">
      <w:pPr>
        <w:ind w:firstLine="567"/>
        <w:jc w:val="center"/>
        <w:rPr>
          <w:b/>
        </w:rPr>
      </w:pPr>
      <w:r w:rsidRPr="00615263">
        <w:rPr>
          <w:b/>
        </w:rPr>
        <w:t>Статья 3. Цена и порядок расчетов.</w:t>
      </w:r>
    </w:p>
    <w:p w14:paraId="7D884B38" w14:textId="77777777" w:rsidR="009C36CF" w:rsidRPr="00615263" w:rsidRDefault="009C36CF" w:rsidP="009C36CF">
      <w:pPr>
        <w:ind w:firstLine="567"/>
        <w:jc w:val="both"/>
      </w:pPr>
    </w:p>
    <w:p w14:paraId="70BAA425" w14:textId="77777777" w:rsidR="009C36CF" w:rsidRPr="00615263" w:rsidRDefault="009C36CF" w:rsidP="009C36CF">
      <w:pPr>
        <w:ind w:firstLine="708"/>
        <w:jc w:val="both"/>
      </w:pPr>
      <w:r w:rsidRPr="00615263">
        <w:t>3.1. Цена Объек</w:t>
      </w:r>
      <w:r w:rsidR="00BF7CFA" w:rsidRPr="00615263">
        <w:t>та</w:t>
      </w:r>
      <w:r w:rsidRPr="00615263">
        <w:t xml:space="preserve"> составляет </w:t>
      </w:r>
      <w:r w:rsidRPr="00615263">
        <w:rPr>
          <w:b/>
        </w:rPr>
        <w:t>_______</w:t>
      </w:r>
      <w:r w:rsidRPr="00615263">
        <w:t>руб</w:t>
      </w:r>
      <w:r w:rsidRPr="00615263">
        <w:rPr>
          <w:b/>
        </w:rPr>
        <w:t>.</w:t>
      </w:r>
      <w:r w:rsidRPr="00615263">
        <w:t xml:space="preserve"> </w:t>
      </w:r>
    </w:p>
    <w:p w14:paraId="43380292" w14:textId="77777777" w:rsidR="009C36CF" w:rsidRPr="00615263" w:rsidRDefault="009C36CF" w:rsidP="009C36CF">
      <w:pPr>
        <w:ind w:firstLine="708"/>
        <w:jc w:val="both"/>
      </w:pPr>
      <w:r w:rsidRPr="00615263">
        <w:t xml:space="preserve">3.2. Внесенный Покупателем задаток для участия в торгах по продаже недвижимого имущества </w:t>
      </w:r>
      <w:r w:rsidR="006734C9">
        <w:t>ООО «Алина»</w:t>
      </w:r>
      <w:r w:rsidRPr="00615263">
        <w:t xml:space="preserve"> в размере_</w:t>
      </w:r>
      <w:r w:rsidRPr="005D68EF">
        <w:rPr>
          <w:u w:val="single"/>
        </w:rPr>
        <w:t>___________</w:t>
      </w:r>
      <w:r w:rsidRPr="00615263">
        <w:t xml:space="preserve"> руб. засчитывается в счёт оплаты приобретаем</w:t>
      </w:r>
      <w:r w:rsidR="00BF7CFA" w:rsidRPr="00615263">
        <w:t>ого</w:t>
      </w:r>
      <w:r w:rsidRPr="00615263">
        <w:t xml:space="preserve"> по на</w:t>
      </w:r>
      <w:r w:rsidR="00BF7CFA" w:rsidRPr="00615263">
        <w:t>стоящему Договору Объекта</w:t>
      </w:r>
      <w:r w:rsidRPr="00615263">
        <w:t xml:space="preserve">. </w:t>
      </w:r>
    </w:p>
    <w:p w14:paraId="56C780DE" w14:textId="77777777" w:rsidR="009C36CF" w:rsidRPr="00615263" w:rsidRDefault="009C36CF" w:rsidP="009C36CF">
      <w:pPr>
        <w:ind w:firstLine="708"/>
        <w:jc w:val="both"/>
      </w:pPr>
      <w:r w:rsidRPr="00615263">
        <w:t>3.3. Покупатель обязуется в течение 30 (Тридцати) календарных дней с момента подписания настоящего Договора оплатить оставшуюся Цену Объект</w:t>
      </w:r>
      <w:r w:rsidR="00BF7CFA" w:rsidRPr="00615263">
        <w:t>а</w:t>
      </w:r>
      <w:r w:rsidRPr="00615263">
        <w:t xml:space="preserve"> в размере </w:t>
      </w:r>
      <w:r w:rsidRPr="005D68EF">
        <w:rPr>
          <w:u w:val="single"/>
        </w:rPr>
        <w:t>______</w:t>
      </w:r>
      <w:r w:rsidRPr="00615263">
        <w:t xml:space="preserve"> руб., путем перечисления денежных средств на расчётный счет Продавца, указанный в настоящем Договоре. </w:t>
      </w:r>
    </w:p>
    <w:p w14:paraId="3EA798B8" w14:textId="77777777" w:rsidR="009C36CF" w:rsidRPr="00615263" w:rsidRDefault="009C36CF" w:rsidP="009C36CF">
      <w:pPr>
        <w:tabs>
          <w:tab w:val="left" w:pos="435"/>
        </w:tabs>
        <w:ind w:right="31" w:firstLine="720"/>
        <w:jc w:val="center"/>
        <w:rPr>
          <w:b/>
        </w:rPr>
      </w:pPr>
    </w:p>
    <w:p w14:paraId="3E9A9D0A" w14:textId="77777777" w:rsidR="009C36CF" w:rsidRPr="00615263" w:rsidRDefault="009C36CF" w:rsidP="009C36CF">
      <w:pPr>
        <w:tabs>
          <w:tab w:val="left" w:pos="435"/>
        </w:tabs>
        <w:ind w:right="31" w:firstLine="720"/>
        <w:jc w:val="center"/>
        <w:rPr>
          <w:b/>
        </w:rPr>
      </w:pPr>
      <w:r w:rsidRPr="00615263">
        <w:rPr>
          <w:b/>
        </w:rPr>
        <w:t>Статья 4. Ответственность Сторон</w:t>
      </w:r>
    </w:p>
    <w:p w14:paraId="4C876C70" w14:textId="77777777" w:rsidR="009C36CF" w:rsidRPr="00615263" w:rsidRDefault="009C36CF" w:rsidP="009C36CF">
      <w:pPr>
        <w:ind w:firstLine="567"/>
        <w:jc w:val="center"/>
        <w:rPr>
          <w:b/>
        </w:rPr>
      </w:pPr>
    </w:p>
    <w:p w14:paraId="0257DC6F" w14:textId="77777777" w:rsidR="009C36CF" w:rsidRPr="00615263" w:rsidRDefault="009C36CF" w:rsidP="009C36CF">
      <w:pPr>
        <w:ind w:firstLine="708"/>
        <w:jc w:val="both"/>
      </w:pPr>
      <w:r w:rsidRPr="00615263"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FB03655" w14:textId="77777777" w:rsidR="009C36CF" w:rsidRPr="00615263" w:rsidRDefault="009C36CF" w:rsidP="009C36CF">
      <w:pPr>
        <w:ind w:firstLine="708"/>
        <w:jc w:val="both"/>
      </w:pPr>
      <w:r w:rsidRPr="00615263">
        <w:t>4.2. 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</w:t>
      </w:r>
      <w:r w:rsidR="00BF7CFA" w:rsidRPr="00615263">
        <w:t>а</w:t>
      </w:r>
      <w:r w:rsidRPr="00615263">
        <w:t>.</w:t>
      </w:r>
    </w:p>
    <w:p w14:paraId="26215AF0" w14:textId="77777777" w:rsidR="009C36CF" w:rsidRPr="00615263" w:rsidRDefault="009C36CF" w:rsidP="009C36CF">
      <w:pPr>
        <w:ind w:firstLine="708"/>
        <w:jc w:val="both"/>
      </w:pPr>
      <w:r w:rsidRPr="00615263">
        <w:t>4.3. В случае получения отказа в государственной регистрации переход</w:t>
      </w:r>
      <w:r w:rsidR="00615263" w:rsidRPr="00615263">
        <w:t>а права собственности на Объект</w:t>
      </w:r>
      <w:r w:rsidRPr="00615263">
        <w:t xml:space="preserve"> от Продавца к Покупателю в связи с неисполнением обязательств Продавца по настоящему Договору,  в том числе, которые не  могут быть устранены в кратчайшие сроки, Покупатель имеет право отказаться от исполнения настоящего Договора в одностороннем внесудебном порядке, при этом Продавец обязан вернуть денежные средства, полученные от Покупателя, в том числе сумму Задатка, в течение 5 (Пяти) банковских дней с момента получения соответствующего требования Покупателя.</w:t>
      </w:r>
    </w:p>
    <w:p w14:paraId="68AA5D8F" w14:textId="77777777" w:rsidR="009C36CF" w:rsidRPr="00615263" w:rsidRDefault="009C36CF" w:rsidP="009C36CF">
      <w:pPr>
        <w:jc w:val="both"/>
      </w:pPr>
    </w:p>
    <w:p w14:paraId="6AD435E0" w14:textId="77777777" w:rsidR="009C36CF" w:rsidRPr="00615263" w:rsidRDefault="009C36CF" w:rsidP="009C36CF">
      <w:pPr>
        <w:ind w:firstLine="567"/>
        <w:jc w:val="center"/>
        <w:rPr>
          <w:b/>
        </w:rPr>
      </w:pPr>
      <w:r w:rsidRPr="00615263">
        <w:rPr>
          <w:b/>
        </w:rPr>
        <w:t>Статья 5. Порядок и разрешение споров</w:t>
      </w:r>
    </w:p>
    <w:p w14:paraId="6A23C709" w14:textId="77777777" w:rsidR="009C36CF" w:rsidRPr="00615263" w:rsidRDefault="009C36CF" w:rsidP="009C36CF">
      <w:pPr>
        <w:autoSpaceDE w:val="0"/>
        <w:jc w:val="both"/>
        <w:rPr>
          <w:b/>
          <w:bCs/>
          <w:caps/>
        </w:rPr>
      </w:pPr>
    </w:p>
    <w:p w14:paraId="79979D6D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487F53C9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>5.2. В случае невозможности 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14:paraId="57BE2327" w14:textId="77777777" w:rsidR="00E91DDC" w:rsidRPr="00615263" w:rsidRDefault="00E91DDC" w:rsidP="009C36CF">
      <w:pPr>
        <w:autoSpaceDE w:val="0"/>
        <w:ind w:firstLine="708"/>
        <w:jc w:val="center"/>
        <w:rPr>
          <w:b/>
        </w:rPr>
      </w:pPr>
    </w:p>
    <w:p w14:paraId="345786E8" w14:textId="77777777" w:rsidR="009C36CF" w:rsidRPr="00615263" w:rsidRDefault="009C36CF" w:rsidP="009C36CF">
      <w:pPr>
        <w:autoSpaceDE w:val="0"/>
        <w:ind w:firstLine="708"/>
        <w:jc w:val="center"/>
        <w:rPr>
          <w:b/>
        </w:rPr>
      </w:pPr>
      <w:r w:rsidRPr="00615263">
        <w:rPr>
          <w:b/>
        </w:rPr>
        <w:t>Статья 6. Заключительные положения</w:t>
      </w:r>
    </w:p>
    <w:p w14:paraId="1CDF2FCD" w14:textId="77777777" w:rsidR="009C36CF" w:rsidRPr="00615263" w:rsidRDefault="009C36CF" w:rsidP="009C36CF">
      <w:pPr>
        <w:autoSpaceDE w:val="0"/>
        <w:ind w:firstLine="708"/>
        <w:jc w:val="center"/>
        <w:rPr>
          <w:b/>
        </w:rPr>
      </w:pPr>
    </w:p>
    <w:p w14:paraId="393983D2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6E82D98A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2CE08390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3C23EBAD" w14:textId="77777777" w:rsidR="009C36CF" w:rsidRPr="00615263" w:rsidRDefault="009C36CF" w:rsidP="009C36CF">
      <w:pPr>
        <w:autoSpaceDE w:val="0"/>
        <w:ind w:firstLine="708"/>
        <w:jc w:val="both"/>
      </w:pPr>
      <w:r w:rsidRPr="00615263">
        <w:t>6.4. Настоящий Договор составлен в трех экземплярах,</w:t>
      </w:r>
      <w:r w:rsidRPr="00615263">
        <w:rPr>
          <w:b/>
          <w:bCs/>
        </w:rPr>
        <w:t xml:space="preserve"> </w:t>
      </w:r>
      <w:r w:rsidRPr="00615263">
        <w:t>имеющих равную</w:t>
      </w:r>
      <w:r w:rsidRPr="00615263">
        <w:rPr>
          <w:b/>
          <w:bCs/>
        </w:rPr>
        <w:t xml:space="preserve"> </w:t>
      </w:r>
      <w:r w:rsidRPr="00615263">
        <w:t>юридическую силу, по одному экземпляру для каждой из</w:t>
      </w:r>
      <w:r w:rsidRPr="00615263">
        <w:rPr>
          <w:b/>
          <w:bCs/>
        </w:rPr>
        <w:t xml:space="preserve"> </w:t>
      </w:r>
      <w:r w:rsidRPr="00615263"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ним.</w:t>
      </w:r>
    </w:p>
    <w:p w14:paraId="491526CF" w14:textId="77777777" w:rsidR="009C36CF" w:rsidRPr="00615263" w:rsidRDefault="009C36CF" w:rsidP="009C36CF">
      <w:pPr>
        <w:ind w:firstLine="567"/>
        <w:jc w:val="center"/>
        <w:rPr>
          <w:b/>
        </w:rPr>
      </w:pPr>
    </w:p>
    <w:p w14:paraId="4B7EC0AB" w14:textId="77777777" w:rsidR="00DF40F7" w:rsidRPr="00615263" w:rsidRDefault="00DF40F7" w:rsidP="00DF40F7">
      <w:pPr>
        <w:ind w:firstLine="567"/>
        <w:jc w:val="center"/>
        <w:rPr>
          <w:b/>
        </w:rPr>
      </w:pPr>
    </w:p>
    <w:tbl>
      <w:tblPr>
        <w:tblW w:w="10107" w:type="dxa"/>
        <w:tblLayout w:type="fixed"/>
        <w:tblLook w:val="0000" w:firstRow="0" w:lastRow="0" w:firstColumn="0" w:lastColumn="0" w:noHBand="0" w:noVBand="0"/>
      </w:tblPr>
      <w:tblGrid>
        <w:gridCol w:w="4968"/>
        <w:gridCol w:w="5139"/>
      </w:tblGrid>
      <w:tr w:rsidR="00143115" w:rsidRPr="00615263" w14:paraId="3C01A424" w14:textId="77777777" w:rsidTr="00ED1233">
        <w:tc>
          <w:tcPr>
            <w:tcW w:w="4968" w:type="dxa"/>
          </w:tcPr>
          <w:p w14:paraId="58B2486C" w14:textId="77777777" w:rsidR="00B423F7" w:rsidRPr="00615263" w:rsidRDefault="00B423F7" w:rsidP="00B423F7">
            <w:pPr>
              <w:rPr>
                <w:b/>
                <w:bCs/>
              </w:rPr>
            </w:pPr>
            <w:r w:rsidRPr="00615263">
              <w:rPr>
                <w:b/>
                <w:bCs/>
              </w:rPr>
              <w:t>Продавец:</w:t>
            </w:r>
          </w:p>
          <w:p w14:paraId="4A912B14" w14:textId="77777777" w:rsidR="005D68EF" w:rsidRDefault="00A43087" w:rsidP="00615263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ООО «Алина»</w:t>
            </w:r>
            <w:r>
              <w:t xml:space="preserve"> </w:t>
            </w:r>
            <w:r w:rsidRPr="00CA412E">
              <w:rPr>
                <w:color w:val="000000"/>
              </w:rPr>
              <w:t xml:space="preserve">(ОГРН </w:t>
            </w:r>
            <w:r>
              <w:rPr>
                <w:color w:val="000000"/>
              </w:rPr>
              <w:t>1027739828346</w:t>
            </w:r>
            <w:r w:rsidRPr="00CA412E">
              <w:rPr>
                <w:color w:val="000000"/>
              </w:rPr>
              <w:t xml:space="preserve">, ИНН </w:t>
            </w:r>
            <w:r>
              <w:rPr>
                <w:color w:val="000000"/>
              </w:rPr>
              <w:t>7728001740</w:t>
            </w:r>
            <w:r w:rsidRPr="00765AA6">
              <w:t>)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65AA6">
              <w:rPr>
                <w:b/>
              </w:rPr>
              <w:t xml:space="preserve">в лице </w:t>
            </w:r>
            <w:r>
              <w:rPr>
                <w:b/>
              </w:rPr>
              <w:t>Конкурсного</w:t>
            </w:r>
            <w:r w:rsidRPr="00765AA6">
              <w:rPr>
                <w:b/>
              </w:rPr>
              <w:t xml:space="preserve"> управляющего </w:t>
            </w:r>
            <w:r>
              <w:rPr>
                <w:b/>
                <w:bCs/>
                <w:iCs/>
              </w:rPr>
              <w:t xml:space="preserve">Кондратьева Александра Сергеевича </w:t>
            </w:r>
            <w:r>
              <w:rPr>
                <w:bCs/>
                <w:iCs/>
              </w:rPr>
              <w:t>(ИНН 183307612059)</w:t>
            </w:r>
            <w:r w:rsidRPr="00615263">
              <w:t>, действующ</w:t>
            </w:r>
            <w:r>
              <w:t>его</w:t>
            </w:r>
            <w:r w:rsidRPr="00615263">
              <w:t xml:space="preserve"> на основании </w:t>
            </w:r>
            <w:r>
              <w:t xml:space="preserve">Определения Арбитражного суда Московской области </w:t>
            </w:r>
            <w:r w:rsidRPr="00CA412E">
              <w:rPr>
                <w:noProof/>
                <w:color w:val="000000"/>
              </w:rPr>
              <w:t>от «</w:t>
            </w:r>
            <w:r>
              <w:rPr>
                <w:noProof/>
                <w:color w:val="000000"/>
              </w:rPr>
              <w:t>03</w:t>
            </w:r>
            <w:r w:rsidRPr="00CA412E">
              <w:rPr>
                <w:noProof/>
                <w:color w:val="000000"/>
              </w:rPr>
              <w:t xml:space="preserve">» </w:t>
            </w:r>
            <w:r>
              <w:rPr>
                <w:noProof/>
                <w:color w:val="000000"/>
              </w:rPr>
              <w:t>марта</w:t>
            </w:r>
            <w:r w:rsidRPr="00CA412E">
              <w:rPr>
                <w:noProof/>
                <w:color w:val="000000"/>
              </w:rPr>
              <w:t xml:space="preserve"> 2021 г. по делу № </w:t>
            </w:r>
            <w:r>
              <w:rPr>
                <w:color w:val="000000"/>
                <w:shd w:val="clear" w:color="auto" w:fill="FFFFFF"/>
              </w:rPr>
              <w:t>А41</w:t>
            </w:r>
            <w:r w:rsidRPr="00CA412E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>98240</w:t>
            </w:r>
            <w:r w:rsidRPr="00CA412E">
              <w:rPr>
                <w:color w:val="000000"/>
                <w:shd w:val="clear" w:color="auto" w:fill="FFFFFF"/>
              </w:rPr>
              <w:t>/201</w:t>
            </w:r>
            <w:r>
              <w:rPr>
                <w:color w:val="000000"/>
                <w:shd w:val="clear" w:color="auto" w:fill="FFFFFF"/>
              </w:rPr>
              <w:t>7</w:t>
            </w:r>
          </w:p>
          <w:p w14:paraId="3E2E81EC" w14:textId="77777777" w:rsidR="00F96570" w:rsidRPr="00C011E7" w:rsidRDefault="00765095" w:rsidP="00615263">
            <w:pPr>
              <w:rPr>
                <w:color w:val="000000"/>
              </w:rPr>
            </w:pPr>
            <w:r w:rsidRPr="00C011E7">
              <w:rPr>
                <w:color w:val="000000"/>
              </w:rPr>
              <w:t>Филиал Корпоративный ПАО «Совкомбанк»</w:t>
            </w:r>
            <w:r w:rsidR="00A43087" w:rsidRPr="00C011E7">
              <w:rPr>
                <w:color w:val="000000"/>
              </w:rPr>
              <w:t xml:space="preserve">, </w:t>
            </w:r>
          </w:p>
          <w:p w14:paraId="193B048B" w14:textId="77777777" w:rsidR="00F96570" w:rsidRPr="00C011E7" w:rsidRDefault="00F96570" w:rsidP="00615263">
            <w:r w:rsidRPr="00C011E7">
              <w:rPr>
                <w:color w:val="000000"/>
              </w:rPr>
              <w:t xml:space="preserve">БИК </w:t>
            </w:r>
            <w:r w:rsidR="00765095" w:rsidRPr="00C011E7">
              <w:rPr>
                <w:color w:val="000000"/>
              </w:rPr>
              <w:t>044525360</w:t>
            </w:r>
          </w:p>
          <w:p w14:paraId="0829F8C1" w14:textId="77777777" w:rsidR="00F96570" w:rsidRPr="00C011E7" w:rsidRDefault="00F96570" w:rsidP="00615263">
            <w:pPr>
              <w:rPr>
                <w:color w:val="000000"/>
              </w:rPr>
            </w:pPr>
            <w:r w:rsidRPr="00C011E7">
              <w:t xml:space="preserve">к/с </w:t>
            </w:r>
            <w:r w:rsidR="00765095" w:rsidRPr="00C011E7">
              <w:t>30101810445250000360</w:t>
            </w:r>
          </w:p>
          <w:p w14:paraId="4D38B6B0" w14:textId="77777777" w:rsidR="00A43087" w:rsidRPr="00F96570" w:rsidRDefault="00A43087" w:rsidP="00615263">
            <w:pPr>
              <w:rPr>
                <w:color w:val="000000"/>
              </w:rPr>
            </w:pPr>
            <w:r w:rsidRPr="00C011E7">
              <w:rPr>
                <w:color w:val="000000"/>
              </w:rPr>
              <w:t xml:space="preserve">р/с </w:t>
            </w:r>
            <w:r w:rsidR="00765095" w:rsidRPr="00C011E7">
              <w:rPr>
                <w:color w:val="000000"/>
              </w:rPr>
              <w:t>40702810612020949459</w:t>
            </w:r>
          </w:p>
          <w:p w14:paraId="13C56F15" w14:textId="77777777" w:rsidR="00A43087" w:rsidRPr="00615263" w:rsidRDefault="00A43087" w:rsidP="00615263"/>
          <w:p w14:paraId="184336BF" w14:textId="77777777" w:rsidR="00B423F7" w:rsidRPr="00615263" w:rsidRDefault="00B423F7" w:rsidP="00B423F7">
            <w:pPr>
              <w:rPr>
                <w:b/>
              </w:rPr>
            </w:pPr>
            <w:r w:rsidRPr="00615263">
              <w:rPr>
                <w:b/>
              </w:rPr>
              <w:t>________________________</w:t>
            </w:r>
            <w:r w:rsidR="002F1CA4" w:rsidRPr="00615263">
              <w:rPr>
                <w:b/>
              </w:rPr>
              <w:t>/</w:t>
            </w:r>
            <w:r w:rsidR="00A43087">
              <w:rPr>
                <w:b/>
              </w:rPr>
              <w:t>А.С. Кондратьев</w:t>
            </w:r>
          </w:p>
          <w:p w14:paraId="6598071D" w14:textId="77777777" w:rsidR="00143115" w:rsidRPr="00615263" w:rsidRDefault="00B423F7" w:rsidP="00B423F7">
            <w:r w:rsidRPr="00615263">
              <w:rPr>
                <w:b/>
              </w:rPr>
              <w:t>М.П.</w:t>
            </w:r>
          </w:p>
        </w:tc>
        <w:tc>
          <w:tcPr>
            <w:tcW w:w="5139" w:type="dxa"/>
          </w:tcPr>
          <w:p w14:paraId="1455D98D" w14:textId="77777777" w:rsidR="00143115" w:rsidRPr="00615263" w:rsidRDefault="00143115" w:rsidP="00143115">
            <w:r w:rsidRPr="00615263">
              <w:rPr>
                <w:b/>
                <w:bCs/>
              </w:rPr>
              <w:t xml:space="preserve">                Покупател</w:t>
            </w:r>
            <w:r w:rsidRPr="00615263">
              <w:rPr>
                <w:b/>
              </w:rPr>
              <w:t>ь:</w:t>
            </w:r>
          </w:p>
          <w:p w14:paraId="3C87ACEC" w14:textId="77777777" w:rsidR="00143115" w:rsidRPr="00615263" w:rsidRDefault="00143115" w:rsidP="00143115"/>
        </w:tc>
      </w:tr>
    </w:tbl>
    <w:p w14:paraId="2602BAB8" w14:textId="77777777" w:rsidR="00DF40F7" w:rsidRPr="00615263" w:rsidRDefault="00DF40F7" w:rsidP="00DF40F7"/>
    <w:p w14:paraId="51C1DCD0" w14:textId="77777777" w:rsidR="006734C9" w:rsidRPr="00615263" w:rsidRDefault="006734C9" w:rsidP="00DF40F7"/>
    <w:sectPr w:rsidR="006734C9" w:rsidRPr="00615263" w:rsidSect="00F96570">
      <w:headerReference w:type="default" r:id="rId7"/>
      <w:footnotePr>
        <w:pos w:val="beneathText"/>
      </w:footnotePr>
      <w:pgSz w:w="11905" w:h="16837"/>
      <w:pgMar w:top="709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D185" w14:textId="77777777" w:rsidR="00E90EC7" w:rsidRDefault="00E90EC7">
      <w:r>
        <w:separator/>
      </w:r>
    </w:p>
  </w:endnote>
  <w:endnote w:type="continuationSeparator" w:id="0">
    <w:p w14:paraId="3FC0DBDD" w14:textId="77777777" w:rsidR="00E90EC7" w:rsidRDefault="00E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C0B1" w14:textId="77777777" w:rsidR="00E90EC7" w:rsidRDefault="00E90EC7">
      <w:r>
        <w:separator/>
      </w:r>
    </w:p>
  </w:footnote>
  <w:footnote w:type="continuationSeparator" w:id="0">
    <w:p w14:paraId="4E9161C8" w14:textId="77777777" w:rsidR="00E90EC7" w:rsidRDefault="00E9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B6D7" w14:textId="77777777" w:rsidR="005D68EF" w:rsidRPr="00832AF0" w:rsidRDefault="005D68EF" w:rsidP="00832AF0">
    <w:pPr>
      <w:pStyle w:val="a8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491874627">
    <w:abstractNumId w:val="1"/>
  </w:num>
  <w:num w:numId="2" w16cid:durableId="1885746792">
    <w:abstractNumId w:val="2"/>
  </w:num>
  <w:num w:numId="3" w16cid:durableId="66534108">
    <w:abstractNumId w:val="3"/>
  </w:num>
  <w:num w:numId="4" w16cid:durableId="151869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7"/>
    <w:rsid w:val="00006B87"/>
    <w:rsid w:val="0003531D"/>
    <w:rsid w:val="00037369"/>
    <w:rsid w:val="00076ACF"/>
    <w:rsid w:val="000A0AC4"/>
    <w:rsid w:val="000C6EC5"/>
    <w:rsid w:val="000F4A13"/>
    <w:rsid w:val="000F7094"/>
    <w:rsid w:val="001102DB"/>
    <w:rsid w:val="00124C72"/>
    <w:rsid w:val="00143115"/>
    <w:rsid w:val="001752D3"/>
    <w:rsid w:val="00184BD3"/>
    <w:rsid w:val="001B2C90"/>
    <w:rsid w:val="001B4E51"/>
    <w:rsid w:val="001D76F2"/>
    <w:rsid w:val="001F1CFD"/>
    <w:rsid w:val="00205BA6"/>
    <w:rsid w:val="00233D8E"/>
    <w:rsid w:val="00253BB3"/>
    <w:rsid w:val="002659AA"/>
    <w:rsid w:val="0028590B"/>
    <w:rsid w:val="00286C21"/>
    <w:rsid w:val="002A5157"/>
    <w:rsid w:val="002B5A69"/>
    <w:rsid w:val="002E4C07"/>
    <w:rsid w:val="002F1CA4"/>
    <w:rsid w:val="0037005C"/>
    <w:rsid w:val="00370B01"/>
    <w:rsid w:val="00395EA8"/>
    <w:rsid w:val="003A47DD"/>
    <w:rsid w:val="003A7453"/>
    <w:rsid w:val="00405D25"/>
    <w:rsid w:val="004117AB"/>
    <w:rsid w:val="0044074A"/>
    <w:rsid w:val="00442AC1"/>
    <w:rsid w:val="00450239"/>
    <w:rsid w:val="00454A7E"/>
    <w:rsid w:val="004633A9"/>
    <w:rsid w:val="00481082"/>
    <w:rsid w:val="00495C3E"/>
    <w:rsid w:val="004B2F04"/>
    <w:rsid w:val="004B5837"/>
    <w:rsid w:val="004C4DFB"/>
    <w:rsid w:val="004E4618"/>
    <w:rsid w:val="004E68DD"/>
    <w:rsid w:val="004F604B"/>
    <w:rsid w:val="0050344E"/>
    <w:rsid w:val="00505F36"/>
    <w:rsid w:val="00510F61"/>
    <w:rsid w:val="00527196"/>
    <w:rsid w:val="00531DF4"/>
    <w:rsid w:val="00535388"/>
    <w:rsid w:val="00551905"/>
    <w:rsid w:val="0055701E"/>
    <w:rsid w:val="00593077"/>
    <w:rsid w:val="005B3F2F"/>
    <w:rsid w:val="005B7970"/>
    <w:rsid w:val="005D0356"/>
    <w:rsid w:val="005D68EF"/>
    <w:rsid w:val="005F2DA7"/>
    <w:rsid w:val="005F4DED"/>
    <w:rsid w:val="00605482"/>
    <w:rsid w:val="00607B68"/>
    <w:rsid w:val="00615263"/>
    <w:rsid w:val="00633804"/>
    <w:rsid w:val="006371B5"/>
    <w:rsid w:val="00670F6F"/>
    <w:rsid w:val="006734C9"/>
    <w:rsid w:val="0067388B"/>
    <w:rsid w:val="0069299D"/>
    <w:rsid w:val="00696553"/>
    <w:rsid w:val="00710783"/>
    <w:rsid w:val="007224C1"/>
    <w:rsid w:val="00746249"/>
    <w:rsid w:val="007520E2"/>
    <w:rsid w:val="0075673C"/>
    <w:rsid w:val="00765095"/>
    <w:rsid w:val="00765AA6"/>
    <w:rsid w:val="00774E92"/>
    <w:rsid w:val="00793E88"/>
    <w:rsid w:val="00795F99"/>
    <w:rsid w:val="007A1174"/>
    <w:rsid w:val="007A2060"/>
    <w:rsid w:val="007B6FA0"/>
    <w:rsid w:val="007F5027"/>
    <w:rsid w:val="00824A84"/>
    <w:rsid w:val="008256E5"/>
    <w:rsid w:val="00826AD3"/>
    <w:rsid w:val="00832AF0"/>
    <w:rsid w:val="00882768"/>
    <w:rsid w:val="00893E25"/>
    <w:rsid w:val="008A527B"/>
    <w:rsid w:val="008B0DC4"/>
    <w:rsid w:val="008B52E8"/>
    <w:rsid w:val="008D61C9"/>
    <w:rsid w:val="00932753"/>
    <w:rsid w:val="009754A0"/>
    <w:rsid w:val="0098738D"/>
    <w:rsid w:val="009A3FFA"/>
    <w:rsid w:val="009B1018"/>
    <w:rsid w:val="009C1624"/>
    <w:rsid w:val="009C36CF"/>
    <w:rsid w:val="00A43087"/>
    <w:rsid w:val="00A55461"/>
    <w:rsid w:val="00A561F2"/>
    <w:rsid w:val="00A65323"/>
    <w:rsid w:val="00A96052"/>
    <w:rsid w:val="00AA327F"/>
    <w:rsid w:val="00AE53EC"/>
    <w:rsid w:val="00AF358A"/>
    <w:rsid w:val="00B03E3C"/>
    <w:rsid w:val="00B10D5C"/>
    <w:rsid w:val="00B423F7"/>
    <w:rsid w:val="00BD2E74"/>
    <w:rsid w:val="00BF7CFA"/>
    <w:rsid w:val="00C011E7"/>
    <w:rsid w:val="00C15EAD"/>
    <w:rsid w:val="00C17DA8"/>
    <w:rsid w:val="00C47CA0"/>
    <w:rsid w:val="00C51FE4"/>
    <w:rsid w:val="00C707F8"/>
    <w:rsid w:val="00C7501A"/>
    <w:rsid w:val="00CA009F"/>
    <w:rsid w:val="00CA4428"/>
    <w:rsid w:val="00CD1EFB"/>
    <w:rsid w:val="00CE3B8B"/>
    <w:rsid w:val="00CF220B"/>
    <w:rsid w:val="00D213BD"/>
    <w:rsid w:val="00D315F6"/>
    <w:rsid w:val="00D3302A"/>
    <w:rsid w:val="00D448DB"/>
    <w:rsid w:val="00D659DC"/>
    <w:rsid w:val="00D75A0B"/>
    <w:rsid w:val="00D97FC1"/>
    <w:rsid w:val="00DA7249"/>
    <w:rsid w:val="00DD5DF9"/>
    <w:rsid w:val="00DE75B0"/>
    <w:rsid w:val="00DF40F7"/>
    <w:rsid w:val="00E057A1"/>
    <w:rsid w:val="00E340C1"/>
    <w:rsid w:val="00E61AEA"/>
    <w:rsid w:val="00E82D10"/>
    <w:rsid w:val="00E90EC7"/>
    <w:rsid w:val="00E91DDC"/>
    <w:rsid w:val="00ED1233"/>
    <w:rsid w:val="00ED793E"/>
    <w:rsid w:val="00F1370D"/>
    <w:rsid w:val="00F14FB8"/>
    <w:rsid w:val="00F15CEE"/>
    <w:rsid w:val="00F503D6"/>
    <w:rsid w:val="00F73916"/>
    <w:rsid w:val="00F757DE"/>
    <w:rsid w:val="00F96570"/>
    <w:rsid w:val="00FC6320"/>
    <w:rsid w:val="00FD688E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97B5DE"/>
  <w15:chartTrackingRefBased/>
  <w15:docId w15:val="{4DD0A524-D179-4A4C-A2F9-E38894AB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Обычный (веб)"/>
    <w:basedOn w:val="a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Вега Анна Владимировна</cp:lastModifiedBy>
  <cp:revision>2</cp:revision>
  <cp:lastPrinted>2013-09-03T12:43:00Z</cp:lastPrinted>
  <dcterms:created xsi:type="dcterms:W3CDTF">2026-02-12T07:25:00Z</dcterms:created>
  <dcterms:modified xsi:type="dcterms:W3CDTF">2026-02-12T07:25:00Z</dcterms:modified>
</cp:coreProperties>
</file>