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748" w:rsidRPr="00056EE1" w:rsidRDefault="00C97748" w:rsidP="00C97748">
      <w:pPr>
        <w:autoSpaceDE w:val="0"/>
        <w:autoSpaceDN w:val="0"/>
        <w:adjustRightInd w:val="0"/>
        <w:spacing w:before="0"/>
        <w:jc w:val="center"/>
        <w:rPr>
          <w:b/>
          <w:snapToGrid/>
        </w:rPr>
      </w:pPr>
      <w:bookmarkStart w:id="0" w:name="_GoBack"/>
      <w:bookmarkEnd w:id="0"/>
      <w:r w:rsidRPr="00056EE1">
        <w:rPr>
          <w:b/>
          <w:snapToGrid/>
        </w:rPr>
        <w:t xml:space="preserve">ДОГОВОР № </w:t>
      </w:r>
    </w:p>
    <w:p w:rsidR="00C97748" w:rsidRPr="00056EE1" w:rsidRDefault="00C97748" w:rsidP="00C97748">
      <w:pPr>
        <w:autoSpaceDE w:val="0"/>
        <w:autoSpaceDN w:val="0"/>
        <w:adjustRightInd w:val="0"/>
        <w:spacing w:before="0"/>
        <w:jc w:val="center"/>
        <w:rPr>
          <w:b/>
          <w:snapToGrid/>
        </w:rPr>
      </w:pPr>
      <w:r w:rsidRPr="00056EE1">
        <w:rPr>
          <w:b/>
          <w:snapToGrid/>
        </w:rPr>
        <w:t>купли-продажи имущества</w:t>
      </w:r>
    </w:p>
    <w:p w:rsidR="00C97748" w:rsidRPr="00056EE1" w:rsidRDefault="00C97748" w:rsidP="00C97748">
      <w:pPr>
        <w:autoSpaceDE w:val="0"/>
        <w:autoSpaceDN w:val="0"/>
        <w:adjustRightInd w:val="0"/>
        <w:spacing w:before="240" w:after="360"/>
        <w:jc w:val="center"/>
        <w:rPr>
          <w:snapToGrid/>
        </w:rPr>
      </w:pPr>
      <w:r>
        <w:rPr>
          <w:snapToGrid/>
        </w:rPr>
        <w:t>г. Анадырь</w:t>
      </w:r>
      <w:r w:rsidRPr="00056EE1">
        <w:rPr>
          <w:snapToGrid/>
        </w:rPr>
        <w:tab/>
      </w:r>
      <w:r w:rsidRPr="00056EE1">
        <w:rPr>
          <w:snapToGrid/>
        </w:rPr>
        <w:tab/>
      </w:r>
      <w:r w:rsidRPr="00056EE1">
        <w:rPr>
          <w:snapToGrid/>
        </w:rPr>
        <w:tab/>
      </w:r>
      <w:r w:rsidRPr="00056EE1">
        <w:rPr>
          <w:snapToGrid/>
        </w:rPr>
        <w:tab/>
      </w:r>
      <w:r w:rsidRPr="0019352A">
        <w:rPr>
          <w:snapToGrid/>
        </w:rPr>
        <w:tab/>
      </w:r>
      <w:r w:rsidRPr="0019352A">
        <w:rPr>
          <w:snapToGrid/>
        </w:rPr>
        <w:tab/>
      </w:r>
      <w:r w:rsidRPr="00056EE1">
        <w:rPr>
          <w:snapToGrid/>
        </w:rPr>
        <w:tab/>
      </w:r>
      <w:r w:rsidRPr="00056EE1">
        <w:rPr>
          <w:snapToGrid/>
        </w:rPr>
        <w:tab/>
        <w:t xml:space="preserve">    </w:t>
      </w:r>
      <w:r w:rsidR="003078CE">
        <w:rPr>
          <w:snapToGrid/>
        </w:rPr>
        <w:t xml:space="preserve">    </w:t>
      </w:r>
      <w:r>
        <w:rPr>
          <w:snapToGrid/>
        </w:rPr>
        <w:t>___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r>
        <w:rPr>
          <w:snapToGrid/>
        </w:rPr>
        <w:t>Чукотэнерго</w:t>
      </w:r>
      <w:r w:rsidRPr="00056EE1">
        <w:rPr>
          <w:snapToGrid/>
        </w:rPr>
        <w:t>» (</w:t>
      </w:r>
      <w:r>
        <w:rPr>
          <w:snapToGrid/>
        </w:rPr>
        <w:t>АО</w:t>
      </w:r>
      <w:r w:rsidRPr="00056EE1">
        <w:rPr>
          <w:snapToGrid/>
        </w:rPr>
        <w:t xml:space="preserve"> «</w:t>
      </w:r>
      <w:r>
        <w:rPr>
          <w:snapToGrid/>
        </w:rPr>
        <w:t>Чукотэнерго</w:t>
      </w:r>
      <w:r w:rsidRPr="00056EE1">
        <w:rPr>
          <w:snapToGrid/>
        </w:rPr>
        <w:t>»), именуемое в дальнейшем «Продавец», в лице</w:t>
      </w:r>
      <w:r>
        <w:rPr>
          <w:snapToGrid/>
        </w:rPr>
        <w:t xml:space="preserve"> </w:t>
      </w:r>
      <w:r w:rsidRPr="008E13D2">
        <w:t xml:space="preserve">директора </w:t>
      </w:r>
      <w:r w:rsidR="001743A7">
        <w:t>структурного подразделения</w:t>
      </w:r>
      <w:r w:rsidRPr="008E13D2">
        <w:t xml:space="preserve"> АО </w:t>
      </w:r>
      <w:r w:rsidR="007D433F" w:rsidRPr="007D433F">
        <w:t>Эгвекинотская ГРЭС Халевин</w:t>
      </w:r>
      <w:r w:rsidR="009F5279">
        <w:t>а</w:t>
      </w:r>
      <w:r w:rsidR="007D433F" w:rsidRPr="007D433F">
        <w:t xml:space="preserve"> Александр</w:t>
      </w:r>
      <w:r w:rsidR="009F5279">
        <w:t>а</w:t>
      </w:r>
      <w:r w:rsidR="007D433F" w:rsidRPr="007D433F">
        <w:t xml:space="preserve"> Борисович</w:t>
      </w:r>
      <w:r w:rsidR="009F5279">
        <w:t>а</w:t>
      </w:r>
      <w:r w:rsidR="007D433F" w:rsidRPr="007D433F">
        <w:t>, действующего на основании доверенности № 10 от 15.01.2026 г.</w:t>
      </w:r>
      <w:r w:rsidRPr="00056EE1">
        <w:rPr>
          <w:snapToGrid/>
        </w:rPr>
        <w:t xml:space="preserve">, с одной стороны,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ind w:firstLine="567"/>
        <w:rPr>
          <w:snapToGrid/>
          <w:highlight w:val="lightGray"/>
        </w:rPr>
      </w:pPr>
      <w:r w:rsidRPr="00056EE1">
        <w:rPr>
          <w:snapToGrid/>
          <w:highlight w:val="lightGray"/>
        </w:rPr>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w:t>
      </w:r>
      <w:r w:rsidRPr="00EF0A7A">
        <w:rPr>
          <w:snapToGrid/>
          <w:highlight w:val="lightGray"/>
        </w:rPr>
        <w:t>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(ая)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rPr>
        <w:t>с другой стороны, вместе/по отдельности именуемые Стороны/Сторона, в соответствии с Протоколом _________________________________ на право заключения договора купли-продажи имущества АО «</w:t>
      </w:r>
      <w:r>
        <w:rPr>
          <w:snapToGrid/>
        </w:rPr>
        <w:t>Чукотэнерго</w:t>
      </w:r>
      <w:r w:rsidRPr="00056EE1">
        <w:rPr>
          <w:snapToGrid/>
        </w:rPr>
        <w:t>» № _______________ от «___» ___________ 202</w:t>
      </w:r>
      <w:r w:rsidR="001743A7">
        <w:rPr>
          <w:snapToGrid/>
        </w:rPr>
        <w:t>6</w:t>
      </w:r>
      <w:r w:rsidRPr="00056EE1">
        <w:rPr>
          <w:snapToGrid/>
        </w:rPr>
        <w:t xml:space="preserve"> г., заключили настоящий договор (далее - Договор) о нижеследующем:</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Предмет Договора</w:t>
      </w:r>
    </w:p>
    <w:p w:rsidR="00C97748" w:rsidRPr="00056EE1" w:rsidRDefault="00C97748" w:rsidP="00C97748">
      <w:pPr>
        <w:numPr>
          <w:ilvl w:val="1"/>
          <w:numId w:val="8"/>
        </w:numPr>
        <w:tabs>
          <w:tab w:val="left" w:pos="1134"/>
        </w:tabs>
        <w:autoSpaceDE w:val="0"/>
        <w:autoSpaceDN w:val="0"/>
        <w:adjustRightInd w:val="0"/>
        <w:spacing w:before="0" w:after="120"/>
        <w:ind w:left="0" w:firstLine="567"/>
        <w:rPr>
          <w:snapToGrid/>
        </w:rPr>
      </w:pPr>
      <w:r w:rsidRPr="00056EE1">
        <w:rPr>
          <w:snapToGrid/>
        </w:rPr>
        <w:t xml:space="preserve">Продавец обязуется передать в собственность Покупателю, а Покупатель обязуется принять и оплатить следующее имущество (далее вместе – Имущество): </w:t>
      </w:r>
    </w:p>
    <w:p w:rsidR="00C97748" w:rsidRPr="00056EE1" w:rsidRDefault="00C97748" w:rsidP="00C97748">
      <w:pPr>
        <w:numPr>
          <w:ilvl w:val="0"/>
          <w:numId w:val="12"/>
        </w:numPr>
        <w:tabs>
          <w:tab w:val="left" w:pos="1134"/>
        </w:tabs>
        <w:autoSpaceDE w:val="0"/>
        <w:autoSpaceDN w:val="0"/>
        <w:adjustRightInd w:val="0"/>
        <w:spacing w:before="0" w:after="120"/>
        <w:ind w:left="0" w:firstLine="567"/>
        <w:rPr>
          <w:snapToGrid/>
        </w:rPr>
      </w:pPr>
      <w:r w:rsidRPr="00056EE1">
        <w:rPr>
          <w:snapToGrid/>
        </w:rPr>
        <w:t>Транспортное средство со следующими характеристиками (далее – Транспортное средство):</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Идентификационный номер (VIN)</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Марка, модель ТС</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Наименование (тип ТС)</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Год изготовления ТС</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Модель, № двигателя</w:t>
            </w:r>
          </w:p>
        </w:tc>
        <w:tc>
          <w:tcPr>
            <w:tcW w:w="5378" w:type="dxa"/>
          </w:tcPr>
          <w:p w:rsidR="00C97748" w:rsidRPr="00056EE1" w:rsidRDefault="00C97748" w:rsidP="00DB4D55">
            <w:pPr>
              <w:widowControl w:val="0"/>
              <w:adjustRightInd w:val="0"/>
              <w:spacing w:before="0"/>
              <w:jc w:val="left"/>
              <w:rPr>
                <w:snapToGrid/>
                <w:highlight w:val="yellow"/>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lastRenderedPageBreak/>
              <w:t>Тип двигателя</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Шасси (рама) №</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Кузов (кабина, прицеп) №</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Цвет кузова (кабины, прицепа)</w:t>
            </w:r>
          </w:p>
        </w:tc>
        <w:tc>
          <w:tcPr>
            <w:tcW w:w="5378" w:type="dxa"/>
            <w:vAlign w:val="center"/>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Организация-изготовитель (страна)</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 xml:space="preserve">Паспорт Транспортного средства </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Свидетельство о регистрации ТС</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выдано)</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Регистрационный знак</w:t>
            </w:r>
          </w:p>
        </w:tc>
        <w:tc>
          <w:tcPr>
            <w:tcW w:w="5378" w:type="dxa"/>
          </w:tcPr>
          <w:p w:rsidR="00C97748" w:rsidRPr="00056EE1" w:rsidRDefault="00C97748" w:rsidP="00DB4D55">
            <w:pPr>
              <w:widowControl w:val="0"/>
              <w:adjustRightInd w:val="0"/>
              <w:spacing w:before="0"/>
              <w:jc w:val="left"/>
              <w:rPr>
                <w:snapToGrid/>
              </w:rPr>
            </w:pPr>
          </w:p>
        </w:tc>
      </w:tr>
    </w:tbl>
    <w:p w:rsidR="00C97748" w:rsidRPr="00056EE1" w:rsidRDefault="00C97748" w:rsidP="00C97748">
      <w:pPr>
        <w:numPr>
          <w:ilvl w:val="0"/>
          <w:numId w:val="12"/>
        </w:numPr>
        <w:tabs>
          <w:tab w:val="left" w:pos="1134"/>
        </w:tabs>
        <w:autoSpaceDE w:val="0"/>
        <w:autoSpaceDN w:val="0"/>
        <w:adjustRightInd w:val="0"/>
        <w:spacing w:before="240" w:after="120"/>
        <w:ind w:left="0" w:firstLine="567"/>
        <w:rPr>
          <w:snapToGrid/>
        </w:rPr>
      </w:pPr>
      <w:r w:rsidRPr="00056EE1">
        <w:rPr>
          <w:snapToGrid/>
        </w:rPr>
        <w:t>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пп</w:t>
            </w:r>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1</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1"/>
          <w:numId w:val="8"/>
        </w:numPr>
        <w:tabs>
          <w:tab w:val="left" w:pos="1134"/>
        </w:tabs>
        <w:autoSpaceDE w:val="0"/>
        <w:autoSpaceDN w:val="0"/>
        <w:adjustRightInd w:val="0"/>
        <w:spacing w:after="60"/>
        <w:ind w:left="0" w:firstLine="567"/>
        <w:rPr>
          <w:snapToGrid/>
        </w:rPr>
      </w:pPr>
      <w:r w:rsidRPr="00056EE1">
        <w:rPr>
          <w:snapToGrid/>
        </w:rPr>
        <w:t>Транспортное средство и ТМЦ передаются в исправном состоянии для их нормальной эксплуатации по целевому назначению. На момент заключения Договора Транспортное средство и ТМЦ осмотрены Сторонами, Покупателю известно, что Транспортное средство является бывшим в эксплуатации, ТМЦ являются бывшими в эксплуатации на Транспортном средстве и входят в комплектацию Транспортного средства, Покупатель осведомлен о недостатках Транспортного средства и ТМЦ, их техническом состоянии, претензий к Продавцу по качеству, комплектности Транспортного средства и ТМЦ не имеет.</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Передача Транспортного средства и ТМЦ от Продавца к Покупателю оформляется Актом приема-передачи, подписываемым Сторонами и являющимся Приложением № 1 к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Передача Имущества, гарантии и обязательства Сторон</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Продавец гарантирует, что на момент заключения Договора и на момент передачи Транспортного средства и ТМЦ Покупателю по Акту приема-передачи:</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он является законным собственником Транспортного средства и ТМЦ;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Транспортное средство и ТМЦ свободны от каких-либо прав третьих лиц и иных обременений, в том числе не отчуждены третьим лицам, не обременены залогом, не находятся под арестом, судебного спора по ним не имеется, не обременены правами и притязаниями третьих лиц;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lastRenderedPageBreak/>
        <w:t>налоги и обязательные платежи, связанные с правом собственности на Транспортное средство до момента его передачи Покупателю в установленном Договором порядке, оплачены либо будут оплачены за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Продавец обязуется передать Транспортное средство и ТМЦ Покупателю по Акту приема-передачи, указанному в п. 1.3 Договора, в течение 5 (пяти) рабочих дней с даты исполнения обязательства по оплате Покупателем Имущества по Договору. Транспортное средство и ТМЦ передаются по месту их нахождения у Продавца.</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snapToGrid/>
        </w:rPr>
        <w:t>Обязанность Продавца по передаче Покупателю Имущества по Договору считается исполненной с момента подписания Сторонами Акта приема-передачи. Право собственности Покупателя на Транспортное средство и ТМЦ возникает с момента подписания Сторонами Акта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Риск случайной гибели, утраты, случайного полного или частичного повреждения Транспортного средства и ТМЦ, а также бремя их содержания, в том числе по уплате предусмотренных законодательством РФ налогов и сборов, страхованию, переходят к Покупателю с момента передачи Продавцом Транспортного средства и ТМЦ Покупателю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Вместе с Транспортным средством Продавцом передаются Покупателю документы в отношении Транспортного средства - паспорт Транспортного средства, свидетельство о регистрации Транспортного средства.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связи с передачей права собственности на Транспортное средство по Договору, Стороны обязуются проставить соответствующие отметки в паспорте Транспортного средства в срок, указанный в п. 2.2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принять Транспортное средство и ТМЦ у Продавца по Акту приема-передачи, указанному в п. 1.3 Договора и произвести оплату цены Имущества согласно разделу 3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самостоятельно и за свой счет произвести действия по обязательному страхованию автогражданской ответственности владельцев транспортных средств (ОСАГО) в связи с приобретением Покупателем права собственности на Транспортное средство и прекращением несения Продавцом расходов по содержанию Транспортного средства, в том числе связанных с ОСАГО, после передачи Транспортного средства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обязуются в срок не позднее 10 (Десяти) календарных дней с момента приема-передачи Транспортного средства обеспечить внесение изменений в данные регистрационного учета в уполномоченном органе в порядке, установленном законодательством РФ.</w:t>
      </w:r>
    </w:p>
    <w:p w:rsidR="00407172" w:rsidRDefault="00407172" w:rsidP="00407172">
      <w:pPr>
        <w:numPr>
          <w:ilvl w:val="1"/>
          <w:numId w:val="8"/>
        </w:numPr>
        <w:tabs>
          <w:tab w:val="left" w:pos="0"/>
        </w:tabs>
        <w:autoSpaceDE w:val="0"/>
        <w:autoSpaceDN w:val="0"/>
        <w:adjustRightInd w:val="0"/>
        <w:snapToGrid w:val="0"/>
        <w:spacing w:before="60" w:after="60"/>
        <w:ind w:left="0" w:firstLine="567"/>
        <w:rPr>
          <w:snapToGrid/>
        </w:rPr>
      </w:pPr>
      <w:r>
        <w:t>После подписания Акт</w:t>
      </w:r>
      <w:r w:rsidR="001743A7">
        <w:t>а</w:t>
      </w:r>
      <w:r>
        <w:t xml:space="preserve"> приема-передачи Транспортного средства и ТМЦ в случае отказа регистрирующего органа в регистрации Транспортного средства на Покупателя по основаниям, предусмотренным законодательством РФ, такое Транспортное средство вместе с ТМЦ, относящимися к данному Транспортному средству, не подлежит возврату Продавцу. Возврат Покупателю оплаченной цены (части цены) такого Транспортного средства не производиться.</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i/>
          <w:snapToGrid/>
        </w:rPr>
        <w:t>Для организаций или ИП (в случае неприменимости – исключить, нумерацию последующих пунктов проверить)</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lastRenderedPageBreak/>
        <w:t>Продавец обязуется предоставить Покупателю в срок 5 (Пять) календарных дней с момента подписания Сторонами Акта приема-передачи Транспортного средства акт (акты) приема-передачи основных средств (унифицированная форма ОС-1) в соответствии с данными бухгалтерского учета Продавца и, при необходимости, счет-фактуру (счета-фактуры).</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t>Не позднее 5 (Пяти) календарных дней с момента заключения Договора Стороны обязуются предоставить друг другу информацию (по установленной форме)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 В случае каких-либо изменений в цепочке собственников контрагента, включая бенефициаров, и (или) исполнительных органах контрагента, Стороны обязуются предоставлять друг другу соответствующую информацию не позднее 5 (Пяти) календарных дней после таких изменений. Не предоставление указанной информации, а также ее изменений, предоставление ее с нарушением сроков, а также предоставление неполной или недостоверной информации является безусловным основанием для одностороннего отказа от Договора. В этом случае Договор считается расторгнутым с момента получения Стороной соответствующего уведомления другой Стороны, если иной срок не указан в уведомлении.</w:t>
      </w:r>
    </w:p>
    <w:p w:rsidR="00C97748" w:rsidRPr="00931AC1" w:rsidRDefault="00C97748" w:rsidP="00C97748">
      <w:pPr>
        <w:tabs>
          <w:tab w:val="left" w:pos="1134"/>
        </w:tabs>
        <w:autoSpaceDE w:val="0"/>
        <w:autoSpaceDN w:val="0"/>
        <w:adjustRightInd w:val="0"/>
        <w:spacing w:before="60" w:after="60"/>
        <w:rPr>
          <w:i/>
          <w:snapToGrid/>
        </w:rPr>
      </w:pPr>
      <w:r w:rsidRPr="00931AC1">
        <w:rPr>
          <w:i/>
          <w:snapToGrid/>
        </w:rPr>
        <w:t>(удалить вышеуказанный пункт, если покупатель является физическим лицом, индивидуальным предпринимателем, государственным и муниципальным учреждением/предприятием)</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согласны на раскрытие предоставленной друг другу информации к настоящему Договору, включая содержащиеся в ней персональные данные, путем ее предоставления в органы государственной власти и предоставляют право передавать данную информацию и подтверждающие документы указанным органам. Сторона, предоставляя другой Стороне информацию к настоящему Договору, обязуется выполнить все требования законодательства о защите персональных данных. Стороны подтверждают, что необходимые согласия субъектов персональных данных на их раскрытие, как это предусмотрено настоящим пунктом, получены (будут получены). Информация, содержащая персональные данные физических лиц, должна передаваться с соблюдением требований законодательства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97748" w:rsidRPr="00056EE1" w:rsidRDefault="00C97748" w:rsidP="00C97748">
      <w:pPr>
        <w:tabs>
          <w:tab w:val="left" w:pos="1134"/>
        </w:tabs>
        <w:autoSpaceDE w:val="0"/>
        <w:autoSpaceDN w:val="0"/>
        <w:spacing w:before="60" w:after="60"/>
        <w:ind w:firstLine="567"/>
        <w:rPr>
          <w:bCs/>
          <w:snapToGrid/>
        </w:rPr>
      </w:pPr>
      <w:r w:rsidRPr="00056EE1">
        <w:rPr>
          <w:bCs/>
          <w:snapToGrid/>
        </w:rPr>
        <w:t>Стороны обязуются соблюдать условия «Антикоррупционной оговорки», изложенные в Приложении № 2 к настоящему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Цена Имущества и порядок расчетов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Цена Имущества определена в соответствии с Протоколом о результатах Процедуры продажи в форме запроса предложений на право заключения договора купли-продажи имущества АО «</w:t>
      </w:r>
      <w:r>
        <w:rPr>
          <w:snapToGrid/>
        </w:rPr>
        <w:t>Чукотэнерго</w:t>
      </w:r>
      <w:r w:rsidRPr="00056EE1">
        <w:rPr>
          <w:snapToGrid/>
        </w:rPr>
        <w:t>» № __</w:t>
      </w:r>
      <w:r>
        <w:rPr>
          <w:snapToGrid/>
        </w:rPr>
        <w:t>______ от «___» ___________ 202</w:t>
      </w:r>
      <w:r w:rsidR="001743A7">
        <w:rPr>
          <w:snapToGrid/>
        </w:rPr>
        <w:t>6</w:t>
      </w:r>
      <w:r w:rsidRPr="00056EE1">
        <w:rPr>
          <w:snapToGrid/>
        </w:rPr>
        <w:t xml:space="preserve"> г., составляет ______________ (_______________________________) руб. __ коп., в том числе НДС (20%) ______________ (_________________________________) руб. __ коп.</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lastRenderedPageBreak/>
        <w:t xml:space="preserve">Оплата Покупателем цены Имущества осуществляется единовременно не позднее 5 (пяти) рабочих дней с момента подписания Договора Сторонами на расчетный счет Продавца, в соответствии с выставленным счетом на оплату </w:t>
      </w:r>
      <w:r w:rsidRPr="00056EE1">
        <w:rPr>
          <w:i/>
          <w:snapToGrid/>
        </w:rPr>
        <w:t>(либо «по реквизитам, указанным в Договоре»</w:t>
      </w:r>
      <w:r>
        <w:rPr>
          <w:i/>
          <w:snapToGrid/>
        </w:rPr>
        <w:t>, т</w:t>
      </w:r>
      <w:r w:rsidRPr="00056EE1">
        <w:rPr>
          <w:i/>
          <w:snapToGrid/>
        </w:rPr>
        <w:t>о есть без выставления счета – в случае, если покупателем является физическое лицо, а не организация или ИП).</w:t>
      </w:r>
      <w:r>
        <w:rPr>
          <w:i/>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Обязанность Покупателя по оплате цены Имущества согласно п. 3.2 Договора, считается исполненной с даты зачисления денежных средств на расчетный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Расходы, связанные с изменением данных регистрационного учета в отношении Транспортного средства, несет Покупатель.</w:t>
      </w:r>
      <w:r>
        <w:rPr>
          <w:snapToGrid/>
        </w:rPr>
        <w:t xml:space="preserve"> </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Ответственность Сторон, разрешение споров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несут ответственность в соответствии с Договором и законодательством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освобождается от ответственности за частичное или полное неисполнение обязательств по настоящему Договору и причиненные убытки, если ее действия или бездействие были обусловлены воздействием непреодолимой силы или иными обстоятельствами, наступление которых она не имела возможности предвидеть, предотвратить или преодолеть (землетрясения, наводнения, другие стихийные бедствия), в том числе военными действиями, локальными конфликтами, чрезвычайным положением, другими экстремальными ситуациями.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Покупателем не были исполнены обязательства по оплате Имущества или исполнены не в полном объеме или в сроки, превышающие установленные Договором, Продавец имеет право взыскать с Покупателя пеню в размере 0,2 (две десятых) процента от общей суммы задолженности по договору за каждый день просрочки. При этом уплата Покупателем неустойки Продавцу не освобождает Покупателя от исполнения обязательства по оплате Имущества в случае, если Продавец не отказался от исполнения Договора по </w:t>
      </w:r>
      <w:r w:rsidR="00C779F6">
        <w:rPr>
          <w:snapToGrid/>
        </w:rPr>
        <w:t>основаниям, предусмотренным п. 5</w:t>
      </w:r>
      <w:r w:rsidRPr="00056EE1">
        <w:rPr>
          <w:snapToGrid/>
        </w:rPr>
        <w:t>.3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остальных случаях неисполнения или ненадлежащего исполнения Сторонами своих обязательств, Стороны несут ответственность, предусмотренную законодательством Российской Федерации.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нарушения Стороной своих обязательств по Договору другая Сторона вправе требовать досрочного расторжения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нарушившая свои обязательства, возмещает потерпевшей Стороне причиненные этим убытки в размере реального ущерба, но не более цены Имущества по Договору.</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имеет право ссылаться на обстоятельства, упомянутые в п. 4.2 Договора, только в случае, если такие обстоятельства непосредственно повлияли на возможность исполнения этой Стороной условий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для которой наступили обстоятельства невозможности исполнения своих обязательств по Договору, должна письменно известить другую Сторону о наступлении и планируемом прекращении вышеуказанных обстоятельств, но не позднее 3 (трех) календарных дней с даты их возникновения.</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lastRenderedPageBreak/>
        <w:t>Извещение об обстоятельствах форс-мажора, не сделанное в течение указанного срока, лишает соответствующую Сторону права в дальнейшем ссылаться на эти обстоятельства как на основание, освобождающее от ответственности за неисполнение либо ненадлежащее исполнение обязательств по Договору.</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Письменное уведомление Торгово-промышленной палаты является достаточным подтверждением действия и длительности форс-мажорных обстоятельств.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Все споры или разногласия, возникающие в процессе исполнения Договора, решаются Сторонами в претензионном порядке. Срок рассмотрения претензий 10 (десять) календарных дней с момента получения претензии.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стороны не придут к соглашению по спорным вопросам, все споры передаются на рассмотрение в Арбитражный суд </w:t>
      </w:r>
      <w:r w:rsidR="00C779F6">
        <w:rPr>
          <w:snapToGrid/>
        </w:rPr>
        <w:t>Чукотского автономного округа</w:t>
      </w:r>
      <w:r w:rsidRPr="00056EE1">
        <w:rPr>
          <w:snapToGrid/>
        </w:rPr>
        <w:t xml:space="preserve"> либо в суд общей юрисдикции по месту нахождения Продавца.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Срок действия, изменение и дополнение Договора, иные условия</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вступает в силу с момента его подписания и действует до полного исполнения Сторонам обязательств по Договору.</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Изменения и дополнения к настоящему Договору совершаются в письменной форме и оформляются дополнительными соглашениями, подписываемыми Сторонами.</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Продавец вправе в одностороннем порядке отказаться от Договора в случае неисполнения Покупателем обязанности по оплате Имущества в размере и сроки, установленные Договором, путем направления Покупателю письменного уведомления. Днем отказа Продавца от Договора считается день получения Покупателем такого уведомления. </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может быть расторгнут по соглашению Сторон, совершаемому в простой письменной форме.</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в соответствии со статьей 431.2 Гражданского кодекса Российской Федерации подтверждают, что все согласия, необходимые для заключения Сторонами настоящего Договора, предусмотренные законодательством Российской Федерации, Уставом, внутренними документами и отдельными решениями органов управления Сторон были получены, вступили в действие и соответствуют законодательству Российской Федерации Уставу, внутренним документам и отдельным решениям органов управления Доверителя (далее – «Заверение»).</w:t>
      </w:r>
    </w:p>
    <w:p w:rsidR="00C97748" w:rsidRPr="00056EE1" w:rsidRDefault="00C97748" w:rsidP="00C97748">
      <w:pPr>
        <w:tabs>
          <w:tab w:val="left" w:pos="567"/>
        </w:tabs>
        <w:autoSpaceDE w:val="0"/>
        <w:autoSpaceDN w:val="0"/>
        <w:adjustRightInd w:val="0"/>
        <w:ind w:firstLine="567"/>
        <w:rPr>
          <w:snapToGrid/>
        </w:rPr>
      </w:pPr>
      <w:r w:rsidRPr="00056EE1">
        <w:rPr>
          <w:snapToGrid/>
        </w:rPr>
        <w:t>Каждая Сторона исходит из того, что другая Сторона полагается на Заверение при заключении настоящего Договора и будет полагаться на Заверение при исполнении и/или прекращении (растор</w:t>
      </w:r>
      <w:r w:rsidRPr="00056EE1">
        <w:rPr>
          <w:snapToGrid/>
        </w:rPr>
        <w:lastRenderedPageBreak/>
        <w:t>жении) настоящего Договора. Стороны соглашаются с тем, что недостоверность, неточность Заверения является предоставлением недостоверных заверений об обстоятельствах в соответствии со статьей 431.2 Гражданского кодекса Российской Федерации.</w:t>
      </w:r>
    </w:p>
    <w:p w:rsidR="00C97748" w:rsidRPr="00056EE1" w:rsidRDefault="00C97748" w:rsidP="00C97748">
      <w:pPr>
        <w:tabs>
          <w:tab w:val="left" w:pos="567"/>
        </w:tabs>
        <w:autoSpaceDE w:val="0"/>
        <w:autoSpaceDN w:val="0"/>
        <w:adjustRightInd w:val="0"/>
        <w:spacing w:after="60"/>
        <w:ind w:firstLine="567"/>
        <w:rPr>
          <w:snapToGrid/>
        </w:rPr>
      </w:pPr>
      <w:r w:rsidRPr="00056EE1">
        <w:rPr>
          <w:snapToGrid/>
        </w:rPr>
        <w:t>В случае если Стороной при заключении настоящего Договора предоставлены другой Стороне недостоверные заверения об обстоятельствах, имеющих существенное значение для заключения и исполнения настоящего Договора., виновная Сторона обязана по письменному требованию другой Стороны возместить все убытки, которые возникли у другой Стороны, которая при заключении и исполнении настоящего Договора, основывалась на предоставленные виновной Стороной недостоверные заверения об обстоятельствах. Недостоверность предоставленных виновной Стороной заверений дает право другой Стороне на односторонний отказ от исполнения настоящего Договора без возмещения виновной Стороне каких-либо убытков, причиненных отказом от настоящего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Настоящий Договор составлен в 3 (трех) экземплярах, имеющих одинаковую юридическую силу, по одному экземпляру для каждой из Сторон и один экземпляр для органа, осуществляющего регистрационный учет Транспортных средств.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Во всем, что не урегулировано Договором, Стороны руководствуются законодательством Российской Федерации.</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Приложения:</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snapToGrid/>
        </w:rPr>
      </w:pPr>
      <w:r w:rsidRPr="00056EE1">
        <w:rPr>
          <w:snapToGrid/>
        </w:rPr>
        <w:t>Приложение № 1 – Акт приема-передачи Транспортного средства и ТМЦ;</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rFonts w:ascii="Courier New" w:hAnsi="Courier New" w:cs="Courier New"/>
          <w:b/>
          <w:snapToGrid/>
        </w:rPr>
      </w:pPr>
      <w:r w:rsidRPr="00056EE1">
        <w:rPr>
          <w:snapToGrid/>
        </w:rPr>
        <w:t>Приложение № 2 – Антикоррупционная оговорка.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Адреса, реквизиты и подписи Сторон:</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rPr>
            </w:pPr>
            <w:r w:rsidRPr="00056EE1">
              <w:rPr>
                <w:b/>
                <w:snapToGrid/>
              </w:rPr>
              <w:t>Покупатель:</w:t>
            </w:r>
          </w:p>
        </w:tc>
      </w:tr>
      <w:tr w:rsidR="00C97748" w:rsidRPr="009753A4" w:rsidTr="00DB4D55">
        <w:trPr>
          <w:trHeight w:val="501"/>
          <w:jc w:val="center"/>
        </w:trPr>
        <w:tc>
          <w:tcPr>
            <w:tcW w:w="4675" w:type="dxa"/>
            <w:tcBorders>
              <w:top w:val="nil"/>
              <w:left w:val="nil"/>
              <w:bottom w:val="nil"/>
              <w:right w:val="nil"/>
            </w:tcBorders>
            <w:hideMark/>
          </w:tcPr>
          <w:p w:rsidR="00C97748" w:rsidRPr="00565764" w:rsidRDefault="00C97748" w:rsidP="00DB4D55">
            <w:pPr>
              <w:widowControl w:val="0"/>
              <w:autoSpaceDE w:val="0"/>
              <w:autoSpaceDN w:val="0"/>
              <w:adjustRightInd w:val="0"/>
              <w:spacing w:before="0"/>
              <w:rPr>
                <w:b/>
                <w:bCs/>
                <w:iCs/>
                <w:snapToGrid/>
              </w:rPr>
            </w:pPr>
            <w:r w:rsidRPr="00565764">
              <w:rPr>
                <w:b/>
                <w:bCs/>
                <w:iCs/>
                <w:snapToGrid/>
              </w:rPr>
              <w:t>Акционерное общество «Чукотэнерго»</w:t>
            </w:r>
          </w:p>
          <w:p w:rsidR="00C97748" w:rsidRPr="00565764" w:rsidRDefault="00C97748" w:rsidP="00DB4D55">
            <w:pPr>
              <w:widowControl w:val="0"/>
              <w:autoSpaceDE w:val="0"/>
              <w:autoSpaceDN w:val="0"/>
              <w:adjustRightInd w:val="0"/>
              <w:spacing w:before="0"/>
              <w:rPr>
                <w:b/>
                <w:bCs/>
                <w:iCs/>
                <w:snapToGrid/>
              </w:rPr>
            </w:pPr>
            <w:r w:rsidRPr="00565764">
              <w:rPr>
                <w:b/>
                <w:bCs/>
                <w:iCs/>
                <w:snapToGrid/>
              </w:rPr>
              <w:t>(АО «Чукотэнерго»)</w:t>
            </w:r>
          </w:p>
          <w:p w:rsidR="00C97748" w:rsidRPr="00565764" w:rsidRDefault="00C97748" w:rsidP="00DB4D55">
            <w:pPr>
              <w:widowControl w:val="0"/>
              <w:autoSpaceDE w:val="0"/>
              <w:autoSpaceDN w:val="0"/>
              <w:adjustRightInd w:val="0"/>
              <w:spacing w:before="0"/>
              <w:rPr>
                <w:b/>
                <w:bCs/>
                <w:iCs/>
                <w:snapToGrid/>
              </w:rPr>
            </w:pPr>
          </w:p>
          <w:p w:rsidR="009753A4" w:rsidRPr="009753A4" w:rsidRDefault="009753A4" w:rsidP="009753A4">
            <w:pPr>
              <w:widowControl w:val="0"/>
              <w:autoSpaceDE w:val="0"/>
              <w:autoSpaceDN w:val="0"/>
              <w:adjustRightInd w:val="0"/>
              <w:spacing w:before="0"/>
              <w:rPr>
                <w:bCs/>
                <w:iCs/>
                <w:snapToGrid/>
              </w:rPr>
            </w:pPr>
            <w:r w:rsidRPr="009753A4">
              <w:rPr>
                <w:bCs/>
                <w:iCs/>
                <w:snapToGrid/>
              </w:rPr>
              <w:t>АО «Чукотэнерго»</w:t>
            </w:r>
          </w:p>
          <w:p w:rsidR="009753A4" w:rsidRPr="009753A4" w:rsidRDefault="009753A4" w:rsidP="009753A4">
            <w:pPr>
              <w:widowControl w:val="0"/>
              <w:autoSpaceDE w:val="0"/>
              <w:autoSpaceDN w:val="0"/>
              <w:adjustRightInd w:val="0"/>
              <w:spacing w:before="0"/>
              <w:rPr>
                <w:bCs/>
                <w:iCs/>
                <w:snapToGrid/>
              </w:rPr>
            </w:pPr>
            <w:r w:rsidRPr="009753A4">
              <w:rPr>
                <w:bCs/>
                <w:iCs/>
                <w:snapToGrid/>
              </w:rPr>
              <w:t>Юридический адрес:</w:t>
            </w:r>
          </w:p>
          <w:p w:rsidR="009753A4" w:rsidRPr="009753A4" w:rsidRDefault="009753A4" w:rsidP="009753A4">
            <w:pPr>
              <w:widowControl w:val="0"/>
              <w:autoSpaceDE w:val="0"/>
              <w:autoSpaceDN w:val="0"/>
              <w:adjustRightInd w:val="0"/>
              <w:spacing w:before="0"/>
              <w:rPr>
                <w:bCs/>
                <w:iCs/>
                <w:snapToGrid/>
              </w:rPr>
            </w:pPr>
            <w:r w:rsidRPr="009753A4">
              <w:rPr>
                <w:bCs/>
                <w:iCs/>
                <w:snapToGrid/>
              </w:rPr>
              <w:t>689000, Чукотский автономный округ, г.  Анадырь, ул. Куркутского, зд. 34</w:t>
            </w:r>
          </w:p>
          <w:p w:rsidR="009753A4" w:rsidRPr="009753A4" w:rsidRDefault="009753A4" w:rsidP="009753A4">
            <w:pPr>
              <w:widowControl w:val="0"/>
              <w:autoSpaceDE w:val="0"/>
              <w:autoSpaceDN w:val="0"/>
              <w:adjustRightInd w:val="0"/>
              <w:spacing w:before="0"/>
              <w:rPr>
                <w:bCs/>
                <w:iCs/>
                <w:snapToGrid/>
              </w:rPr>
            </w:pPr>
            <w:r w:rsidRPr="009753A4">
              <w:rPr>
                <w:bCs/>
                <w:iCs/>
                <w:snapToGrid/>
              </w:rPr>
              <w:t>Почтовый адрес: СП АО «Чукотэнерго» ЭГРЭС 689201, Чукотский АО, Иультинский район, рп  Эгвекинот-1</w:t>
            </w:r>
          </w:p>
          <w:p w:rsidR="009753A4" w:rsidRPr="009753A4" w:rsidRDefault="009753A4" w:rsidP="009753A4">
            <w:pPr>
              <w:widowControl w:val="0"/>
              <w:autoSpaceDE w:val="0"/>
              <w:autoSpaceDN w:val="0"/>
              <w:adjustRightInd w:val="0"/>
              <w:spacing w:before="0"/>
              <w:rPr>
                <w:bCs/>
                <w:iCs/>
                <w:snapToGrid/>
              </w:rPr>
            </w:pPr>
            <w:r w:rsidRPr="009753A4">
              <w:rPr>
                <w:bCs/>
                <w:iCs/>
                <w:snapToGrid/>
              </w:rPr>
              <w:t>ИНН 8700000339, КПП 870902001</w:t>
            </w:r>
          </w:p>
          <w:p w:rsidR="009753A4" w:rsidRPr="009753A4" w:rsidRDefault="009753A4" w:rsidP="009753A4">
            <w:pPr>
              <w:widowControl w:val="0"/>
              <w:autoSpaceDE w:val="0"/>
              <w:autoSpaceDN w:val="0"/>
              <w:adjustRightInd w:val="0"/>
              <w:spacing w:before="0"/>
              <w:rPr>
                <w:bCs/>
                <w:iCs/>
                <w:snapToGrid/>
              </w:rPr>
            </w:pPr>
            <w:r w:rsidRPr="009753A4">
              <w:rPr>
                <w:bCs/>
                <w:iCs/>
                <w:snapToGrid/>
              </w:rPr>
              <w:t>р/с 40702810736180100157 в Северо-Восточном отделение № 8645  ПАО «Сбербанк России» г. Магадан.</w:t>
            </w:r>
          </w:p>
          <w:p w:rsidR="009753A4" w:rsidRPr="009753A4" w:rsidRDefault="009753A4" w:rsidP="009753A4">
            <w:pPr>
              <w:widowControl w:val="0"/>
              <w:autoSpaceDE w:val="0"/>
              <w:autoSpaceDN w:val="0"/>
              <w:adjustRightInd w:val="0"/>
              <w:spacing w:before="0"/>
              <w:rPr>
                <w:bCs/>
                <w:iCs/>
                <w:snapToGrid/>
              </w:rPr>
            </w:pPr>
            <w:r w:rsidRPr="009753A4">
              <w:rPr>
                <w:bCs/>
                <w:iCs/>
                <w:snapToGrid/>
              </w:rPr>
              <w:t xml:space="preserve">к/с. 30101810300000000607  </w:t>
            </w:r>
          </w:p>
          <w:p w:rsidR="009753A4" w:rsidRPr="009753A4" w:rsidRDefault="009753A4" w:rsidP="009753A4">
            <w:pPr>
              <w:widowControl w:val="0"/>
              <w:autoSpaceDE w:val="0"/>
              <w:autoSpaceDN w:val="0"/>
              <w:adjustRightInd w:val="0"/>
              <w:spacing w:before="0"/>
              <w:rPr>
                <w:bCs/>
                <w:iCs/>
                <w:snapToGrid/>
              </w:rPr>
            </w:pPr>
            <w:r w:rsidRPr="009753A4">
              <w:rPr>
                <w:bCs/>
                <w:iCs/>
                <w:snapToGrid/>
              </w:rPr>
              <w:t>БИК - 044442607</w:t>
            </w:r>
          </w:p>
          <w:p w:rsidR="009753A4" w:rsidRPr="009753A4" w:rsidRDefault="009753A4" w:rsidP="009753A4">
            <w:pPr>
              <w:widowControl w:val="0"/>
              <w:autoSpaceDE w:val="0"/>
              <w:autoSpaceDN w:val="0"/>
              <w:adjustRightInd w:val="0"/>
              <w:spacing w:before="0"/>
              <w:rPr>
                <w:bCs/>
                <w:iCs/>
                <w:snapToGrid/>
              </w:rPr>
            </w:pPr>
            <w:r w:rsidRPr="009753A4">
              <w:rPr>
                <w:bCs/>
                <w:iCs/>
                <w:snapToGrid/>
              </w:rPr>
              <w:t>ОКПО 00118990,</w:t>
            </w:r>
          </w:p>
          <w:p w:rsidR="009753A4" w:rsidRPr="009753A4" w:rsidRDefault="009753A4" w:rsidP="009753A4">
            <w:pPr>
              <w:widowControl w:val="0"/>
              <w:autoSpaceDE w:val="0"/>
              <w:autoSpaceDN w:val="0"/>
              <w:adjustRightInd w:val="0"/>
              <w:spacing w:before="0"/>
              <w:rPr>
                <w:bCs/>
                <w:iCs/>
                <w:snapToGrid/>
              </w:rPr>
            </w:pPr>
            <w:r w:rsidRPr="009753A4">
              <w:rPr>
                <w:bCs/>
                <w:iCs/>
                <w:snapToGrid/>
              </w:rPr>
              <w:lastRenderedPageBreak/>
              <w:t>ОГРН 1028700586892</w:t>
            </w:r>
          </w:p>
          <w:p w:rsidR="009753A4" w:rsidRPr="009753A4" w:rsidRDefault="009753A4" w:rsidP="009753A4">
            <w:pPr>
              <w:widowControl w:val="0"/>
              <w:autoSpaceDE w:val="0"/>
              <w:autoSpaceDN w:val="0"/>
              <w:adjustRightInd w:val="0"/>
              <w:spacing w:before="0"/>
              <w:rPr>
                <w:bCs/>
                <w:iCs/>
                <w:snapToGrid/>
              </w:rPr>
            </w:pPr>
            <w:r w:rsidRPr="009753A4">
              <w:rPr>
                <w:bCs/>
                <w:iCs/>
                <w:snapToGrid/>
              </w:rPr>
              <w:t>Телефон: (42722) 2-49-04</w:t>
            </w:r>
          </w:p>
          <w:p w:rsidR="00C97748" w:rsidRPr="00673B07" w:rsidRDefault="009753A4" w:rsidP="009753A4">
            <w:pPr>
              <w:autoSpaceDE w:val="0"/>
              <w:autoSpaceDN w:val="0"/>
              <w:spacing w:before="0"/>
              <w:jc w:val="left"/>
              <w:rPr>
                <w:snapToGrid/>
                <w:lang w:eastAsia="en-US"/>
              </w:rPr>
            </w:pPr>
            <w:r w:rsidRPr="009753A4">
              <w:rPr>
                <w:bCs/>
                <w:iCs/>
                <w:snapToGrid/>
                <w:lang w:val="en-US"/>
              </w:rPr>
              <w:t>E</w:t>
            </w:r>
            <w:r w:rsidRPr="00673B07">
              <w:rPr>
                <w:bCs/>
                <w:iCs/>
                <w:snapToGrid/>
              </w:rPr>
              <w:t>-</w:t>
            </w:r>
            <w:r w:rsidRPr="009753A4">
              <w:rPr>
                <w:bCs/>
                <w:iCs/>
                <w:snapToGrid/>
                <w:lang w:val="en-US"/>
              </w:rPr>
              <w:t>mail</w:t>
            </w:r>
            <w:r w:rsidRPr="00673B07">
              <w:rPr>
                <w:bCs/>
                <w:iCs/>
                <w:snapToGrid/>
              </w:rPr>
              <w:t xml:space="preserve">: </w:t>
            </w:r>
            <w:r w:rsidRPr="009753A4">
              <w:rPr>
                <w:bCs/>
                <w:iCs/>
                <w:snapToGrid/>
                <w:lang w:val="en-US"/>
              </w:rPr>
              <w:t>sevbil</w:t>
            </w:r>
            <w:r w:rsidRPr="00673B07">
              <w:rPr>
                <w:bCs/>
                <w:iCs/>
                <w:snapToGrid/>
              </w:rPr>
              <w:t>@</w:t>
            </w:r>
            <w:r w:rsidRPr="009753A4">
              <w:rPr>
                <w:bCs/>
                <w:iCs/>
                <w:snapToGrid/>
                <w:lang w:val="en-US"/>
              </w:rPr>
              <w:t>yandex</w:t>
            </w:r>
            <w:r w:rsidRPr="00673B07">
              <w:rPr>
                <w:bCs/>
                <w:iCs/>
                <w:snapToGrid/>
              </w:rPr>
              <w:t>.</w:t>
            </w:r>
            <w:r w:rsidRPr="009753A4">
              <w:rPr>
                <w:bCs/>
                <w:iCs/>
                <w:snapToGrid/>
                <w:lang w:val="en-US"/>
              </w:rPr>
              <w:t>ru</w:t>
            </w:r>
          </w:p>
        </w:tc>
        <w:tc>
          <w:tcPr>
            <w:tcW w:w="236" w:type="dxa"/>
            <w:tcBorders>
              <w:top w:val="nil"/>
              <w:left w:val="nil"/>
              <w:bottom w:val="nil"/>
              <w:right w:val="nil"/>
            </w:tcBorders>
          </w:tcPr>
          <w:p w:rsidR="00C97748" w:rsidRPr="00673B07" w:rsidRDefault="00C97748" w:rsidP="00DB4D55">
            <w:pPr>
              <w:spacing w:before="0"/>
              <w:jc w:val="center"/>
              <w:rPr>
                <w:snapToGrid/>
                <w:lang w:eastAsia="en-US"/>
              </w:rPr>
            </w:pPr>
          </w:p>
        </w:tc>
        <w:tc>
          <w:tcPr>
            <w:tcW w:w="4978" w:type="dxa"/>
            <w:tcBorders>
              <w:top w:val="nil"/>
              <w:left w:val="nil"/>
              <w:bottom w:val="nil"/>
              <w:right w:val="nil"/>
            </w:tcBorders>
          </w:tcPr>
          <w:p w:rsidR="00C97748" w:rsidRPr="00673B07" w:rsidRDefault="00C97748" w:rsidP="00DB4D55">
            <w:pPr>
              <w:spacing w:before="0"/>
              <w:jc w:val="left"/>
              <w:rPr>
                <w:snapToGrid/>
              </w:rPr>
            </w:pPr>
          </w:p>
        </w:tc>
      </w:tr>
      <w:tr w:rsidR="00C97748" w:rsidRPr="009753A4" w:rsidTr="00DB4D55">
        <w:trPr>
          <w:trHeight w:val="455"/>
          <w:jc w:val="center"/>
        </w:trPr>
        <w:tc>
          <w:tcPr>
            <w:tcW w:w="4675" w:type="dxa"/>
            <w:tcBorders>
              <w:top w:val="nil"/>
              <w:left w:val="nil"/>
              <w:bottom w:val="nil"/>
              <w:right w:val="nil"/>
            </w:tcBorders>
          </w:tcPr>
          <w:p w:rsidR="00C97748" w:rsidRPr="00673B07" w:rsidRDefault="00C97748" w:rsidP="00DB4D55">
            <w:pPr>
              <w:spacing w:before="0"/>
              <w:jc w:val="left"/>
              <w:rPr>
                <w:snapToGrid/>
                <w:lang w:eastAsia="en-US"/>
              </w:rPr>
            </w:pPr>
          </w:p>
        </w:tc>
        <w:tc>
          <w:tcPr>
            <w:tcW w:w="236" w:type="dxa"/>
            <w:tcBorders>
              <w:top w:val="nil"/>
              <w:left w:val="nil"/>
              <w:bottom w:val="nil"/>
              <w:right w:val="nil"/>
            </w:tcBorders>
          </w:tcPr>
          <w:p w:rsidR="00C97748" w:rsidRPr="00673B07" w:rsidRDefault="00C97748" w:rsidP="00DB4D55">
            <w:pPr>
              <w:spacing w:before="0"/>
              <w:jc w:val="center"/>
              <w:rPr>
                <w:snapToGrid/>
                <w:lang w:eastAsia="en-US"/>
              </w:rPr>
            </w:pPr>
          </w:p>
        </w:tc>
        <w:tc>
          <w:tcPr>
            <w:tcW w:w="4978" w:type="dxa"/>
            <w:tcBorders>
              <w:top w:val="nil"/>
              <w:left w:val="nil"/>
              <w:bottom w:val="nil"/>
              <w:right w:val="nil"/>
            </w:tcBorders>
          </w:tcPr>
          <w:p w:rsidR="00C97748" w:rsidRPr="00673B07"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673B07"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_________________/______________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 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м.п.</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highlight w:val="yellow"/>
                <w:lang w:eastAsia="en-US"/>
              </w:rPr>
            </w:pPr>
          </w:p>
        </w:tc>
      </w:tr>
    </w:tbl>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4205CA" w:rsidRDefault="004205CA" w:rsidP="00C97748">
      <w:pPr>
        <w:adjustRightInd w:val="0"/>
        <w:spacing w:before="0"/>
        <w:jc w:val="right"/>
        <w:rPr>
          <w:snapToGrid/>
          <w:lang w:eastAsia="en-US"/>
        </w:rPr>
      </w:pPr>
    </w:p>
    <w:p w:rsidR="004205CA" w:rsidRDefault="004205CA" w:rsidP="00C97748">
      <w:pPr>
        <w:adjustRightInd w:val="0"/>
        <w:spacing w:before="0"/>
        <w:jc w:val="right"/>
        <w:rPr>
          <w:snapToGrid/>
          <w:lang w:eastAsia="en-US"/>
        </w:rPr>
      </w:pPr>
    </w:p>
    <w:p w:rsidR="00C97748" w:rsidRDefault="00C97748" w:rsidP="007E6855">
      <w:pPr>
        <w:adjustRightInd w:val="0"/>
        <w:spacing w:before="0"/>
        <w:rPr>
          <w:snapToGrid/>
          <w:lang w:eastAsia="en-US"/>
        </w:rPr>
      </w:pPr>
    </w:p>
    <w:p w:rsidR="00C97748" w:rsidRPr="00056EE1" w:rsidRDefault="00C97748" w:rsidP="00C97748">
      <w:pPr>
        <w:adjustRightInd w:val="0"/>
        <w:spacing w:before="0"/>
        <w:jc w:val="right"/>
        <w:rPr>
          <w:snapToGrid/>
          <w:lang w:eastAsia="en-US"/>
        </w:rPr>
      </w:pPr>
      <w:r w:rsidRPr="00056EE1">
        <w:rPr>
          <w:snapToGrid/>
          <w:lang w:eastAsia="en-US"/>
        </w:rPr>
        <w:t>Приложение № 1</w:t>
      </w:r>
    </w:p>
    <w:p w:rsidR="00C97748" w:rsidRPr="00056EE1" w:rsidRDefault="00C97748" w:rsidP="00C97748">
      <w:pPr>
        <w:adjustRightInd w:val="0"/>
        <w:spacing w:before="0"/>
        <w:jc w:val="right"/>
        <w:rPr>
          <w:snapToGrid/>
          <w:lang w:eastAsia="en-US"/>
        </w:rPr>
      </w:pPr>
      <w:r w:rsidRPr="00056EE1">
        <w:rPr>
          <w:snapToGrid/>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rPr>
      </w:pPr>
      <w:r>
        <w:rPr>
          <w:snapToGrid/>
        </w:rPr>
        <w:t>№ ______ от «___» _________ 202</w:t>
      </w:r>
      <w:r w:rsidR="001743A7">
        <w:rPr>
          <w:snapToGrid/>
        </w:rPr>
        <w:t>6</w:t>
      </w:r>
      <w:r w:rsidRPr="00056EE1">
        <w:rPr>
          <w:snapToGrid/>
        </w:rPr>
        <w:t xml:space="preserve"> г.</w:t>
      </w:r>
    </w:p>
    <w:p w:rsidR="00C97748" w:rsidRPr="00056EE1" w:rsidRDefault="00C97748" w:rsidP="00C97748">
      <w:pPr>
        <w:spacing w:before="600" w:after="240"/>
        <w:jc w:val="center"/>
        <w:rPr>
          <w:b/>
          <w:bCs/>
          <w:snapToGrid/>
        </w:rPr>
      </w:pPr>
      <w:r w:rsidRPr="00056EE1">
        <w:rPr>
          <w:b/>
          <w:bCs/>
          <w:snapToGrid/>
        </w:rPr>
        <w:t>Акт приема-передачи Транспортного средства и ТМЦ</w:t>
      </w:r>
    </w:p>
    <w:p w:rsidR="00C97748" w:rsidRPr="00056EE1" w:rsidRDefault="00C97748" w:rsidP="00C97748">
      <w:pPr>
        <w:autoSpaceDE w:val="0"/>
        <w:autoSpaceDN w:val="0"/>
        <w:adjustRightInd w:val="0"/>
        <w:spacing w:before="240" w:after="240"/>
        <w:jc w:val="center"/>
        <w:rPr>
          <w:b/>
          <w:snapToGrid/>
        </w:rPr>
      </w:pPr>
      <w:r w:rsidRPr="00056EE1">
        <w:rPr>
          <w:snapToGrid/>
        </w:rPr>
        <w:t xml:space="preserve">г. </w:t>
      </w:r>
      <w:r w:rsidRPr="00EF0A7A">
        <w:rPr>
          <w:snapToGrid/>
        </w:rPr>
        <w:t>________________</w:t>
      </w:r>
      <w:r>
        <w:rPr>
          <w:snapToGrid/>
        </w:rPr>
        <w:tab/>
      </w:r>
      <w:r>
        <w:rPr>
          <w:snapToGrid/>
        </w:rPr>
        <w:tab/>
      </w:r>
      <w:r>
        <w:rPr>
          <w:snapToGrid/>
        </w:rPr>
        <w:tab/>
      </w:r>
      <w:r>
        <w:rPr>
          <w:snapToGrid/>
        </w:rPr>
        <w:tab/>
      </w:r>
      <w:r>
        <w:rPr>
          <w:snapToGrid/>
        </w:rPr>
        <w:tab/>
      </w:r>
      <w:r>
        <w:rPr>
          <w:snapToGrid/>
        </w:rPr>
        <w:tab/>
        <w:t>«__»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r>
        <w:rPr>
          <w:snapToGrid/>
        </w:rPr>
        <w:t>Чукотэнерго</w:t>
      </w:r>
      <w:r w:rsidRPr="00056EE1">
        <w:rPr>
          <w:snapToGrid/>
        </w:rPr>
        <w:t>» (АО «</w:t>
      </w:r>
      <w:r>
        <w:rPr>
          <w:snapToGrid/>
        </w:rPr>
        <w:t>Чукотэнерго</w:t>
      </w:r>
      <w:r w:rsidRPr="00056EE1">
        <w:rPr>
          <w:snapToGrid/>
        </w:rPr>
        <w:t xml:space="preserve">»), именуемое в дальнейшем «Продавец», в лице __________________________________________________________________________, действующего на основании ___________________________________________________ __________________________________________________________________________, с одной стороны,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lastRenderedPageBreak/>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(ая)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spacing w:before="0" w:after="120"/>
        <w:ind w:firstLine="567"/>
        <w:rPr>
          <w:snapToGrid/>
        </w:rPr>
      </w:pPr>
      <w:r w:rsidRPr="00056EE1">
        <w:rPr>
          <w:snapToGrid/>
        </w:rPr>
        <w:t xml:space="preserve">с другой стороны, вместе/по отдельности именуемые Стороны/Сторона, в соответствии с </w:t>
      </w:r>
      <w:r>
        <w:rPr>
          <w:snapToGrid/>
        </w:rPr>
        <w:t>Д</w:t>
      </w:r>
      <w:r w:rsidRPr="00056EE1">
        <w:rPr>
          <w:snapToGrid/>
        </w:rPr>
        <w:t>оговор</w:t>
      </w:r>
      <w:r>
        <w:rPr>
          <w:snapToGrid/>
        </w:rPr>
        <w:t>ом</w:t>
      </w:r>
      <w:r w:rsidRPr="00056EE1">
        <w:rPr>
          <w:snapToGrid/>
        </w:rPr>
        <w:t xml:space="preserve"> купли-продажи имущества АО «</w:t>
      </w:r>
      <w:r>
        <w:rPr>
          <w:snapToGrid/>
        </w:rPr>
        <w:t>Чукотэнерго</w:t>
      </w:r>
      <w:r w:rsidRPr="00056EE1">
        <w:rPr>
          <w:snapToGrid/>
        </w:rPr>
        <w:t>» № _________</w:t>
      </w:r>
      <w:r>
        <w:rPr>
          <w:snapToGrid/>
        </w:rPr>
        <w:t>______ от «___» ___________ 202</w:t>
      </w:r>
      <w:r w:rsidR="001743A7">
        <w:rPr>
          <w:snapToGrid/>
        </w:rPr>
        <w:t>6</w:t>
      </w:r>
      <w:r w:rsidRPr="00056EE1">
        <w:rPr>
          <w:snapToGrid/>
        </w:rPr>
        <w:t xml:space="preserve"> г. составили настоящий Акт приема-передачи Транспортного средства и ТМЦ о нижеследующем:</w:t>
      </w:r>
    </w:p>
    <w:p w:rsidR="00C97748" w:rsidRDefault="00C97748" w:rsidP="00C97748">
      <w:pPr>
        <w:numPr>
          <w:ilvl w:val="0"/>
          <w:numId w:val="10"/>
        </w:numPr>
        <w:tabs>
          <w:tab w:val="left" w:pos="993"/>
        </w:tabs>
        <w:autoSpaceDE w:val="0"/>
        <w:autoSpaceDN w:val="0"/>
        <w:spacing w:before="240" w:after="120"/>
        <w:ind w:left="0" w:firstLine="584"/>
        <w:rPr>
          <w:snapToGrid/>
        </w:rPr>
      </w:pPr>
      <w:r w:rsidRPr="00056EE1">
        <w:rPr>
          <w:snapToGrid/>
        </w:rPr>
        <w:t>Продавец передал, а Покупатель принял Транспортное средство со следующими характеристиками:</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Идентификационный номер (VIN)</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Марка, модель ТС</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Наименование (тип ТС)</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Год изготовления ТС</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Модель, № двигателя</w:t>
            </w:r>
          </w:p>
        </w:tc>
        <w:tc>
          <w:tcPr>
            <w:tcW w:w="5378" w:type="dxa"/>
          </w:tcPr>
          <w:p w:rsidR="00C97748" w:rsidRPr="00056EE1" w:rsidRDefault="00C97748" w:rsidP="00DB4D55">
            <w:pPr>
              <w:widowControl w:val="0"/>
              <w:adjustRightInd w:val="0"/>
              <w:spacing w:before="0"/>
              <w:jc w:val="left"/>
              <w:rPr>
                <w:snapToGrid/>
                <w:highlight w:val="yellow"/>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Тип двигателя</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Шасси (рама) №</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Кузов (кабина, прицеп) №</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Цвет кузова (кабины, прицепа)</w:t>
            </w:r>
          </w:p>
        </w:tc>
        <w:tc>
          <w:tcPr>
            <w:tcW w:w="5378" w:type="dxa"/>
            <w:vAlign w:val="center"/>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Организация-изготовитель (страна)</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 xml:space="preserve">Паспорт Транспортного средства </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Свидетельство о регистрации ТС</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выдано)</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Регистрационный знак</w:t>
            </w:r>
          </w:p>
        </w:tc>
        <w:tc>
          <w:tcPr>
            <w:tcW w:w="5378" w:type="dxa"/>
          </w:tcPr>
          <w:p w:rsidR="00C97748" w:rsidRPr="00056EE1" w:rsidRDefault="00C97748" w:rsidP="00DB4D55">
            <w:pPr>
              <w:widowControl w:val="0"/>
              <w:adjustRightInd w:val="0"/>
              <w:spacing w:before="0"/>
              <w:jc w:val="left"/>
              <w:rPr>
                <w:snapToGrid/>
              </w:rPr>
            </w:pPr>
          </w:p>
        </w:tc>
      </w:tr>
    </w:tbl>
    <w:p w:rsidR="00C97748" w:rsidRPr="00056EE1" w:rsidRDefault="00C97748" w:rsidP="00C97748">
      <w:pPr>
        <w:numPr>
          <w:ilvl w:val="0"/>
          <w:numId w:val="10"/>
        </w:numPr>
        <w:tabs>
          <w:tab w:val="left" w:pos="993"/>
        </w:tabs>
        <w:autoSpaceDE w:val="0"/>
        <w:autoSpaceDN w:val="0"/>
        <w:spacing w:after="60"/>
        <w:ind w:left="0" w:firstLine="584"/>
        <w:rPr>
          <w:snapToGrid/>
        </w:rPr>
      </w:pPr>
      <w:r w:rsidRPr="00056EE1">
        <w:rPr>
          <w:snapToGrid/>
        </w:rPr>
        <w:t>Передаваемое Транспортное средство осмотрено Сторонами. Покупателю известно, что Транспортное средство является бывшим в эксплуатации, Покупатель осведомлен о недостатках Транспортного средства, его техническом состоянии, претензий к Продавцу по качеству, комплектности Транспортного средства не имеет.</w:t>
      </w:r>
    </w:p>
    <w:p w:rsidR="00C97748" w:rsidRPr="00056EE1" w:rsidRDefault="00C97748" w:rsidP="00C97748">
      <w:pPr>
        <w:numPr>
          <w:ilvl w:val="0"/>
          <w:numId w:val="10"/>
        </w:numPr>
        <w:tabs>
          <w:tab w:val="left" w:pos="993"/>
        </w:tabs>
        <w:autoSpaceDE w:val="0"/>
        <w:autoSpaceDN w:val="0"/>
        <w:spacing w:before="0" w:after="60"/>
        <w:ind w:left="0" w:firstLine="584"/>
        <w:rPr>
          <w:snapToGrid/>
        </w:rPr>
      </w:pPr>
      <w:r w:rsidRPr="00056EE1">
        <w:rPr>
          <w:snapToGrid/>
        </w:rPr>
        <w:lastRenderedPageBreak/>
        <w:t>Вместе с Транспортным средством Продавец передал Покупателю относящиеся к нему документы - паспорт Транспортного средства, свидетельство о регистрации Транспортного средства.</w:t>
      </w:r>
    </w:p>
    <w:p w:rsidR="00C97748"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Совместно с Транспортным средством Продавец передал, а Покупатель принял 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пп</w:t>
            </w:r>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1</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0"/>
          <w:numId w:val="10"/>
        </w:numPr>
        <w:tabs>
          <w:tab w:val="left" w:pos="993"/>
        </w:tabs>
        <w:autoSpaceDE w:val="0"/>
        <w:autoSpaceDN w:val="0"/>
        <w:spacing w:after="60"/>
        <w:ind w:left="0" w:firstLine="567"/>
        <w:rPr>
          <w:rFonts w:eastAsia="Calibri"/>
          <w:snapToGrid/>
          <w:lang w:eastAsia="en-US"/>
        </w:rPr>
      </w:pPr>
      <w:r w:rsidRPr="00056EE1">
        <w:rPr>
          <w:rFonts w:eastAsia="Calibri"/>
          <w:snapToGrid/>
          <w:lang w:eastAsia="en-US"/>
        </w:rPr>
        <w:t>Передаваемые ТМЦ осмотрены Сторонами. Покупателю известно, что ТМЦ являются бывшими в эксплуатации на Транспортном средстве и входят в комплектацию Транспортного средства, Покупатель осведомлен о недостатках ТМЦ, их техническом состоянии, претензий к Продавцу по качеству, комплектности ТМЦ не имеет.</w:t>
      </w:r>
    </w:p>
    <w:p w:rsidR="00C97748" w:rsidRPr="00056EE1"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Настоящий Акт является неотъемлемой частью Договора купли-продажи имущества № __________</w:t>
      </w:r>
      <w:r>
        <w:rPr>
          <w:snapToGrid/>
        </w:rPr>
        <w:t>______ от «___» ___________ 202</w:t>
      </w:r>
      <w:r w:rsidR="001743A7">
        <w:rPr>
          <w:snapToGrid/>
        </w:rPr>
        <w:t>6</w:t>
      </w:r>
      <w:r w:rsidRPr="00056EE1">
        <w:rPr>
          <w:snapToGrid/>
        </w:rPr>
        <w:t xml:space="preserve"> г.</w:t>
      </w:r>
    </w:p>
    <w:p w:rsidR="00C97748" w:rsidRPr="00056EE1" w:rsidRDefault="00C97748" w:rsidP="00C97748">
      <w:pPr>
        <w:autoSpaceDE w:val="0"/>
        <w:autoSpaceDN w:val="0"/>
        <w:spacing w:before="0"/>
        <w:rPr>
          <w:snapToGrid/>
        </w:rPr>
      </w:pP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5081"/>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 xml:space="preserve">Передал: </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b/>
                <w:snapToGrid/>
              </w:rPr>
              <w:t xml:space="preserve">Принял: </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rPr>
            </w:pPr>
            <w:r w:rsidRPr="00056EE1">
              <w:rPr>
                <w:snapToGrid/>
              </w:rPr>
              <w:t>Продавец: АО «</w:t>
            </w:r>
            <w:r>
              <w:rPr>
                <w:snapToGrid/>
              </w:rPr>
              <w:t>Чукотэнерго</w:t>
            </w:r>
            <w:r w:rsidRPr="00056EE1">
              <w:rPr>
                <w:snapToGrid/>
              </w:rPr>
              <w:t>»</w:t>
            </w:r>
          </w:p>
          <w:p w:rsidR="00C97748" w:rsidRPr="00056EE1" w:rsidRDefault="00C97748" w:rsidP="00DB4D55">
            <w:pPr>
              <w:autoSpaceDE w:val="0"/>
              <w:autoSpaceDN w:val="0"/>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snapToGrid/>
              </w:rPr>
              <w:t>Покупатель:</w:t>
            </w:r>
          </w:p>
        </w:tc>
      </w:tr>
      <w:tr w:rsidR="00C97748" w:rsidRPr="00056EE1" w:rsidTr="00DB4D55">
        <w:trPr>
          <w:trHeight w:val="455"/>
          <w:jc w:val="center"/>
        </w:trPr>
        <w:tc>
          <w:tcPr>
            <w:tcW w:w="4675" w:type="dxa"/>
            <w:tcBorders>
              <w:top w:val="nil"/>
              <w:left w:val="nil"/>
              <w:bottom w:val="nil"/>
              <w:right w:val="nil"/>
            </w:tcBorders>
          </w:tcPr>
          <w:p w:rsidR="00C97748" w:rsidRPr="00056EE1" w:rsidRDefault="00C97748" w:rsidP="00DB4D55">
            <w:pPr>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___________________/ 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 xml:space="preserve">___________________/ ______________ </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м.п.</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
        </w:tc>
      </w:tr>
    </w:tbl>
    <w:p w:rsidR="00C97748" w:rsidRDefault="00C97748" w:rsidP="00D1294C">
      <w:pPr>
        <w:spacing w:before="0"/>
        <w:rPr>
          <w:snapToGrid/>
          <w:sz w:val="22"/>
          <w:szCs w:val="22"/>
          <w:lang w:eastAsia="en-US"/>
        </w:rPr>
      </w:pPr>
    </w:p>
    <w:p w:rsidR="00C97748" w:rsidRPr="00056EE1" w:rsidRDefault="00C97748" w:rsidP="00C97748">
      <w:pPr>
        <w:spacing w:before="0"/>
        <w:jc w:val="right"/>
        <w:rPr>
          <w:snapToGrid/>
          <w:sz w:val="22"/>
          <w:szCs w:val="22"/>
          <w:lang w:eastAsia="en-US"/>
        </w:rPr>
      </w:pPr>
      <w:r w:rsidRPr="00056EE1">
        <w:rPr>
          <w:snapToGrid/>
          <w:sz w:val="22"/>
          <w:szCs w:val="22"/>
          <w:lang w:eastAsia="en-US"/>
        </w:rPr>
        <w:t>Приложение № 2</w:t>
      </w:r>
    </w:p>
    <w:p w:rsidR="00C97748" w:rsidRPr="00056EE1" w:rsidRDefault="00C97748" w:rsidP="00C97748">
      <w:pPr>
        <w:adjustRightInd w:val="0"/>
        <w:spacing w:before="0"/>
        <w:jc w:val="right"/>
        <w:rPr>
          <w:snapToGrid/>
          <w:sz w:val="22"/>
          <w:szCs w:val="22"/>
          <w:lang w:eastAsia="en-US"/>
        </w:rPr>
      </w:pPr>
      <w:r w:rsidRPr="00056EE1">
        <w:rPr>
          <w:snapToGrid/>
          <w:sz w:val="22"/>
          <w:szCs w:val="22"/>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sz w:val="22"/>
          <w:szCs w:val="22"/>
        </w:rPr>
      </w:pPr>
      <w:r w:rsidRPr="00056EE1">
        <w:rPr>
          <w:snapToGrid/>
          <w:sz w:val="22"/>
          <w:szCs w:val="22"/>
        </w:rPr>
        <w:t>№ _________</w:t>
      </w:r>
      <w:r>
        <w:rPr>
          <w:snapToGrid/>
          <w:sz w:val="22"/>
          <w:szCs w:val="22"/>
        </w:rPr>
        <w:t>____ от «___» _____________ 202</w:t>
      </w:r>
      <w:r w:rsidR="001743A7">
        <w:rPr>
          <w:snapToGrid/>
          <w:sz w:val="22"/>
          <w:szCs w:val="22"/>
        </w:rPr>
        <w:t>6</w:t>
      </w:r>
      <w:r w:rsidRPr="00056EE1">
        <w:rPr>
          <w:snapToGrid/>
          <w:sz w:val="22"/>
          <w:szCs w:val="22"/>
        </w:rPr>
        <w:t xml:space="preserve"> г.</w:t>
      </w:r>
    </w:p>
    <w:p w:rsidR="00C97748" w:rsidRPr="00056EE1" w:rsidRDefault="00C97748" w:rsidP="00C97748">
      <w:pPr>
        <w:adjustRightInd w:val="0"/>
        <w:jc w:val="center"/>
        <w:rPr>
          <w:b/>
          <w:snapToGrid/>
          <w:sz w:val="22"/>
          <w:szCs w:val="22"/>
          <w:lang w:eastAsia="en-US"/>
        </w:rPr>
      </w:pPr>
    </w:p>
    <w:p w:rsidR="00C97748" w:rsidRPr="00056EE1" w:rsidRDefault="00C97748" w:rsidP="00C97748">
      <w:pPr>
        <w:adjustRightInd w:val="0"/>
        <w:jc w:val="center"/>
        <w:rPr>
          <w:b/>
          <w:snapToGrid/>
          <w:sz w:val="22"/>
          <w:szCs w:val="22"/>
          <w:lang w:eastAsia="en-US"/>
        </w:rPr>
      </w:pPr>
      <w:r w:rsidRPr="00056EE1">
        <w:rPr>
          <w:b/>
          <w:snapToGrid/>
          <w:sz w:val="22"/>
          <w:szCs w:val="22"/>
          <w:lang w:eastAsia="en-US"/>
        </w:rPr>
        <w:t>АНТИКОРРУПЦИОННАЯ ОГОВОРКА</w:t>
      </w:r>
    </w:p>
    <w:p w:rsidR="00C97748" w:rsidRPr="00056EE1" w:rsidRDefault="00C97748" w:rsidP="00C97748">
      <w:pPr>
        <w:autoSpaceDE w:val="0"/>
        <w:autoSpaceDN w:val="0"/>
        <w:spacing w:before="0"/>
        <w:rPr>
          <w:b/>
          <w:snapToGrid/>
          <w:sz w:val="22"/>
          <w:szCs w:val="22"/>
        </w:rPr>
      </w:pP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snapToGrid/>
          <w:color w:val="000000"/>
          <w:sz w:val="22"/>
          <w:szCs w:val="22"/>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056EE1">
        <w:rPr>
          <w:bCs/>
          <w:snapToGrid/>
          <w:color w:val="000000"/>
          <w:sz w:val="22"/>
          <w:szCs w:val="22"/>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w:t>
      </w:r>
      <w:r w:rsidRPr="00056EE1">
        <w:rPr>
          <w:bCs/>
          <w:snapToGrid/>
          <w:color w:val="000000"/>
          <w:sz w:val="22"/>
          <w:szCs w:val="22"/>
        </w:rPr>
        <w:lastRenderedPageBreak/>
        <w:t>решения соответствующих лиц с целью получения каких-либо неправомерных преимуществ или для достижения иных неправомерных целей.</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C97748" w:rsidRPr="00056EE1" w:rsidRDefault="00C97748" w:rsidP="00C97748">
      <w:pPr>
        <w:widowControl w:val="0"/>
        <w:numPr>
          <w:ilvl w:val="0"/>
          <w:numId w:val="11"/>
        </w:numPr>
        <w:shd w:val="clear" w:color="auto" w:fill="FFFFFF"/>
        <w:tabs>
          <w:tab w:val="left" w:pos="567"/>
          <w:tab w:val="left" w:pos="851"/>
        </w:tabs>
        <w:spacing w:before="0"/>
        <w:ind w:left="0" w:firstLine="567"/>
        <w:contextualSpacing/>
        <w:rPr>
          <w:snapToGrid/>
          <w:color w:val="000000"/>
          <w:sz w:val="22"/>
          <w:szCs w:val="22"/>
        </w:rPr>
      </w:pPr>
      <w:r w:rsidRPr="00056EE1">
        <w:rPr>
          <w:snapToGrid/>
          <w:color w:val="000000"/>
          <w:sz w:val="22"/>
          <w:szCs w:val="22"/>
        </w:rPr>
        <w:t>Каналы связи Линия доверия Группы РусГидро:</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Электронная почта: ld@rushydro.ru.</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Телефонный автоответчик (необходимо позвонить по телефону +7 (495) 785-09-37 (круглосуточно), дождаться сигнала о начале записи и оставить устное обращение).</w:t>
      </w:r>
    </w:p>
    <w:p w:rsidR="00C97748" w:rsidRPr="00056EE1" w:rsidRDefault="00C97748" w:rsidP="00C97748">
      <w:pPr>
        <w:widowControl w:val="0"/>
        <w:shd w:val="clear" w:color="auto" w:fill="FFFFFF"/>
        <w:tabs>
          <w:tab w:val="left" w:pos="567"/>
          <w:tab w:val="left" w:pos="1134"/>
        </w:tabs>
        <w:spacing w:before="0"/>
        <w:ind w:left="1070"/>
        <w:contextualSpacing/>
        <w:rPr>
          <w:snapToGrid/>
          <w:sz w:val="22"/>
          <w:szCs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153"/>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rPr>
            </w:pPr>
            <w:r w:rsidRPr="00056EE1">
              <w:rPr>
                <w:b/>
                <w:snapToGrid/>
                <w:sz w:val="22"/>
                <w:szCs w:val="22"/>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r w:rsidRPr="00056EE1">
              <w:rPr>
                <w:b/>
                <w:snapToGrid/>
                <w:sz w:val="22"/>
                <w:szCs w:val="22"/>
              </w:rPr>
              <w:t>Покупатель:</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sz w:val="22"/>
                <w:szCs w:val="22"/>
              </w:rPr>
            </w:pPr>
            <w:r w:rsidRPr="00056EE1">
              <w:rPr>
                <w:snapToGrid/>
                <w:sz w:val="22"/>
                <w:szCs w:val="22"/>
              </w:rPr>
              <w:t>АО «</w:t>
            </w:r>
            <w:r>
              <w:rPr>
                <w:snapToGrid/>
                <w:sz w:val="22"/>
                <w:szCs w:val="22"/>
              </w:rPr>
              <w:t>Чукотэнерго</w:t>
            </w:r>
            <w:r w:rsidRPr="00056EE1">
              <w:rPr>
                <w:snapToGrid/>
                <w:sz w:val="22"/>
                <w:szCs w:val="22"/>
              </w:rPr>
              <w:t>»</w:t>
            </w:r>
          </w:p>
          <w:p w:rsidR="00C97748" w:rsidRPr="00056EE1" w:rsidRDefault="00C97748" w:rsidP="00DB4D55">
            <w:pPr>
              <w:autoSpaceDE w:val="0"/>
              <w:autoSpaceDN w:val="0"/>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p>
        </w:tc>
      </w:tr>
      <w:tr w:rsidR="00C97748" w:rsidRPr="00056EE1" w:rsidTr="00DB4D55">
        <w:trPr>
          <w:trHeight w:val="251"/>
          <w:jc w:val="center"/>
        </w:trPr>
        <w:tc>
          <w:tcPr>
            <w:tcW w:w="4675"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r w:rsidRPr="00056EE1">
              <w:rPr>
                <w:snapToGrid/>
                <w:sz w:val="22"/>
                <w:szCs w:val="22"/>
                <w:lang w:eastAsia="en-US"/>
              </w:rPr>
              <w:t>м.п.</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bl>
    <w:p w:rsidR="00316389" w:rsidRPr="00C97748" w:rsidRDefault="00316389"/>
    <w:sectPr w:rsidR="00316389" w:rsidRPr="00C97748" w:rsidSect="007E6855">
      <w:pgSz w:w="11906" w:h="16838" w:code="9"/>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neva CY">
    <w:altName w:val="Courier New"/>
    <w:panose1 w:val="00000000000000000000"/>
    <w:charset w:val="59"/>
    <w:family w:val="auto"/>
    <w:notTrueType/>
    <w:pitch w:val="variable"/>
    <w:sig w:usb0="00000001" w:usb1="00000000" w:usb2="00000000" w:usb3="00000000" w:csb0="00000000" w:csb1="00000000"/>
  </w:font>
  <w:font w:name="Geneva">
    <w:altName w:val="Arial"/>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15E91"/>
    <w:multiLevelType w:val="multilevel"/>
    <w:tmpl w:val="560473AE"/>
    <w:lvl w:ilvl="0">
      <w:start w:val="1"/>
      <w:numFmt w:val="decimal"/>
      <w:lvlText w:val="%1."/>
      <w:lvlJc w:val="left"/>
      <w:pPr>
        <w:ind w:left="1070" w:hanging="360"/>
      </w:pPr>
      <w:rPr>
        <w:rFonts w:cs="Times New Roman"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855DFA"/>
    <w:multiLevelType w:val="multilevel"/>
    <w:tmpl w:val="BCA248E2"/>
    <w:lvl w:ilvl="0">
      <w:start w:val="1"/>
      <w:numFmt w:val="decimal"/>
      <w:lvlText w:val="%1."/>
      <w:lvlJc w:val="left"/>
      <w:pPr>
        <w:ind w:left="786" w:hanging="360"/>
      </w:pPr>
      <w:rPr>
        <w:rFonts w:hint="default"/>
        <w:b/>
        <w:i w:val="0"/>
      </w:rPr>
    </w:lvl>
    <w:lvl w:ilvl="1">
      <w:start w:val="5"/>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3" w15:restartNumberingAfterBreak="0">
    <w:nsid w:val="432A54A3"/>
    <w:multiLevelType w:val="multilevel"/>
    <w:tmpl w:val="BB24E8CE"/>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ascii="Times New Roman" w:hAnsi="Times New Roman" w:cs="Times New Roman"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5.%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78A395C"/>
    <w:multiLevelType w:val="multilevel"/>
    <w:tmpl w:val="5028A32C"/>
    <w:lvl w:ilvl="0">
      <w:start w:val="1"/>
      <w:numFmt w:val="decimal"/>
      <w:pStyle w:val="1"/>
      <w:lvlText w:val="%1."/>
      <w:lvlJc w:val="left"/>
      <w:pPr>
        <w:tabs>
          <w:tab w:val="num" w:pos="5529"/>
        </w:tabs>
        <w:ind w:left="5529" w:hanging="1134"/>
      </w:pPr>
      <w:rPr>
        <w:rFonts w:ascii="Times New Roman" w:hAnsi="Times New Roman" w:cs="Times New Roman" w:hint="default"/>
      </w:rPr>
    </w:lvl>
    <w:lvl w:ilvl="1">
      <w:start w:val="1"/>
      <w:numFmt w:val="decimal"/>
      <w:pStyle w:val="2"/>
      <w:lvlText w:val="%1.%2"/>
      <w:lvlJc w:val="left"/>
      <w:pPr>
        <w:tabs>
          <w:tab w:val="num" w:pos="6379"/>
        </w:tabs>
        <w:ind w:left="6379" w:hanging="1134"/>
      </w:pPr>
      <w:rPr>
        <w:rFonts w:hint="default"/>
        <w:b/>
        <w:i w:val="0"/>
        <w:sz w:val="26"/>
        <w:szCs w:val="26"/>
      </w:rPr>
    </w:lvl>
    <w:lvl w:ilvl="2">
      <w:start w:val="1"/>
      <w:numFmt w:val="decimal"/>
      <w:pStyle w:val="a"/>
      <w:lvlText w:val="%1.%2.%3"/>
      <w:lvlJc w:val="left"/>
      <w:pPr>
        <w:tabs>
          <w:tab w:val="num" w:pos="4962"/>
        </w:tabs>
        <w:ind w:left="4962" w:hanging="1134"/>
      </w:pPr>
      <w:rPr>
        <w:rFonts w:hint="default"/>
        <w:b w:val="0"/>
        <w:i w:val="0"/>
        <w:sz w:val="26"/>
        <w:szCs w:val="26"/>
      </w:rPr>
    </w:lvl>
    <w:lvl w:ilvl="3">
      <w:start w:val="1"/>
      <w:numFmt w:val="decimal"/>
      <w:pStyle w:val="a0"/>
      <w:lvlText w:val="%1.%2.%3.%4"/>
      <w:lvlJc w:val="left"/>
      <w:pPr>
        <w:tabs>
          <w:tab w:val="num" w:pos="1134"/>
        </w:tabs>
        <w:ind w:left="1134" w:hanging="1134"/>
      </w:pPr>
      <w:rPr>
        <w:rFonts w:hint="default"/>
        <w:b w:val="0"/>
        <w:i w:val="0"/>
      </w:rPr>
    </w:lvl>
    <w:lvl w:ilvl="4">
      <w:start w:val="1"/>
      <w:numFmt w:val="russianLower"/>
      <w:pStyle w:val="a1"/>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51F27F56"/>
    <w:multiLevelType w:val="hybridMultilevel"/>
    <w:tmpl w:val="66FA1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997239"/>
    <w:multiLevelType w:val="hybridMultilevel"/>
    <w:tmpl w:val="9230D604"/>
    <w:lvl w:ilvl="0" w:tplc="FDD80D02">
      <w:start w:val="1"/>
      <w:numFmt w:val="bullet"/>
      <w:lvlText w:val="-"/>
      <w:lvlJc w:val="left"/>
      <w:pPr>
        <w:tabs>
          <w:tab w:val="num" w:pos="1260"/>
        </w:tabs>
        <w:ind w:left="1260" w:hanging="36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4"/>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2"/>
  </w:num>
  <w:num w:numId="11">
    <w:abstractNumId w:val="0"/>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748"/>
    <w:rsid w:val="001743A7"/>
    <w:rsid w:val="00204279"/>
    <w:rsid w:val="003078CE"/>
    <w:rsid w:val="00316389"/>
    <w:rsid w:val="003C34EF"/>
    <w:rsid w:val="00407172"/>
    <w:rsid w:val="004205CA"/>
    <w:rsid w:val="00483DCF"/>
    <w:rsid w:val="00673B07"/>
    <w:rsid w:val="0074361E"/>
    <w:rsid w:val="007D433F"/>
    <w:rsid w:val="007E6855"/>
    <w:rsid w:val="009753A4"/>
    <w:rsid w:val="009F5279"/>
    <w:rsid w:val="00A0750D"/>
    <w:rsid w:val="00A919A7"/>
    <w:rsid w:val="00C779F6"/>
    <w:rsid w:val="00C93FE0"/>
    <w:rsid w:val="00C97748"/>
    <w:rsid w:val="00D1294C"/>
    <w:rsid w:val="00EB148C"/>
    <w:rsid w:val="00F71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6D963F-54A7-467A-A852-BF394B30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97748"/>
    <w:pPr>
      <w:spacing w:before="120" w:after="0" w:line="240" w:lineRule="auto"/>
      <w:jc w:val="both"/>
    </w:pPr>
    <w:rPr>
      <w:rFonts w:ascii="Times New Roman" w:eastAsia="Times New Roman" w:hAnsi="Times New Roman" w:cs="Times New Roman"/>
      <w:snapToGrid w:val="0"/>
      <w:sz w:val="26"/>
      <w:szCs w:val="26"/>
      <w:lang w:eastAsia="ru-RU"/>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0"/>
    <w:qFormat/>
    <w:rsid w:val="00C97748"/>
    <w:pPr>
      <w:keepNext/>
      <w:keepLines/>
      <w:pageBreakBefore/>
      <w:numPr>
        <w:numId w:val="1"/>
      </w:numPr>
      <w:tabs>
        <w:tab w:val="num" w:pos="1134"/>
      </w:tabs>
      <w:suppressAutoHyphens/>
      <w:spacing w:before="480" w:after="240"/>
      <w:ind w:left="1134"/>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2"/>
    <w:next w:val="a2"/>
    <w:link w:val="24"/>
    <w:qFormat/>
    <w:rsid w:val="00C97748"/>
    <w:pPr>
      <w:keepNext/>
      <w:numPr>
        <w:ilvl w:val="1"/>
        <w:numId w:val="1"/>
      </w:numPr>
      <w:tabs>
        <w:tab w:val="clear" w:pos="6379"/>
        <w:tab w:val="num" w:pos="1560"/>
      </w:tabs>
      <w:suppressAutoHyphens/>
      <w:spacing w:before="360" w:after="120"/>
      <w:ind w:left="1560"/>
      <w:jc w:val="left"/>
      <w:outlineLvl w:val="1"/>
    </w:pPr>
    <w:rPr>
      <w:b/>
      <w:sz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
    <w:rsid w:val="00C97748"/>
    <w:rPr>
      <w:rFonts w:ascii="Arial" w:eastAsia="Times New Roman" w:hAnsi="Arial" w:cs="Times New Roman"/>
      <w:b/>
      <w:kern w:val="28"/>
      <w:sz w:val="40"/>
      <w:szCs w:val="26"/>
      <w:lang w:eastAsia="ru-RU"/>
    </w:rPr>
  </w:style>
  <w:style w:type="character" w:customStyle="1" w:styleId="20">
    <w:name w:val="Заголовок 2 Знак"/>
    <w:basedOn w:val="a3"/>
    <w:uiPriority w:val="9"/>
    <w:semiHidden/>
    <w:rsid w:val="00C97748"/>
    <w:rPr>
      <w:rFonts w:asciiTheme="majorHAnsi" w:eastAsiaTheme="majorEastAsia" w:hAnsiTheme="majorHAnsi" w:cstheme="majorBidi"/>
      <w:b/>
      <w:bCs/>
      <w:snapToGrid w:val="0"/>
      <w:color w:val="4F81BD" w:themeColor="accent1"/>
      <w:sz w:val="26"/>
      <w:szCs w:val="26"/>
      <w:lang w:eastAsia="ru-RU"/>
    </w:rPr>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C97748"/>
    <w:rPr>
      <w:rFonts w:ascii="Times New Roman" w:eastAsia="Times New Roman" w:hAnsi="Times New Roman" w:cs="Times New Roman"/>
      <w:b/>
      <w:snapToGrid w:val="0"/>
      <w:sz w:val="32"/>
      <w:szCs w:val="26"/>
      <w:lang w:eastAsia="ru-RU"/>
    </w:rPr>
  </w:style>
  <w:style w:type="paragraph" w:customStyle="1" w:styleId="a">
    <w:name w:val="Пункт"/>
    <w:basedOn w:val="a2"/>
    <w:link w:val="21"/>
    <w:rsid w:val="00C97748"/>
    <w:pPr>
      <w:numPr>
        <w:ilvl w:val="2"/>
        <w:numId w:val="1"/>
      </w:numPr>
    </w:pPr>
  </w:style>
  <w:style w:type="character" w:customStyle="1" w:styleId="21">
    <w:name w:val="Пункт Знак2"/>
    <w:link w:val="a"/>
    <w:rsid w:val="00C97748"/>
    <w:rPr>
      <w:rFonts w:ascii="Times New Roman" w:eastAsia="Times New Roman" w:hAnsi="Times New Roman" w:cs="Times New Roman"/>
      <w:snapToGrid w:val="0"/>
      <w:sz w:val="26"/>
      <w:szCs w:val="26"/>
      <w:lang w:eastAsia="ru-RU"/>
    </w:rPr>
  </w:style>
  <w:style w:type="paragraph" w:customStyle="1" w:styleId="a0">
    <w:name w:val="Подпункт"/>
    <w:basedOn w:val="a"/>
    <w:rsid w:val="00C97748"/>
    <w:pPr>
      <w:numPr>
        <w:ilvl w:val="3"/>
      </w:numPr>
    </w:pPr>
  </w:style>
  <w:style w:type="paragraph" w:customStyle="1" w:styleId="a1">
    <w:name w:val="Подподпункт"/>
    <w:basedOn w:val="a0"/>
    <w:link w:val="a6"/>
    <w:rsid w:val="00C97748"/>
    <w:pPr>
      <w:numPr>
        <w:ilvl w:val="4"/>
      </w:numPr>
    </w:pPr>
  </w:style>
  <w:style w:type="character" w:customStyle="1" w:styleId="a6">
    <w:name w:val="Подподпункт Знак"/>
    <w:link w:val="a1"/>
    <w:locked/>
    <w:rsid w:val="00C97748"/>
    <w:rPr>
      <w:rFonts w:ascii="Times New Roman" w:eastAsia="Times New Roman" w:hAnsi="Times New Roman" w:cs="Times New Roman"/>
      <w:snapToGrid w:val="0"/>
      <w:sz w:val="26"/>
      <w:szCs w:val="26"/>
      <w:lang w:eastAsia="ru-RU"/>
    </w:rPr>
  </w:style>
  <w:style w:type="paragraph" w:styleId="a7">
    <w:name w:val="List Paragraph"/>
    <w:aliases w:val="Алроса_маркер (Уровень 4),Маркер,ПАРАГРАФ,Абзац списка2"/>
    <w:basedOn w:val="a2"/>
    <w:uiPriority w:val="34"/>
    <w:qFormat/>
    <w:rsid w:val="00C97748"/>
    <w:pPr>
      <w:ind w:left="720"/>
      <w:contextualSpacing/>
      <w:jc w:val="left"/>
    </w:pPr>
    <w:rPr>
      <w:rFonts w:ascii="Geneva CY" w:eastAsia="Geneva" w:hAnsi="Geneva CY"/>
      <w:noProof/>
      <w:snapToGrid/>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76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3673</Words>
  <Characters>20938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Емельцова Анна Львовна</dc:creator>
  <cp:lastModifiedBy>Кучерявый Станислав Геннадьевич</cp:lastModifiedBy>
  <cp:revision>2</cp:revision>
  <dcterms:created xsi:type="dcterms:W3CDTF">2026-02-03T04:58:00Z</dcterms:created>
  <dcterms:modified xsi:type="dcterms:W3CDTF">2026-02-03T04:58:00Z</dcterms:modified>
</cp:coreProperties>
</file>