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70A8" w14:textId="77777777" w:rsidR="00270B0C" w:rsidRDefault="00270B0C" w:rsidP="007B3A5F">
      <w:pPr>
        <w:widowControl w:val="0"/>
        <w:autoSpaceDE w:val="0"/>
        <w:autoSpaceDN w:val="0"/>
        <w:adjustRightInd w:val="0"/>
        <w:jc w:val="right"/>
        <w:rPr>
          <w:b/>
        </w:rPr>
      </w:pPr>
    </w:p>
    <w:p w14:paraId="7D1D69F3" w14:textId="6C7677A7" w:rsidR="007B3A5F" w:rsidRPr="00270B0C" w:rsidRDefault="007B3A5F" w:rsidP="007B3A5F">
      <w:pPr>
        <w:widowControl w:val="0"/>
        <w:autoSpaceDE w:val="0"/>
        <w:autoSpaceDN w:val="0"/>
        <w:adjustRightInd w:val="0"/>
        <w:jc w:val="right"/>
        <w:rPr>
          <w:b/>
          <w:i/>
        </w:rPr>
      </w:pPr>
      <w:r w:rsidRPr="00270B0C">
        <w:rPr>
          <w:b/>
          <w:i/>
        </w:rPr>
        <w:t>Проект договора купли-продажи</w:t>
      </w:r>
    </w:p>
    <w:p w14:paraId="0C3AC933" w14:textId="77777777" w:rsidR="00B24EC3" w:rsidRDefault="00B24EC3" w:rsidP="00072EFA">
      <w:pPr>
        <w:pStyle w:val="ng-star-inserted"/>
        <w:jc w:val="center"/>
      </w:pPr>
      <w:r>
        <w:rPr>
          <w:rStyle w:val="ng-star-inserted1"/>
          <w:b/>
          <w:bCs/>
        </w:rPr>
        <w:t>Договор кули-продажи имущества № [•]</w:t>
      </w:r>
    </w:p>
    <w:p w14:paraId="46456A31" w14:textId="5A24464D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город Москва</w:t>
      </w:r>
      <w:r>
        <w:rPr>
          <w:rStyle w:val="ng-star-inserted1"/>
        </w:rPr>
        <w:t xml:space="preserve"> </w:t>
      </w:r>
      <w:r w:rsidR="00072EFA">
        <w:rPr>
          <w:rStyle w:val="ng-star-inserted1"/>
        </w:rPr>
        <w:t xml:space="preserve">                                                                                                           </w:t>
      </w:r>
      <w:proofErr w:type="gramStart"/>
      <w:r w:rsidR="00072EFA">
        <w:rPr>
          <w:rStyle w:val="ng-star-inserted1"/>
        </w:rPr>
        <w:t xml:space="preserve">   </w:t>
      </w:r>
      <w:r>
        <w:rPr>
          <w:rStyle w:val="ng-star-inserted1"/>
          <w:b/>
          <w:bCs/>
        </w:rPr>
        <w:t>«</w:t>
      </w:r>
      <w:proofErr w:type="gramEnd"/>
      <w:r>
        <w:rPr>
          <w:rStyle w:val="ng-star-inserted1"/>
          <w:b/>
          <w:bCs/>
        </w:rPr>
        <w:t>[•]» [•] 202_ г.</w:t>
      </w:r>
    </w:p>
    <w:p w14:paraId="7007AA45" w14:textId="77777777" w:rsidR="00B24EC3" w:rsidRDefault="00B24EC3" w:rsidP="00B24EC3">
      <w:pPr>
        <w:pStyle w:val="ng-star-inserted"/>
        <w:jc w:val="both"/>
      </w:pPr>
      <w:r>
        <w:rPr>
          <w:rStyle w:val="ng-star-inserted1"/>
          <w:b/>
          <w:bCs/>
        </w:rPr>
        <w:t>Общество с ограниченной ответственностью «БИОТЭК»</w:t>
      </w:r>
      <w:r>
        <w:rPr>
          <w:rStyle w:val="ng-star-inserted1"/>
        </w:rPr>
        <w:t xml:space="preserve"> (</w:t>
      </w:r>
      <w:proofErr w:type="spellStart"/>
      <w:r>
        <w:rPr>
          <w:rStyle w:val="ng-star-inserted1"/>
        </w:rPr>
        <w:t>ОГРН</w:t>
      </w:r>
      <w:proofErr w:type="spellEnd"/>
      <w:r>
        <w:rPr>
          <w:rStyle w:val="ng-star-inserted1"/>
        </w:rPr>
        <w:t xml:space="preserve"> 1027739296463, ИНН 7713053544, адрес: 127238, г. Москва, </w:t>
      </w:r>
      <w:proofErr w:type="spellStart"/>
      <w:r>
        <w:rPr>
          <w:rStyle w:val="ng-star-inserted1"/>
        </w:rPr>
        <w:t>пр</w:t>
      </w:r>
      <w:proofErr w:type="spellEnd"/>
      <w:r>
        <w:rPr>
          <w:rStyle w:val="ng-star-inserted1"/>
        </w:rPr>
        <w:t xml:space="preserve">-д Линейный, д. 8, пом. 1, </w:t>
      </w:r>
      <w:proofErr w:type="spellStart"/>
      <w:r>
        <w:rPr>
          <w:rStyle w:val="ng-star-inserted1"/>
        </w:rPr>
        <w:t>эт</w:t>
      </w:r>
      <w:proofErr w:type="spellEnd"/>
      <w:r>
        <w:rPr>
          <w:rStyle w:val="ng-star-inserted1"/>
        </w:rPr>
        <w:t xml:space="preserve">. 1), именуемое в дальнейшем </w:t>
      </w:r>
      <w:r>
        <w:rPr>
          <w:rStyle w:val="ng-star-inserted1"/>
          <w:b/>
          <w:bCs/>
        </w:rPr>
        <w:t>«Продавец»</w:t>
      </w:r>
      <w:r>
        <w:rPr>
          <w:rStyle w:val="ng-star-inserted1"/>
        </w:rPr>
        <w:t xml:space="preserve">, в лице конкурсного управляющего </w:t>
      </w:r>
      <w:r>
        <w:rPr>
          <w:rStyle w:val="ng-star-inserted1"/>
          <w:b/>
          <w:bCs/>
        </w:rPr>
        <w:t>Федоровой Марии Сергеевны</w:t>
      </w:r>
      <w:r>
        <w:rPr>
          <w:rStyle w:val="ng-star-inserted1"/>
        </w:rPr>
        <w:t xml:space="preserve"> (ИНН 570201224810), действующей на основании Решения Арбитражного суда города Москвы от 26.06.2024 по делу № А40-238052/22, с одной стороны, и</w:t>
      </w:r>
      <w:r>
        <w:br/>
      </w:r>
      <w:r>
        <w:rPr>
          <w:rStyle w:val="ng-star-inserted1"/>
          <w:b/>
          <w:bCs/>
        </w:rPr>
        <w:t>____________________________________________________________________________</w:t>
      </w:r>
      <w:r>
        <w:rPr>
          <w:rStyle w:val="ng-star-inserted1"/>
        </w:rPr>
        <w:t xml:space="preserve"> (</w:t>
      </w:r>
      <w:proofErr w:type="spellStart"/>
      <w:r>
        <w:rPr>
          <w:rStyle w:val="ng-star-inserted1"/>
        </w:rPr>
        <w:t>ОГРН</w:t>
      </w:r>
      <w:proofErr w:type="spellEnd"/>
      <w:r>
        <w:rPr>
          <w:rStyle w:val="ng-star-inserted1"/>
        </w:rPr>
        <w:t xml:space="preserve"> _______________, ИНН ____________, адрес: _______________________________________), именуемое в дальнейшем </w:t>
      </w:r>
      <w:r>
        <w:rPr>
          <w:rStyle w:val="ng-star-inserted1"/>
          <w:b/>
          <w:bCs/>
        </w:rPr>
        <w:t>«Покупатель»</w:t>
      </w:r>
      <w:r>
        <w:rPr>
          <w:rStyle w:val="ng-star-inserted1"/>
        </w:rPr>
        <w:t>, в лице _____________________________________, действующего на основании _____________________, с другой стороны,</w:t>
      </w:r>
      <w:r>
        <w:br/>
      </w:r>
      <w:r>
        <w:rPr>
          <w:rStyle w:val="ng-star-inserted1"/>
        </w:rPr>
        <w:t>совместно именуемые «Стороны», а по отдельности «Сторона», заключили настоящий Договор купли-продажи (далее – «Договор») о нижеследующем:</w:t>
      </w:r>
    </w:p>
    <w:p w14:paraId="711C1C6A" w14:textId="77777777" w:rsidR="00B24EC3" w:rsidRDefault="00B24EC3" w:rsidP="00EA2CF9">
      <w:pPr>
        <w:pStyle w:val="ng-star-inserted"/>
      </w:pPr>
      <w:r>
        <w:rPr>
          <w:rStyle w:val="ng-star-inserted1"/>
          <w:b/>
          <w:bCs/>
        </w:rPr>
        <w:t>1. ПРЕДМЕТ ДОГОВОРА</w:t>
      </w:r>
    </w:p>
    <w:p w14:paraId="5E7AF861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1.1. В соответствии с настоящим Договором и Протоколом о результатах проведения торгов по продаже имущества ООО «БИОТЭК» по лоту № [•] от «[•]» [•] 202_ г., Продавец обязуется передать в собственность Покупателю, а Покупатель принять и оплатить движимое и недвижимое имущество (далее – «Имущество»), состав которого определен в Приложении № 1 к настоящему Договору, являющемся его неотъемлемой частью.</w:t>
      </w:r>
    </w:p>
    <w:p w14:paraId="2E979468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1.2. Имущество приобретается Покупателем по результатам открытых торгов в форме аукциона в рамках процедуры конкурсного производства в отношении ООО «БИОТЭК» (дело № А40-238052/22).</w:t>
      </w:r>
    </w:p>
    <w:p w14:paraId="0825143B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1.3. Переход права собственности на недвижимое Имущество подлежит государственной регистрации в соответствии со ст. 551 Гражданского кодекса РФ и Федеральным законом от 13.07.2015 № 218-ФЗ «О государственной регистрации недвижимости».</w:t>
      </w:r>
    </w:p>
    <w:p w14:paraId="1185C2A0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1.4. Право собственности на Имущество переходит к Покупателю с момента полной оплаты его стоимости по настоящему Договору. Право собственности на недвижимое Имущество возникает у Покупателя с момента государственной регистрации перехода права собственности.</w:t>
      </w:r>
    </w:p>
    <w:p w14:paraId="53882786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1.5. Продавец гарантирует, что на момент подписания настоящего Договора Имущество принадлежит ему на праве собственности, не продано, не подарено и не является предметом спора.</w:t>
      </w:r>
    </w:p>
    <w:p w14:paraId="296130C0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1.6. Имущество, являющееся предметом настоящего Договора, находится в залоге у ПАО «Банк «Санкт-Петербург». В соответствии с п. 5 ст. 138 Федерального закона «О несостоятельности (банкротстве)» продажа предмета залога в ходе конкурсного производства влечет за собой прекращение права залога.</w:t>
      </w:r>
    </w:p>
    <w:p w14:paraId="1097ECE7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 xml:space="preserve">1.7. </w:t>
      </w:r>
      <w:r w:rsidRPr="00EA2CF9">
        <w:rPr>
          <w:rStyle w:val="ng-star-inserted1"/>
        </w:rPr>
        <w:t>Особые условия:</w:t>
      </w:r>
      <w:r>
        <w:rPr>
          <w:rStyle w:val="ng-star-inserted1"/>
        </w:rPr>
        <w:t xml:space="preserve"> Стороны осведомлены, что на Имущество Определением Октябрьского районного суда г. Пензы от 14.11.2023 по делу №2-135/2024 наложены обеспечительные меры в виде ареста. Определением Октябрьского районного суда г. Пензы от 03.09.2025 указанные </w:t>
      </w:r>
      <w:r>
        <w:rPr>
          <w:rStyle w:val="ng-star-inserted1"/>
        </w:rPr>
        <w:lastRenderedPageBreak/>
        <w:t>обеспечительные меры отменены, однако на момент подписания настоящего Договора данный судебный акт не вступил в законную силу. Продавец обязуется предпринять все зависящие от него действия для вступления указанного судебного акта в силу и последующего снятия обременения в Едином государственном реестре недвижимости. Государственная регистрация перехода права собственности к Покупателю осуществляется после фактического снятия указанного ареста.</w:t>
      </w:r>
    </w:p>
    <w:p w14:paraId="2F680168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2. ЦЕНА ДОГОВОРА И ПОРЯДОК РАСЧЕТОВ</w:t>
      </w:r>
    </w:p>
    <w:p w14:paraId="440AC20E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 xml:space="preserve">2.1. Цена приобретаемого Имущества определена по итогам торгов и в соответствии с Протоколом о результатах проведения торгов от «[•]» [•] 202_ г. и составляет </w:t>
      </w:r>
      <w:r>
        <w:rPr>
          <w:rStyle w:val="ng-star-inserted1"/>
          <w:b/>
          <w:bCs/>
        </w:rPr>
        <w:t>[Сумма] ([Сумма прописью]) рублей 00 копеек</w:t>
      </w:r>
      <w:r>
        <w:rPr>
          <w:rStyle w:val="ng-star-inserted1"/>
        </w:rPr>
        <w:t>, НДС не облагается.</w:t>
      </w:r>
    </w:p>
    <w:p w14:paraId="6BC373AB" w14:textId="473066E2" w:rsidR="00B24EC3" w:rsidRDefault="00B24EC3" w:rsidP="00072EFA">
      <w:pPr>
        <w:pStyle w:val="ng-star-inserted"/>
        <w:jc w:val="both"/>
      </w:pPr>
      <w:r>
        <w:rPr>
          <w:rStyle w:val="ng-star-inserted1"/>
        </w:rPr>
        <w:t>2.2. Оплата цены Имущества производится Покупателем в следующем порядке:</w:t>
      </w:r>
      <w:r>
        <w:br/>
      </w:r>
      <w:r>
        <w:rPr>
          <w:rStyle w:val="ng-star-inserted1"/>
        </w:rPr>
        <w:t xml:space="preserve">2.2.1. Сумма в размере </w:t>
      </w:r>
      <w:r>
        <w:rPr>
          <w:rStyle w:val="ng-star-inserted1"/>
          <w:b/>
          <w:bCs/>
        </w:rPr>
        <w:t>[Сумма задатка] ([Сумма задатка прописью]) рублей 00 копеек</w:t>
      </w:r>
      <w:r>
        <w:rPr>
          <w:rStyle w:val="ng-star-inserted1"/>
        </w:rPr>
        <w:t>, уплаченная Покупателем в качестве задатка для участия в торгах, засчитывается в счет оплаты Имущества по настоящему Договору.</w:t>
      </w:r>
      <w:r>
        <w:br/>
      </w:r>
      <w:r>
        <w:rPr>
          <w:rStyle w:val="ng-star-inserted1"/>
        </w:rPr>
        <w:t xml:space="preserve">2.2.2. Оставшаяся часть цены Имущества в размере </w:t>
      </w:r>
      <w:r>
        <w:rPr>
          <w:rStyle w:val="ng-star-inserted1"/>
          <w:b/>
          <w:bCs/>
        </w:rPr>
        <w:t>[Остаток суммы] ([Остаток суммы прописью]) рублей 00 копеек</w:t>
      </w:r>
      <w:r>
        <w:rPr>
          <w:rStyle w:val="ng-star-inserted1"/>
        </w:rPr>
        <w:t xml:space="preserve"> должна быть оплачена Покупателем в течение 30 (тридцати) календарных дней с даты подписания настоящего Договора путем перечисления на специальный банковский счет Продавца.</w:t>
      </w:r>
      <w:r>
        <w:br/>
      </w:r>
      <w:r>
        <w:rPr>
          <w:rStyle w:val="ng-star-inserted1"/>
          <w:b/>
          <w:bCs/>
        </w:rPr>
        <w:t>Реквизиты банковского счета Продавца:</w:t>
      </w:r>
      <w:r>
        <w:rPr>
          <w:rStyle w:val="ng-star-inserted1"/>
        </w:rPr>
        <w:t xml:space="preserve"> [•]</w:t>
      </w:r>
    </w:p>
    <w:p w14:paraId="44394621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2.3. Моментом надлежащей оплаты считается дата зачисления денежных средств на расчетный счет Продавца в полном объеме.</w:t>
      </w:r>
    </w:p>
    <w:p w14:paraId="6444461D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2.4. Цена Имущества является окончательной и изменению не подлежит.</w:t>
      </w:r>
    </w:p>
    <w:p w14:paraId="2A42B67B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2.5. Все расходы, связанные с государственной регистрацией перехода права собственности на Имущество, несет Покупатель.</w:t>
      </w:r>
    </w:p>
    <w:p w14:paraId="5C5F4E65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3. ПЕРЕДАЧА ИМУЩЕСТВА</w:t>
      </w:r>
    </w:p>
    <w:p w14:paraId="4F4F5DFE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3.1. Передача Имущества Продавцом и принятие его Покупателем осуществляются по Акту приема-передачи, который подписывается Сторонами в течение 10 (десяти) рабочих дней с момента полной оплаты Имущества Покупателем.</w:t>
      </w:r>
    </w:p>
    <w:p w14:paraId="32D5C94B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3.2. Обязательство Продавца передать Имущество считается исполненным с момента подписания Сторонами Акта приема-передачи. С этого же момента риск случайной гибели или повреждения Имущества переходит к Покупателю.</w:t>
      </w:r>
    </w:p>
    <w:p w14:paraId="4E980AED" w14:textId="77777777" w:rsidR="00B24EC3" w:rsidRDefault="00B24EC3" w:rsidP="00072EFA">
      <w:pPr>
        <w:pStyle w:val="ng-star-inserted"/>
        <w:jc w:val="both"/>
      </w:pPr>
      <w:r>
        <w:rPr>
          <w:rStyle w:val="ng-star-inserted1"/>
        </w:rPr>
        <w:t>3.3. Имущество передается в том состоянии, в котором оно находилось на момент проведения торгов. Покупатель ознакомлен с состоянием Имущества до заключения настоящего Договора и претензий к нему не имеет.</w:t>
      </w:r>
    </w:p>
    <w:p w14:paraId="39E80748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4. ОБЯЗАННОСТИ СТОРОН</w:t>
      </w:r>
    </w:p>
    <w:p w14:paraId="378D77F6" w14:textId="77777777" w:rsidR="00B62C51" w:rsidRDefault="00B24EC3" w:rsidP="00B62C51">
      <w:pPr>
        <w:pStyle w:val="ng-star-inserted"/>
        <w:jc w:val="both"/>
      </w:pPr>
      <w:r>
        <w:rPr>
          <w:rStyle w:val="ng-star-inserted1"/>
        </w:rPr>
        <w:t xml:space="preserve">4.1. </w:t>
      </w:r>
      <w:r>
        <w:rPr>
          <w:rStyle w:val="ng-star-inserted1"/>
          <w:b/>
          <w:bCs/>
        </w:rPr>
        <w:t>Продавец обязан:</w:t>
      </w:r>
    </w:p>
    <w:p w14:paraId="156C1F30" w14:textId="7D40BC87" w:rsidR="00B24EC3" w:rsidRDefault="00B24EC3" w:rsidP="00B62C51">
      <w:pPr>
        <w:pStyle w:val="ng-star-inserted"/>
        <w:jc w:val="both"/>
      </w:pPr>
      <w:r>
        <w:rPr>
          <w:rStyle w:val="ng-star-inserted1"/>
        </w:rPr>
        <w:t>4.1.1. Передать Покупателю Имущество по Акту приема-передачи в срок, установленный п. 3.1. Договора.</w:t>
      </w:r>
      <w:r>
        <w:br/>
      </w:r>
      <w:r>
        <w:rPr>
          <w:rStyle w:val="ng-star-inserted1"/>
        </w:rPr>
        <w:t>4.1.2. Совершить все необходимые действия для государственной регистрации перехода права собственности на Имущество к Покупателю.</w:t>
      </w:r>
    </w:p>
    <w:p w14:paraId="37FD985C" w14:textId="77777777" w:rsidR="00B62C51" w:rsidRDefault="00B24EC3" w:rsidP="00B62C51">
      <w:pPr>
        <w:pStyle w:val="ng-star-inserted"/>
        <w:jc w:val="both"/>
      </w:pPr>
      <w:r>
        <w:rPr>
          <w:rStyle w:val="ng-star-inserted1"/>
        </w:rPr>
        <w:lastRenderedPageBreak/>
        <w:t xml:space="preserve">4.2. </w:t>
      </w:r>
      <w:r>
        <w:rPr>
          <w:rStyle w:val="ng-star-inserted1"/>
          <w:b/>
          <w:bCs/>
        </w:rPr>
        <w:t>Покупатель обязан:</w:t>
      </w:r>
    </w:p>
    <w:p w14:paraId="6FF53998" w14:textId="33B4BE84" w:rsidR="00B24EC3" w:rsidRDefault="00B24EC3" w:rsidP="00B62C51">
      <w:pPr>
        <w:pStyle w:val="ng-star-inserted"/>
        <w:jc w:val="both"/>
      </w:pPr>
      <w:r>
        <w:rPr>
          <w:rStyle w:val="ng-star-inserted1"/>
        </w:rPr>
        <w:t>4.2.1. Оплатить цену Имущества в порядке и сроки, установленные разделом 2 Договора.</w:t>
      </w:r>
      <w:r>
        <w:br/>
      </w:r>
      <w:r>
        <w:rPr>
          <w:rStyle w:val="ng-star-inserted1"/>
        </w:rPr>
        <w:t>4.2.2. Принять Имущество по Акту приема-передачи.</w:t>
      </w:r>
      <w:r>
        <w:br/>
      </w:r>
      <w:r>
        <w:rPr>
          <w:rStyle w:val="ng-star-inserted1"/>
        </w:rPr>
        <w:t>4.2.3. Нести все расходы, связанные с государственной регистрацией перехода права собственности.</w:t>
      </w:r>
    </w:p>
    <w:p w14:paraId="2DAF6F29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5. ОТВЕТСТВЕННОСТЬ СТОРОН</w:t>
      </w:r>
    </w:p>
    <w:p w14:paraId="3E4843F2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5.1.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Федерации.</w:t>
      </w:r>
    </w:p>
    <w:p w14:paraId="756382C3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5.2. В случае нарушения Покупателем срока оплаты, установленного п. 2.2.2. настоящего Договора, Продавец вправе в одностороннем внесудебном порядке отказаться от исполнения Договора. В этом случае Договор считается расторгнутым, а уплаченный Покупателем задаток (п. 2.2.1 Договора) ему не возвращается.</w:t>
      </w:r>
    </w:p>
    <w:p w14:paraId="059C699B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6. ПРОЧИЕ УСЛОВИЯ</w:t>
      </w:r>
    </w:p>
    <w:p w14:paraId="5C8C0F09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6.1. Настоящий Договор вступает в силу с момента его подписания Сторонами и действует до полного исполнения ими своих обязательств.</w:t>
      </w:r>
    </w:p>
    <w:p w14:paraId="0429C129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6.2. Все споры и разногласия, возникающие из настоящего Договора, Стороны будут стремиться разрешить путем переговоров. Срок досудебного урегулирования спора составляет 10 (десять) рабочих дней.</w:t>
      </w:r>
    </w:p>
    <w:p w14:paraId="50E40328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 xml:space="preserve">6.3. При невозможности урегулирования спора в досудебном порядке спор передается на рассмотрение в </w:t>
      </w:r>
      <w:r w:rsidRPr="00CA4179">
        <w:rPr>
          <w:rStyle w:val="ng-star-inserted1"/>
        </w:rPr>
        <w:t>Арбитражный суд города Москвы.</w:t>
      </w:r>
    </w:p>
    <w:p w14:paraId="5659F763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6.4. Любые изменения и дополнения к настоящему Договору действительны лишь при условии, что они совершены в письменной форме и подписаны уполномоченными представителями Сторон.</w:t>
      </w:r>
    </w:p>
    <w:p w14:paraId="54747358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6.5.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279E3C5" w14:textId="77777777" w:rsidR="00B24EC3" w:rsidRDefault="00B24EC3" w:rsidP="00F17085">
      <w:pPr>
        <w:pStyle w:val="ng-star-inserted"/>
        <w:jc w:val="both"/>
      </w:pPr>
      <w:r>
        <w:rPr>
          <w:rStyle w:val="ng-star-inserted1"/>
        </w:rPr>
        <w:t>6.6. Настоящий Договор составлен в 3 (трех) экземплярах, имеющих одинаковую юридическую силу: по одному для каждой из Сторон и один для органа, осуществляющего государственную регистрацию прав на недвижимое имущество.</w:t>
      </w:r>
    </w:p>
    <w:p w14:paraId="6923A626" w14:textId="77777777" w:rsidR="00B24EC3" w:rsidRDefault="00B24EC3" w:rsidP="00B24EC3">
      <w:pPr>
        <w:pStyle w:val="ng-star-inserted"/>
      </w:pPr>
      <w:r>
        <w:rPr>
          <w:rStyle w:val="ng-star-inserted1"/>
        </w:rPr>
        <w:t>6.7. Приложение:</w:t>
      </w:r>
      <w:r>
        <w:br/>
      </w:r>
      <w:r>
        <w:rPr>
          <w:rStyle w:val="ng-star-inserted1"/>
        </w:rPr>
        <w:t>6.7.1. Приложение № 1 – Перечень Имущества.</w:t>
      </w:r>
    </w:p>
    <w:p w14:paraId="17A9F8BE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7. РЕКВИЗИТЫ И ПОДПИСИ СТОРОН</w:t>
      </w:r>
    </w:p>
    <w:p w14:paraId="6EB84AF1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ПРОДАВЕЦ:</w:t>
      </w:r>
      <w:r>
        <w:br/>
      </w:r>
      <w:r>
        <w:rPr>
          <w:rStyle w:val="ng-star-inserted1"/>
          <w:b/>
          <w:bCs/>
        </w:rPr>
        <w:t>ООО «БИОТЭК»</w:t>
      </w:r>
      <w:r>
        <w:br/>
      </w:r>
      <w:r>
        <w:rPr>
          <w:rStyle w:val="ng-star-inserted1"/>
        </w:rPr>
        <w:t>ИНН 7713053544 / КПП 771301001</w:t>
      </w:r>
      <w:r>
        <w:br/>
      </w:r>
      <w:proofErr w:type="spellStart"/>
      <w:r>
        <w:rPr>
          <w:rStyle w:val="ng-star-inserted1"/>
        </w:rPr>
        <w:t>ОГРН</w:t>
      </w:r>
      <w:proofErr w:type="spellEnd"/>
      <w:r>
        <w:rPr>
          <w:rStyle w:val="ng-star-inserted1"/>
        </w:rPr>
        <w:t xml:space="preserve"> 1027739296463</w:t>
      </w:r>
      <w:r>
        <w:br/>
      </w:r>
      <w:r>
        <w:rPr>
          <w:rStyle w:val="ng-star-inserted1"/>
        </w:rPr>
        <w:t xml:space="preserve">Адрес: 127238, г. Москва, </w:t>
      </w:r>
      <w:proofErr w:type="spellStart"/>
      <w:r>
        <w:rPr>
          <w:rStyle w:val="ng-star-inserted1"/>
        </w:rPr>
        <w:t>пр</w:t>
      </w:r>
      <w:proofErr w:type="spellEnd"/>
      <w:r>
        <w:rPr>
          <w:rStyle w:val="ng-star-inserted1"/>
        </w:rPr>
        <w:t xml:space="preserve">-д Линейный, д. 8, пом. 1, </w:t>
      </w:r>
      <w:proofErr w:type="spellStart"/>
      <w:r>
        <w:rPr>
          <w:rStyle w:val="ng-star-inserted1"/>
        </w:rPr>
        <w:t>эт</w:t>
      </w:r>
      <w:proofErr w:type="spellEnd"/>
      <w:r>
        <w:rPr>
          <w:rStyle w:val="ng-star-inserted1"/>
        </w:rPr>
        <w:t>. 1</w:t>
      </w:r>
      <w:r>
        <w:br/>
      </w:r>
      <w:r>
        <w:rPr>
          <w:rStyle w:val="ng-star-inserted1"/>
        </w:rPr>
        <w:t>р/с: [•]</w:t>
      </w:r>
      <w:r>
        <w:br/>
      </w:r>
      <w:r>
        <w:rPr>
          <w:rStyle w:val="ng-star-inserted1"/>
        </w:rPr>
        <w:t>в [•]</w:t>
      </w:r>
      <w:r>
        <w:br/>
      </w:r>
      <w:r>
        <w:rPr>
          <w:rStyle w:val="ng-star-inserted1"/>
        </w:rPr>
        <w:t>к/с: [•]</w:t>
      </w:r>
      <w:r>
        <w:br/>
      </w:r>
      <w:proofErr w:type="spellStart"/>
      <w:r>
        <w:rPr>
          <w:rStyle w:val="ng-star-inserted1"/>
        </w:rPr>
        <w:t>БИК</w:t>
      </w:r>
      <w:proofErr w:type="spellEnd"/>
      <w:r>
        <w:rPr>
          <w:rStyle w:val="ng-star-inserted1"/>
        </w:rPr>
        <w:t>: [•]</w:t>
      </w:r>
    </w:p>
    <w:p w14:paraId="2F1FE90D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lastRenderedPageBreak/>
        <w:t>От имени Продавца</w:t>
      </w:r>
      <w:r>
        <w:br/>
      </w:r>
      <w:r>
        <w:rPr>
          <w:rStyle w:val="ng-star-inserted1"/>
        </w:rPr>
        <w:t>Конкурсный управляющий ООО «БИОТЭК»</w:t>
      </w:r>
    </w:p>
    <w:p w14:paraId="763C67F8" w14:textId="77777777" w:rsidR="00B24EC3" w:rsidRDefault="00B24EC3" w:rsidP="00B24EC3">
      <w:pPr>
        <w:pStyle w:val="ng-star-inserted"/>
      </w:pPr>
      <w:r>
        <w:rPr>
          <w:rStyle w:val="ng-star-inserted1"/>
        </w:rPr>
        <w:t xml:space="preserve">___________________ / </w:t>
      </w:r>
      <w:r>
        <w:rPr>
          <w:rStyle w:val="ng-star-inserted1"/>
          <w:b/>
          <w:bCs/>
        </w:rPr>
        <w:t xml:space="preserve">Федорова </w:t>
      </w:r>
      <w:proofErr w:type="spellStart"/>
      <w:r>
        <w:rPr>
          <w:rStyle w:val="ng-star-inserted1"/>
          <w:b/>
          <w:bCs/>
        </w:rPr>
        <w:t>М.С</w:t>
      </w:r>
      <w:proofErr w:type="spellEnd"/>
      <w:r>
        <w:rPr>
          <w:rStyle w:val="ng-star-inserted1"/>
          <w:b/>
          <w:bCs/>
        </w:rPr>
        <w:t>.</w:t>
      </w:r>
      <w:r>
        <w:rPr>
          <w:rStyle w:val="ng-star-inserted1"/>
        </w:rPr>
        <w:t xml:space="preserve"> /</w:t>
      </w:r>
      <w:r>
        <w:br/>
      </w:r>
      <w:proofErr w:type="spellStart"/>
      <w:r>
        <w:rPr>
          <w:rStyle w:val="ng-star-inserted1"/>
        </w:rPr>
        <w:t>м.п</w:t>
      </w:r>
      <w:proofErr w:type="spellEnd"/>
      <w:r>
        <w:rPr>
          <w:rStyle w:val="ng-star-inserted1"/>
        </w:rPr>
        <w:t>.</w:t>
      </w:r>
    </w:p>
    <w:p w14:paraId="066D838B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ПОКУПАТЕЛЬ:</w:t>
      </w:r>
      <w:r>
        <w:br/>
      </w:r>
      <w:r>
        <w:rPr>
          <w:rStyle w:val="ng-star-inserted1"/>
          <w:b/>
          <w:bCs/>
        </w:rPr>
        <w:t>[Наименование Покупателя]</w:t>
      </w:r>
      <w:r>
        <w:br/>
      </w:r>
      <w:r>
        <w:rPr>
          <w:rStyle w:val="ng-star-inserted1"/>
        </w:rPr>
        <w:t>ИНН [•] / КПП [•]</w:t>
      </w:r>
      <w:r>
        <w:br/>
      </w:r>
      <w:proofErr w:type="spellStart"/>
      <w:r>
        <w:rPr>
          <w:rStyle w:val="ng-star-inserted1"/>
        </w:rPr>
        <w:t>ОГРН</w:t>
      </w:r>
      <w:proofErr w:type="spellEnd"/>
      <w:r>
        <w:rPr>
          <w:rStyle w:val="ng-star-inserted1"/>
        </w:rPr>
        <w:t xml:space="preserve"> [•]</w:t>
      </w:r>
      <w:r>
        <w:br/>
      </w:r>
      <w:r>
        <w:rPr>
          <w:rStyle w:val="ng-star-inserted1"/>
        </w:rPr>
        <w:t>Адрес: [•]</w:t>
      </w:r>
      <w:r>
        <w:br/>
      </w:r>
      <w:r>
        <w:rPr>
          <w:rStyle w:val="ng-star-inserted1"/>
        </w:rPr>
        <w:t>р/с: [•]</w:t>
      </w:r>
      <w:r>
        <w:br/>
      </w:r>
      <w:r>
        <w:rPr>
          <w:rStyle w:val="ng-star-inserted1"/>
        </w:rPr>
        <w:t>в [•]</w:t>
      </w:r>
      <w:r>
        <w:br/>
      </w:r>
      <w:r>
        <w:rPr>
          <w:rStyle w:val="ng-star-inserted1"/>
        </w:rPr>
        <w:t>к/с: [•]</w:t>
      </w:r>
      <w:r>
        <w:br/>
      </w:r>
      <w:proofErr w:type="spellStart"/>
      <w:r>
        <w:rPr>
          <w:rStyle w:val="ng-star-inserted1"/>
        </w:rPr>
        <w:t>БИК</w:t>
      </w:r>
      <w:proofErr w:type="spellEnd"/>
      <w:r>
        <w:rPr>
          <w:rStyle w:val="ng-star-inserted1"/>
        </w:rPr>
        <w:t>: [•]</w:t>
      </w:r>
    </w:p>
    <w:p w14:paraId="325C1515" w14:textId="77777777" w:rsidR="00B24EC3" w:rsidRDefault="00B24EC3" w:rsidP="00B24EC3">
      <w:pPr>
        <w:pStyle w:val="ng-star-inserted"/>
      </w:pPr>
      <w:r>
        <w:rPr>
          <w:rStyle w:val="ng-star-inserted1"/>
          <w:b/>
          <w:bCs/>
        </w:rPr>
        <w:t>От имени Покупателя</w:t>
      </w:r>
      <w:r>
        <w:br/>
      </w:r>
      <w:r>
        <w:rPr>
          <w:rStyle w:val="ng-star-inserted1"/>
        </w:rPr>
        <w:t>[Должность]</w:t>
      </w:r>
    </w:p>
    <w:p w14:paraId="11A19934" w14:textId="77777777" w:rsidR="00B24EC3" w:rsidRDefault="00B24EC3" w:rsidP="00B24EC3">
      <w:pPr>
        <w:pStyle w:val="ng-star-inserted"/>
      </w:pPr>
      <w:r>
        <w:rPr>
          <w:rStyle w:val="ng-star-inserted1"/>
        </w:rPr>
        <w:t xml:space="preserve">___________________ / </w:t>
      </w:r>
      <w:r>
        <w:rPr>
          <w:rStyle w:val="ng-star-inserted1"/>
          <w:b/>
          <w:bCs/>
        </w:rPr>
        <w:t>[Ф.И.О. подписанта]</w:t>
      </w:r>
      <w:r>
        <w:rPr>
          <w:rStyle w:val="ng-star-inserted1"/>
        </w:rPr>
        <w:t xml:space="preserve"> /</w:t>
      </w:r>
      <w:r>
        <w:br/>
      </w:r>
      <w:proofErr w:type="spellStart"/>
      <w:r>
        <w:rPr>
          <w:rStyle w:val="ng-star-inserted1"/>
        </w:rPr>
        <w:t>м.п</w:t>
      </w:r>
      <w:proofErr w:type="spellEnd"/>
      <w:r>
        <w:rPr>
          <w:rStyle w:val="ng-star-inserted1"/>
        </w:rPr>
        <w:t>.</w:t>
      </w:r>
    </w:p>
    <w:p w14:paraId="034B8F6D" w14:textId="77777777" w:rsidR="00B24EC3" w:rsidRPr="00B24EC3" w:rsidRDefault="00B24EC3" w:rsidP="00F1119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5370BB3B" w14:textId="77777777" w:rsidR="00B24EC3" w:rsidRPr="00B24EC3" w:rsidRDefault="00B24EC3" w:rsidP="00F11194">
      <w:pPr>
        <w:widowControl w:val="0"/>
        <w:autoSpaceDE w:val="0"/>
        <w:autoSpaceDN w:val="0"/>
        <w:adjustRightInd w:val="0"/>
        <w:jc w:val="center"/>
        <w:rPr>
          <w:bCs/>
        </w:rPr>
      </w:pPr>
    </w:p>
    <w:p w14:paraId="6F6DD4F4" w14:textId="77777777" w:rsidR="00B24EC3" w:rsidRPr="00B24EC3" w:rsidRDefault="00B24EC3" w:rsidP="00F11194">
      <w:pPr>
        <w:widowControl w:val="0"/>
        <w:autoSpaceDE w:val="0"/>
        <w:autoSpaceDN w:val="0"/>
        <w:adjustRightInd w:val="0"/>
        <w:jc w:val="center"/>
        <w:rPr>
          <w:bCs/>
        </w:rPr>
      </w:pPr>
    </w:p>
    <w:sectPr w:rsidR="00B24EC3" w:rsidRPr="00B24EC3" w:rsidSect="00C36310">
      <w:footerReference w:type="default" r:id="rId7"/>
      <w:pgSz w:w="11906" w:h="16838"/>
      <w:pgMar w:top="709" w:right="851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D0C8C" w14:textId="77777777" w:rsidR="007F5522" w:rsidRDefault="007F5522" w:rsidP="00C36310">
      <w:r>
        <w:separator/>
      </w:r>
    </w:p>
  </w:endnote>
  <w:endnote w:type="continuationSeparator" w:id="0">
    <w:p w14:paraId="680C7A25" w14:textId="77777777" w:rsidR="007F5522" w:rsidRDefault="007F5522" w:rsidP="00C36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826664"/>
      <w:docPartObj>
        <w:docPartGallery w:val="Page Numbers (Bottom of Page)"/>
        <w:docPartUnique/>
      </w:docPartObj>
    </w:sdtPr>
    <w:sdtEndPr/>
    <w:sdtContent>
      <w:p w14:paraId="1D81CA37" w14:textId="77777777" w:rsidR="00C36310" w:rsidRDefault="00FC0775">
        <w:pPr>
          <w:pStyle w:val="af0"/>
          <w:jc w:val="right"/>
        </w:pPr>
        <w:r>
          <w:fldChar w:fldCharType="begin"/>
        </w:r>
        <w:r w:rsidR="00C36310">
          <w:instrText>PAGE   \* MERGEFORMAT</w:instrText>
        </w:r>
        <w:r>
          <w:fldChar w:fldCharType="separate"/>
        </w:r>
        <w:r w:rsidR="00B9040D">
          <w:rPr>
            <w:noProof/>
          </w:rPr>
          <w:t>4</w:t>
        </w:r>
        <w:r>
          <w:fldChar w:fldCharType="end"/>
        </w:r>
      </w:p>
    </w:sdtContent>
  </w:sdt>
  <w:p w14:paraId="173750B0" w14:textId="77777777" w:rsidR="00C36310" w:rsidRDefault="00C3631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6B7B8" w14:textId="77777777" w:rsidR="007F5522" w:rsidRDefault="007F5522" w:rsidP="00C36310">
      <w:r>
        <w:separator/>
      </w:r>
    </w:p>
  </w:footnote>
  <w:footnote w:type="continuationSeparator" w:id="0">
    <w:p w14:paraId="1661D1DE" w14:textId="77777777" w:rsidR="007F5522" w:rsidRDefault="007F5522" w:rsidP="00C36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164B7"/>
    <w:multiLevelType w:val="multilevel"/>
    <w:tmpl w:val="178CDCD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58472A6"/>
    <w:multiLevelType w:val="hybridMultilevel"/>
    <w:tmpl w:val="1A6E381A"/>
    <w:lvl w:ilvl="0" w:tplc="811A674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4F9600A"/>
    <w:multiLevelType w:val="hybridMultilevel"/>
    <w:tmpl w:val="4942F0A8"/>
    <w:lvl w:ilvl="0" w:tplc="1F7C3C7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CC610C8"/>
    <w:multiLevelType w:val="hybridMultilevel"/>
    <w:tmpl w:val="DE145D00"/>
    <w:lvl w:ilvl="0" w:tplc="5ACEF0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5F8A7B4D"/>
    <w:multiLevelType w:val="hybridMultilevel"/>
    <w:tmpl w:val="0DFCBB68"/>
    <w:lvl w:ilvl="0" w:tplc="811A674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1475D"/>
    <w:multiLevelType w:val="multilevel"/>
    <w:tmpl w:val="DF62326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95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194"/>
    <w:rsid w:val="00015EDE"/>
    <w:rsid w:val="00072EFA"/>
    <w:rsid w:val="0008640F"/>
    <w:rsid w:val="000A1F7D"/>
    <w:rsid w:val="000E06CA"/>
    <w:rsid w:val="00104006"/>
    <w:rsid w:val="00113FA3"/>
    <w:rsid w:val="00146EA4"/>
    <w:rsid w:val="00147185"/>
    <w:rsid w:val="00164809"/>
    <w:rsid w:val="001660B0"/>
    <w:rsid w:val="0018185C"/>
    <w:rsid w:val="001D4C08"/>
    <w:rsid w:val="001D5293"/>
    <w:rsid w:val="0022592C"/>
    <w:rsid w:val="00270B0C"/>
    <w:rsid w:val="002D28AB"/>
    <w:rsid w:val="002E5382"/>
    <w:rsid w:val="002F6935"/>
    <w:rsid w:val="00307D86"/>
    <w:rsid w:val="00347427"/>
    <w:rsid w:val="003B005A"/>
    <w:rsid w:val="003E6D7C"/>
    <w:rsid w:val="00405F60"/>
    <w:rsid w:val="00430528"/>
    <w:rsid w:val="004A345D"/>
    <w:rsid w:val="004A47C2"/>
    <w:rsid w:val="004C29FD"/>
    <w:rsid w:val="004D591A"/>
    <w:rsid w:val="004E74A2"/>
    <w:rsid w:val="00500916"/>
    <w:rsid w:val="00521237"/>
    <w:rsid w:val="00590FAC"/>
    <w:rsid w:val="005C0050"/>
    <w:rsid w:val="005D0479"/>
    <w:rsid w:val="005F67C4"/>
    <w:rsid w:val="005F6E63"/>
    <w:rsid w:val="006221A9"/>
    <w:rsid w:val="00647980"/>
    <w:rsid w:val="0065105B"/>
    <w:rsid w:val="006D2F3F"/>
    <w:rsid w:val="006E0874"/>
    <w:rsid w:val="006E3420"/>
    <w:rsid w:val="00705D85"/>
    <w:rsid w:val="007275FA"/>
    <w:rsid w:val="00727D62"/>
    <w:rsid w:val="00797CB6"/>
    <w:rsid w:val="007B3A5F"/>
    <w:rsid w:val="007B7BDE"/>
    <w:rsid w:val="007F5522"/>
    <w:rsid w:val="00805F2A"/>
    <w:rsid w:val="00846020"/>
    <w:rsid w:val="008928C4"/>
    <w:rsid w:val="008F51E7"/>
    <w:rsid w:val="00931314"/>
    <w:rsid w:val="00970D25"/>
    <w:rsid w:val="00993A31"/>
    <w:rsid w:val="009954C9"/>
    <w:rsid w:val="009C19E8"/>
    <w:rsid w:val="009E0683"/>
    <w:rsid w:val="00A10556"/>
    <w:rsid w:val="00A136B2"/>
    <w:rsid w:val="00A31FF7"/>
    <w:rsid w:val="00A81F15"/>
    <w:rsid w:val="00A85E4E"/>
    <w:rsid w:val="00AC4F2C"/>
    <w:rsid w:val="00B24EC3"/>
    <w:rsid w:val="00B62C51"/>
    <w:rsid w:val="00B9040D"/>
    <w:rsid w:val="00C362CF"/>
    <w:rsid w:val="00C36310"/>
    <w:rsid w:val="00C42768"/>
    <w:rsid w:val="00C60952"/>
    <w:rsid w:val="00C80675"/>
    <w:rsid w:val="00C8278E"/>
    <w:rsid w:val="00C97FF7"/>
    <w:rsid w:val="00CA1FCF"/>
    <w:rsid w:val="00CA4179"/>
    <w:rsid w:val="00CC4FF3"/>
    <w:rsid w:val="00CC6FF4"/>
    <w:rsid w:val="00CF09E7"/>
    <w:rsid w:val="00D62C82"/>
    <w:rsid w:val="00DA5E0E"/>
    <w:rsid w:val="00E251FB"/>
    <w:rsid w:val="00E26B43"/>
    <w:rsid w:val="00E42D82"/>
    <w:rsid w:val="00E53384"/>
    <w:rsid w:val="00EA17EB"/>
    <w:rsid w:val="00EA2CF9"/>
    <w:rsid w:val="00ED5CEB"/>
    <w:rsid w:val="00EF5B9D"/>
    <w:rsid w:val="00F11194"/>
    <w:rsid w:val="00F17085"/>
    <w:rsid w:val="00F34CD9"/>
    <w:rsid w:val="00F50E9E"/>
    <w:rsid w:val="00F7269E"/>
    <w:rsid w:val="00F72D1D"/>
    <w:rsid w:val="00FB3E01"/>
    <w:rsid w:val="00FC0775"/>
    <w:rsid w:val="00FE0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39EC"/>
  <w15:docId w15:val="{D95968DF-B230-4C69-8B22-18004677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2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F1119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rsid w:val="00F111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1119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4">
    <w:name w:val="ОснА4А"/>
    <w:rsid w:val="00F11194"/>
    <w:pPr>
      <w:autoSpaceDE w:val="0"/>
      <w:autoSpaceDN w:val="0"/>
      <w:adjustRightInd w:val="0"/>
      <w:spacing w:after="0" w:line="180" w:lineRule="atLeast"/>
      <w:ind w:firstLine="113"/>
      <w:jc w:val="both"/>
    </w:pPr>
    <w:rPr>
      <w:rFonts w:ascii="FreeSetC" w:eastAsia="Times New Roman" w:hAnsi="FreeSetC" w:cs="FreeSetC"/>
      <w:sz w:val="16"/>
      <w:szCs w:val="16"/>
      <w:lang w:eastAsia="ru-RU"/>
    </w:rPr>
  </w:style>
  <w:style w:type="paragraph" w:styleId="a5">
    <w:name w:val="Body Text Indent"/>
    <w:basedOn w:val="a"/>
    <w:link w:val="a6"/>
    <w:rsid w:val="00F1119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11194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rsid w:val="00F111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11194"/>
    <w:rPr>
      <w:rFonts w:ascii="Arial" w:eastAsia="Times New Roman" w:hAnsi="Arial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A1F7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A1F7D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annotation reference"/>
    <w:basedOn w:val="a0"/>
    <w:uiPriority w:val="99"/>
    <w:semiHidden/>
    <w:unhideWhenUsed/>
    <w:rsid w:val="000A1F7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A1F7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A1F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A1F7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A1F7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C3631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C36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C3631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3631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page number"/>
    <w:aliases w:val="Номер страниц"/>
    <w:basedOn w:val="a0"/>
    <w:uiPriority w:val="99"/>
    <w:rsid w:val="00C80675"/>
  </w:style>
  <w:style w:type="paragraph" w:customStyle="1" w:styleId="ng-star-inserted">
    <w:name w:val="ng-star-inserted"/>
    <w:basedOn w:val="a"/>
    <w:rsid w:val="00B24EC3"/>
    <w:pPr>
      <w:spacing w:before="100" w:beforeAutospacing="1" w:after="100" w:afterAutospacing="1"/>
    </w:pPr>
  </w:style>
  <w:style w:type="character" w:customStyle="1" w:styleId="ng-star-inserted1">
    <w:name w:val="ng-star-inserted1"/>
    <w:basedOn w:val="a0"/>
    <w:rsid w:val="00B24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/>
</file>