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691C1E" w:rsidRDefault="00691C1E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</w:p>
    <w:p w:rsidR="00A6568D" w:rsidRDefault="007C02D8" w:rsidP="00D713A2">
      <w:pPr>
        <w:pStyle w:val="a3"/>
        <w:ind w:left="118" w:right="104" w:firstLine="283"/>
        <w:jc w:val="both"/>
      </w:pPr>
      <w:r w:rsidRPr="007C02D8">
        <w:t xml:space="preserve">Гусев Иван Александрович (дата рождения: 12 июля 1997 г., место рождения: дер. Гаево, страховой номер индивидуального лицевого счета: 152-363-772 59, ИНН 722407294127, регистрация по месту жительства / фактическое место жительства: 627015, Тюменская область, г </w:t>
      </w:r>
      <w:r>
        <w:t xml:space="preserve">Ялуторовск, ул Зубарева, 3, 1)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="00691C1E" w:rsidRPr="00691C1E">
        <w:t xml:space="preserve">Тюменской области по делу </w:t>
      </w:r>
      <w:r>
        <w:t>№ А70-9066/2024 от 08.07.2024 г</w:t>
      </w:r>
      <w:bookmarkStart w:id="0" w:name="_GoBack"/>
      <w:bookmarkEnd w:id="0"/>
      <w:r w:rsidR="00691C1E" w:rsidRPr="00691C1E">
        <w:t>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7C02D8">
      <w:pPr>
        <w:pStyle w:val="a3"/>
        <w:spacing w:before="2"/>
        <w:ind w:left="118"/>
      </w:pPr>
      <w:r w:rsidRPr="007C02D8">
        <w:t xml:space="preserve">Гусев Иван Александрович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7C02D8" w:rsidRPr="007C02D8">
        <w:t>Гусев Иван Александрович, ИНН 722407294127 Банк получателя: ФИЛИАЛ "ЦЕНТРАЛЬНЫЙ" ПАО "СОВКОМБАНК"(БЕРДСК), БИК: 045004763, ИНН банка 4401116480, к/с 30101810150040000763, кпп: 544543001, р/с № 40817810550203589929.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A5194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A5194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691C1E"/>
    <w:rsid w:val="007C02D8"/>
    <w:rsid w:val="00A6568D"/>
    <w:rsid w:val="00AB60B4"/>
    <w:rsid w:val="00AC5993"/>
    <w:rsid w:val="00B40C90"/>
    <w:rsid w:val="00B501DE"/>
    <w:rsid w:val="00C0166D"/>
    <w:rsid w:val="00C7522C"/>
    <w:rsid w:val="00D713A2"/>
    <w:rsid w:val="00DA5194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2025-10-23T10:02:00Z</dcterms:created>
  <dcterms:modified xsi:type="dcterms:W3CDTF">2025-10-23T10:02:00Z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