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bookmarkStart w:id="0" w:name="_GoBack"/>
      <w:bookmarkEnd w:id="0"/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</w:t>
      </w:r>
      <w:proofErr w:type="gramStart"/>
      <w:r>
        <w:rPr>
          <w:sz w:val="22"/>
          <w:szCs w:val="22"/>
        </w:rPr>
        <w:t xml:space="preserve"> </w:t>
      </w:r>
      <w:r w:rsidR="006A3C88">
        <w:rPr>
          <w:sz w:val="22"/>
          <w:szCs w:val="22"/>
        </w:rPr>
        <w:t xml:space="preserve">  «</w:t>
      </w:r>
      <w:proofErr w:type="gramEnd"/>
      <w:r w:rsidR="006A3C88">
        <w:rPr>
          <w:sz w:val="22"/>
          <w:szCs w:val="22"/>
        </w:rPr>
        <w:t>_____»_____________ 202__</w:t>
      </w:r>
      <w:r>
        <w:rPr>
          <w:sz w:val="22"/>
          <w:szCs w:val="22"/>
        </w:rPr>
        <w:t xml:space="preserve"> г.</w:t>
      </w:r>
    </w:p>
    <w:p w:rsidR="00027DD3" w:rsidRDefault="002A6DFA">
      <w:pPr>
        <w:ind w:firstLine="283"/>
        <w:jc w:val="both"/>
      </w:pPr>
      <w:r w:rsidRPr="002A6DFA">
        <w:rPr>
          <w:sz w:val="22"/>
          <w:szCs w:val="22"/>
        </w:rPr>
        <w:t xml:space="preserve">Ольшевский Дмитрий Игоревич (дата рождения: 16.08.1985 г., место рождения: гор. Свердловск, СНИЛС 115-763-983 81, ИНН 667113809833, адрес регистрации по месту жительства: 620137, Свердловская область, г Екатеринбург, Парковый пер, 41, 4, 8) </w:t>
      </w:r>
      <w:r w:rsidR="00513780" w:rsidRPr="00EF553C">
        <w:rPr>
          <w:sz w:val="22"/>
          <w:szCs w:val="22"/>
        </w:rPr>
        <w:t xml:space="preserve">признана несостоятельной (банкротом) и введена процедура реализации имущества гражданина. Финансовым управляющим утвержден 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</w:t>
      </w:r>
      <w:r w:rsidR="002B10E0" w:rsidRPr="00EF553C">
        <w:rPr>
          <w:sz w:val="22"/>
          <w:szCs w:val="22"/>
        </w:rPr>
        <w:t xml:space="preserve">действующий на основании </w:t>
      </w:r>
      <w:r w:rsidR="00EF553C" w:rsidRPr="00EF553C">
        <w:rPr>
          <w:sz w:val="22"/>
          <w:szCs w:val="22"/>
        </w:rPr>
        <w:t xml:space="preserve">Решения Арбитражного суда </w:t>
      </w:r>
      <w:r w:rsidRPr="002A6DFA">
        <w:rPr>
          <w:sz w:val="22"/>
          <w:szCs w:val="22"/>
        </w:rPr>
        <w:t>Свердловской области от 03.06.2</w:t>
      </w:r>
      <w:r>
        <w:rPr>
          <w:sz w:val="22"/>
          <w:szCs w:val="22"/>
        </w:rPr>
        <w:t>024 г. по делу № А60-16015/2024,</w:t>
      </w:r>
      <w:r w:rsidR="00513780" w:rsidRPr="00EF553C">
        <w:rPr>
          <w:sz w:val="22"/>
          <w:szCs w:val="22"/>
        </w:rPr>
        <w:t xml:space="preserve"> </w:t>
      </w:r>
      <w:r w:rsidR="003215E4" w:rsidRPr="00EF553C">
        <w:rPr>
          <w:sz w:val="22"/>
          <w:szCs w:val="22"/>
        </w:rPr>
        <w:t>и</w:t>
      </w:r>
      <w:r w:rsidR="00742969" w:rsidRPr="00EF553C">
        <w:rPr>
          <w:sz w:val="22"/>
          <w:szCs w:val="22"/>
        </w:rPr>
        <w:t>менуемый в дальнейшем</w:t>
      </w:r>
      <w:r w:rsidR="0036650B" w:rsidRPr="00EF553C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 w:rsidRPr="00EF553C">
        <w:rPr>
          <w:b/>
          <w:bCs/>
          <w:sz w:val="22"/>
          <w:szCs w:val="22"/>
        </w:rPr>
        <w:t>«Продавец»</w:t>
      </w:r>
      <w:r w:rsidR="00027DD3" w:rsidRPr="00EF553C">
        <w:rPr>
          <w:sz w:val="22"/>
          <w:szCs w:val="22"/>
        </w:rPr>
        <w:t>, и</w:t>
      </w:r>
      <w:r w:rsidR="00027DD3">
        <w:rPr>
          <w:sz w:val="22"/>
          <w:szCs w:val="22"/>
        </w:rPr>
        <w:t xml:space="preserve">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года,   </w:t>
      </w:r>
      <w:proofErr w:type="gramEnd"/>
      <w:r>
        <w:rPr>
          <w:sz w:val="22"/>
          <w:szCs w:val="22"/>
        </w:rPr>
        <w:t>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ПРОДАВЕЦ передает в собственность ПОКУПАТЕЛЮ Имущество, а ПОКУПАТЕЛЬ принимает указанное ниже имущество, в </w:t>
      </w:r>
      <w:proofErr w:type="gramStart"/>
      <w:r>
        <w:rPr>
          <w:sz w:val="22"/>
          <w:szCs w:val="22"/>
        </w:rPr>
        <w:t>собственность,  и</w:t>
      </w:r>
      <w:proofErr w:type="gramEnd"/>
      <w:r>
        <w:rPr>
          <w:sz w:val="22"/>
          <w:szCs w:val="22"/>
        </w:rPr>
        <w:t xml:space="preserve">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1.5. Продавец подтверждает, что на дату заключения настоящего договора является единственным собственником указанного </w:t>
      </w:r>
      <w:proofErr w:type="gramStart"/>
      <w:r>
        <w:rPr>
          <w:sz w:val="22"/>
          <w:szCs w:val="22"/>
        </w:rPr>
        <w:t>имущества;  на</w:t>
      </w:r>
      <w:proofErr w:type="gramEnd"/>
      <w:r>
        <w:rPr>
          <w:sz w:val="22"/>
          <w:szCs w:val="22"/>
        </w:rPr>
        <w:t xml:space="preserve">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</w:t>
      </w:r>
      <w:proofErr w:type="gramStart"/>
      <w:r>
        <w:rPr>
          <w:sz w:val="22"/>
          <w:szCs w:val="22"/>
        </w:rPr>
        <w:t>сторон,  в</w:t>
      </w:r>
      <w:proofErr w:type="gramEnd"/>
      <w:r>
        <w:rPr>
          <w:sz w:val="22"/>
          <w:szCs w:val="22"/>
        </w:rPr>
        <w:t xml:space="preserve">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2. </w:t>
      </w:r>
      <w:proofErr w:type="gramStart"/>
      <w:r>
        <w:rPr>
          <w:b/>
          <w:sz w:val="22"/>
          <w:szCs w:val="22"/>
        </w:rPr>
        <w:t>ПОКУПНАЯ  ЦЕНА</w:t>
      </w:r>
      <w:proofErr w:type="gramEnd"/>
      <w:r>
        <w:rPr>
          <w:b/>
          <w:sz w:val="22"/>
          <w:szCs w:val="22"/>
        </w:rPr>
        <w:t>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2.1. Стоимость продаваемого Имущества, сформировавшаяся в ходе открытых </w:t>
      </w:r>
      <w:proofErr w:type="gramStart"/>
      <w:r>
        <w:rPr>
          <w:sz w:val="22"/>
          <w:szCs w:val="22"/>
        </w:rPr>
        <w:t>торгов,  составляет</w:t>
      </w:r>
      <w:proofErr w:type="gramEnd"/>
      <w:r>
        <w:rPr>
          <w:sz w:val="22"/>
          <w:szCs w:val="22"/>
        </w:rPr>
        <w:t xml:space="preserve">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 xml:space="preserve">2.2. Оплата цены Имущества осуществляется ПОКУПАТЕЛЕМ в течение 30 дней с даты подписания настоящего договора, то есть </w:t>
      </w:r>
      <w:proofErr w:type="gramStart"/>
      <w:r w:rsidR="006A3C88">
        <w:rPr>
          <w:i/>
          <w:sz w:val="22"/>
          <w:szCs w:val="22"/>
        </w:rPr>
        <w:t>до  «</w:t>
      </w:r>
      <w:proofErr w:type="gramEnd"/>
      <w:r w:rsidR="006A3C88">
        <w:rPr>
          <w:i/>
          <w:sz w:val="22"/>
          <w:szCs w:val="22"/>
        </w:rPr>
        <w:t>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 xml:space="preserve">2.3. В случае невыполнения Покупателем обязательств по оплате Имущества в полной сумме в установленный </w:t>
      </w:r>
      <w:proofErr w:type="gramStart"/>
      <w:r>
        <w:rPr>
          <w:sz w:val="22"/>
          <w:szCs w:val="22"/>
        </w:rPr>
        <w:t>срок,  настоящий</w:t>
      </w:r>
      <w:proofErr w:type="gramEnd"/>
      <w:r>
        <w:rPr>
          <w:sz w:val="22"/>
          <w:szCs w:val="22"/>
        </w:rPr>
        <w:t xml:space="preserve">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lastRenderedPageBreak/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 xml:space="preserve">4. РЕКВИЗИТЫ </w:t>
      </w:r>
      <w:proofErr w:type="gramStart"/>
      <w:r>
        <w:rPr>
          <w:b/>
          <w:sz w:val="22"/>
          <w:szCs w:val="22"/>
        </w:rPr>
        <w:t>И  ПОДПИСИ</w:t>
      </w:r>
      <w:proofErr w:type="gramEnd"/>
      <w:r>
        <w:rPr>
          <w:b/>
          <w:sz w:val="22"/>
          <w:szCs w:val="22"/>
        </w:rPr>
        <w:t xml:space="preserve">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Pr="00EF553C" w:rsidRDefault="00742969" w:rsidP="00742969">
      <w:pPr>
        <w:jc w:val="both"/>
      </w:pPr>
      <w:proofErr w:type="gramStart"/>
      <w:r w:rsidRPr="00EF553C">
        <w:rPr>
          <w:i/>
          <w:sz w:val="22"/>
          <w:szCs w:val="22"/>
        </w:rPr>
        <w:t>Продавец :</w:t>
      </w:r>
      <w:proofErr w:type="gramEnd"/>
    </w:p>
    <w:p w:rsidR="000E3C28" w:rsidRPr="00EF553C" w:rsidRDefault="002A6DFA" w:rsidP="00742969">
      <w:pPr>
        <w:rPr>
          <w:sz w:val="22"/>
          <w:szCs w:val="22"/>
        </w:rPr>
      </w:pPr>
      <w:r w:rsidRPr="002A6DFA">
        <w:rPr>
          <w:sz w:val="22"/>
          <w:szCs w:val="22"/>
        </w:rPr>
        <w:t>Ольшевский Дмитрий Игоревич</w:t>
      </w:r>
      <w:r>
        <w:rPr>
          <w:sz w:val="22"/>
          <w:szCs w:val="22"/>
        </w:rPr>
        <w:t xml:space="preserve"> </w:t>
      </w:r>
      <w:r w:rsidR="005B4838" w:rsidRPr="00EF553C">
        <w:rPr>
          <w:sz w:val="22"/>
          <w:szCs w:val="22"/>
        </w:rPr>
        <w:t xml:space="preserve">лице финансового управляющего </w:t>
      </w:r>
      <w:r w:rsidR="00513780" w:rsidRPr="00EF553C">
        <w:rPr>
          <w:sz w:val="22"/>
          <w:szCs w:val="22"/>
        </w:rPr>
        <w:t xml:space="preserve">Романов Павел Михайлович </w:t>
      </w:r>
      <w:r w:rsidR="000E3C28" w:rsidRPr="00EF553C">
        <w:rPr>
          <w:sz w:val="22"/>
          <w:szCs w:val="22"/>
        </w:rPr>
        <w:t xml:space="preserve">(ИНН </w:t>
      </w:r>
      <w:r w:rsidR="00513780" w:rsidRPr="00EF553C">
        <w:rPr>
          <w:sz w:val="22"/>
          <w:szCs w:val="22"/>
        </w:rPr>
        <w:t>632145227773</w:t>
      </w:r>
      <w:r w:rsidR="000E3C28" w:rsidRPr="00EF553C">
        <w:rPr>
          <w:sz w:val="22"/>
          <w:szCs w:val="22"/>
        </w:rPr>
        <w:t xml:space="preserve">) </w:t>
      </w:r>
    </w:p>
    <w:p w:rsidR="00742969" w:rsidRPr="00EF553C" w:rsidRDefault="00742969" w:rsidP="00742969">
      <w:pPr>
        <w:rPr>
          <w:b/>
          <w:sz w:val="22"/>
          <w:szCs w:val="22"/>
        </w:rPr>
      </w:pPr>
      <w:r w:rsidRPr="00EF553C">
        <w:rPr>
          <w:b/>
          <w:sz w:val="22"/>
          <w:szCs w:val="22"/>
        </w:rPr>
        <w:t>Банковские реквизиты счета для оплаты:</w:t>
      </w:r>
    </w:p>
    <w:p w:rsidR="00E15257" w:rsidRPr="00EF553C" w:rsidRDefault="002A6DFA" w:rsidP="00E15257">
      <w:pPr>
        <w:rPr>
          <w:sz w:val="22"/>
          <w:szCs w:val="22"/>
        </w:rPr>
      </w:pPr>
      <w:r w:rsidRPr="002A6DFA">
        <w:rPr>
          <w:sz w:val="22"/>
          <w:szCs w:val="22"/>
        </w:rPr>
        <w:t xml:space="preserve">Ольшевский Дмитрий </w:t>
      </w:r>
      <w:proofErr w:type="gramStart"/>
      <w:r w:rsidRPr="002A6DFA">
        <w:rPr>
          <w:sz w:val="22"/>
          <w:szCs w:val="22"/>
        </w:rPr>
        <w:t>Игоревич ,</w:t>
      </w:r>
      <w:proofErr w:type="gramEnd"/>
      <w:r w:rsidRPr="002A6DFA">
        <w:rPr>
          <w:sz w:val="22"/>
          <w:szCs w:val="22"/>
        </w:rPr>
        <w:t xml:space="preserve"> ИНН 667113809833 Банк получателя: ФИЛИАЛ "ЦЕНТРАЛЬНЫЙ" ПАО "СОВКОМБАНК"(БЕРДСК), БИК: 045004763, ИНН банка 4401116480, к/с 30101810150040000763, кпп: 544543</w:t>
      </w:r>
      <w:r>
        <w:rPr>
          <w:sz w:val="22"/>
          <w:szCs w:val="22"/>
        </w:rPr>
        <w:t>001, р/с № 40817810050184540176</w:t>
      </w:r>
      <w:r w:rsidR="00E15257" w:rsidRPr="00EF553C">
        <w:rPr>
          <w:sz w:val="22"/>
          <w:szCs w:val="22"/>
        </w:rPr>
        <w:t xml:space="preserve">. </w:t>
      </w:r>
    </w:p>
    <w:p w:rsidR="00027DD3" w:rsidRPr="00960AB2" w:rsidRDefault="00910491" w:rsidP="00E15257">
      <w:pPr>
        <w:rPr>
          <w:sz w:val="22"/>
          <w:szCs w:val="22"/>
        </w:rPr>
      </w:pPr>
      <w:r w:rsidRPr="00EF553C">
        <w:rPr>
          <w:sz w:val="22"/>
          <w:szCs w:val="22"/>
        </w:rPr>
        <w:t xml:space="preserve">Финансовый </w:t>
      </w:r>
      <w:r w:rsidR="00027DD3" w:rsidRPr="00EF553C">
        <w:rPr>
          <w:sz w:val="22"/>
          <w:szCs w:val="22"/>
        </w:rPr>
        <w:t>управляющий</w:t>
      </w:r>
      <w:r w:rsidR="00027DD3">
        <w:rPr>
          <w:sz w:val="22"/>
          <w:szCs w:val="22"/>
        </w:rPr>
        <w:t xml:space="preserve"> </w:t>
      </w:r>
      <w:r w:rsidR="00513780">
        <w:rPr>
          <w:sz w:val="22"/>
          <w:szCs w:val="22"/>
        </w:rPr>
        <w:t xml:space="preserve"> 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027DD3">
      <w:pPr>
        <w:ind w:firstLine="28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>
      <w:pPr>
        <w:ind w:firstLine="283"/>
      </w:pPr>
      <w:r>
        <w:rPr>
          <w:sz w:val="22"/>
          <w:szCs w:val="22"/>
        </w:rPr>
        <w:t xml:space="preserve">______________________________   </w:t>
      </w:r>
      <w:r w:rsidR="00513780">
        <w:rPr>
          <w:b/>
          <w:bCs/>
          <w:sz w:val="22"/>
          <w:szCs w:val="22"/>
        </w:rPr>
        <w:t>Романов П.М.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66" w:rsidRDefault="00E27D66">
      <w:r>
        <w:separator/>
      </w:r>
    </w:p>
  </w:endnote>
  <w:endnote w:type="continuationSeparator" w:id="0">
    <w:p w:rsidR="00E27D66" w:rsidRDefault="00E2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2335FD">
      <w:rPr>
        <w:noProof/>
      </w:rPr>
      <w:t>1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66" w:rsidRDefault="00E27D66">
      <w:r>
        <w:separator/>
      </w:r>
    </w:p>
  </w:footnote>
  <w:footnote w:type="continuationSeparator" w:id="0">
    <w:p w:rsidR="00E27D66" w:rsidRDefault="00E27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7DD3"/>
    <w:rsid w:val="00067F5B"/>
    <w:rsid w:val="00093A6E"/>
    <w:rsid w:val="000E3C28"/>
    <w:rsid w:val="0012144D"/>
    <w:rsid w:val="00125777"/>
    <w:rsid w:val="001478FE"/>
    <w:rsid w:val="00156F5F"/>
    <w:rsid w:val="0018156B"/>
    <w:rsid w:val="001D29D7"/>
    <w:rsid w:val="001E61F1"/>
    <w:rsid w:val="00201FF8"/>
    <w:rsid w:val="002335FD"/>
    <w:rsid w:val="002712FB"/>
    <w:rsid w:val="002A1B8C"/>
    <w:rsid w:val="002A6DFA"/>
    <w:rsid w:val="002B10E0"/>
    <w:rsid w:val="002E7261"/>
    <w:rsid w:val="003215E4"/>
    <w:rsid w:val="00324827"/>
    <w:rsid w:val="00363320"/>
    <w:rsid w:val="0036650B"/>
    <w:rsid w:val="00373767"/>
    <w:rsid w:val="00382B9A"/>
    <w:rsid w:val="003A1484"/>
    <w:rsid w:val="003D2B9E"/>
    <w:rsid w:val="003D77ED"/>
    <w:rsid w:val="003F68EF"/>
    <w:rsid w:val="00404F9D"/>
    <w:rsid w:val="00444086"/>
    <w:rsid w:val="004605D3"/>
    <w:rsid w:val="00466E17"/>
    <w:rsid w:val="0047237B"/>
    <w:rsid w:val="00484BB8"/>
    <w:rsid w:val="004A18B9"/>
    <w:rsid w:val="004C1075"/>
    <w:rsid w:val="004D46BE"/>
    <w:rsid w:val="00503697"/>
    <w:rsid w:val="00513780"/>
    <w:rsid w:val="00526958"/>
    <w:rsid w:val="00554A45"/>
    <w:rsid w:val="00573E33"/>
    <w:rsid w:val="00576A58"/>
    <w:rsid w:val="005B1723"/>
    <w:rsid w:val="005B4838"/>
    <w:rsid w:val="006125D3"/>
    <w:rsid w:val="00673B9A"/>
    <w:rsid w:val="00687702"/>
    <w:rsid w:val="006A3C88"/>
    <w:rsid w:val="006B3883"/>
    <w:rsid w:val="006C60E8"/>
    <w:rsid w:val="006D1239"/>
    <w:rsid w:val="006E6483"/>
    <w:rsid w:val="00724362"/>
    <w:rsid w:val="00742969"/>
    <w:rsid w:val="007730B5"/>
    <w:rsid w:val="00777FDF"/>
    <w:rsid w:val="0078073F"/>
    <w:rsid w:val="007C25A9"/>
    <w:rsid w:val="007E7CD1"/>
    <w:rsid w:val="008134A7"/>
    <w:rsid w:val="008478FF"/>
    <w:rsid w:val="00862C67"/>
    <w:rsid w:val="00863824"/>
    <w:rsid w:val="00910491"/>
    <w:rsid w:val="00960AB2"/>
    <w:rsid w:val="00963AB6"/>
    <w:rsid w:val="009A01D9"/>
    <w:rsid w:val="009C2F8D"/>
    <w:rsid w:val="009D44AB"/>
    <w:rsid w:val="009E73B3"/>
    <w:rsid w:val="009F2609"/>
    <w:rsid w:val="009F2B5F"/>
    <w:rsid w:val="00A5258B"/>
    <w:rsid w:val="00A625B5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82F61"/>
    <w:rsid w:val="00BA5478"/>
    <w:rsid w:val="00BD7159"/>
    <w:rsid w:val="00C016D8"/>
    <w:rsid w:val="00C23919"/>
    <w:rsid w:val="00C35BAB"/>
    <w:rsid w:val="00C54FB3"/>
    <w:rsid w:val="00C93DEC"/>
    <w:rsid w:val="00CB1FA7"/>
    <w:rsid w:val="00CE6A77"/>
    <w:rsid w:val="00D12A9A"/>
    <w:rsid w:val="00D1549E"/>
    <w:rsid w:val="00DA2B7C"/>
    <w:rsid w:val="00DD35AC"/>
    <w:rsid w:val="00E15257"/>
    <w:rsid w:val="00E27D66"/>
    <w:rsid w:val="00E616DC"/>
    <w:rsid w:val="00EC710A"/>
    <w:rsid w:val="00ED34F5"/>
    <w:rsid w:val="00EF553C"/>
    <w:rsid w:val="00F02CE6"/>
    <w:rsid w:val="00F062F5"/>
    <w:rsid w:val="00F13CF6"/>
    <w:rsid w:val="00F32EA2"/>
    <w:rsid w:val="00F74C00"/>
    <w:rsid w:val="00F86F4E"/>
    <w:rsid w:val="00FA1953"/>
    <w:rsid w:val="00FB2F55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367DEB9-B0A3-48BC-A497-146A1E83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2017-01-16T08:30:00Z</cp:lastPrinted>
  <dcterms:created xsi:type="dcterms:W3CDTF">2026-01-30T08:23:00Z</dcterms:created>
  <dcterms:modified xsi:type="dcterms:W3CDTF">2026-01-30T08:23:00Z</dcterms:modified>
</cp:coreProperties>
</file>