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54F59642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города Москвы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23 августа 2021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А40-127548/2021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12207D">
        <w:rPr>
          <w:rFonts w:ascii="Times New Roman" w:hAnsi="Times New Roman" w:cs="Times New Roman"/>
          <w:noProof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Коммерческим Банком «ИНТЕРПРОМБАНК» (акционерное общество) (АО КБ «ИНТЕРПРОМБАНК») (адрес регистрации: 119019, г. Москва, Гоголевский б-р, дом 9, стр. 1, ИНН 7704132246, ОГРН 1027739033013)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>в повторные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2546F" w:rsidRPr="00535BF6">
        <w:rPr>
          <w:rFonts w:ascii="Times New Roman" w:hAnsi="Times New Roman" w:cs="Times New Roman"/>
          <w:sz w:val="22"/>
          <w:szCs w:val="22"/>
        </w:rPr>
        <w:t>в форме открытого аукциона с открытой формой представления предложений по цене приобретения имущества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5774C4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77036228234 в газете «Коммерсантъ» от 29 ноября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221 (8153)),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18 марта 2026 г.</w:t>
      </w:r>
    </w:p>
    <w:p w14:paraId="56F556AD" w14:textId="77777777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С повторных Торгов снимается лот: 6.</w:t>
      </w:r>
    </w:p>
    <w:p w14:paraId="1D0B1EFD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14C49A7B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207D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66D2E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3</cp:revision>
  <cp:lastPrinted>2016-08-19T07:56:00Z</cp:lastPrinted>
  <dcterms:created xsi:type="dcterms:W3CDTF">2026-01-29T12:59:00Z</dcterms:created>
  <dcterms:modified xsi:type="dcterms:W3CDTF">2026-01-29T13:18:00Z</dcterms:modified>
</cp:coreProperties>
</file>