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E443" w14:textId="77777777" w:rsidR="00C135C1" w:rsidRDefault="00C135C1" w:rsidP="00214DDD">
      <w:pPr>
        <w:pStyle w:val="2"/>
        <w:ind w:firstLine="284"/>
        <w:rPr>
          <w:b w:val="0"/>
        </w:rPr>
      </w:pPr>
    </w:p>
    <w:p w14:paraId="201E7377" w14:textId="0CB64F69" w:rsidR="005E53D3" w:rsidRDefault="00C766CD" w:rsidP="00C766CD">
      <w:pPr>
        <w:jc w:val="center"/>
        <w:rPr>
          <w:b/>
          <w:bCs/>
        </w:rPr>
      </w:pPr>
      <w:r w:rsidRPr="00B36D7D">
        <w:rPr>
          <w:b/>
          <w:bCs/>
        </w:rPr>
        <w:t xml:space="preserve">Акционерное общество «Российский аукционный дом» сообщает </w:t>
      </w:r>
      <w:r w:rsidR="0006687E">
        <w:rPr>
          <w:b/>
          <w:bCs/>
        </w:rPr>
        <w:t>о приостановке торгов</w:t>
      </w:r>
      <w:r w:rsidR="00F562C1">
        <w:rPr>
          <w:b/>
          <w:bCs/>
        </w:rPr>
        <w:t xml:space="preserve"> </w:t>
      </w:r>
      <w:r w:rsidR="006018D0" w:rsidRPr="006018D0">
        <w:rPr>
          <w:b/>
          <w:bCs/>
        </w:rPr>
        <w:t>посредством публичного предложения</w:t>
      </w:r>
    </w:p>
    <w:p w14:paraId="161BF68A" w14:textId="090BADFD" w:rsidR="006A60ED" w:rsidRDefault="00C766CD" w:rsidP="00C766CD">
      <w:pPr>
        <w:jc w:val="center"/>
        <w:rPr>
          <w:b/>
          <w:bCs/>
        </w:rPr>
      </w:pPr>
      <w:r w:rsidRPr="00B36D7D">
        <w:rPr>
          <w:b/>
          <w:bCs/>
        </w:rPr>
        <w:t xml:space="preserve"> на электронной торговой площадке </w:t>
      </w:r>
    </w:p>
    <w:p w14:paraId="7855F1A6" w14:textId="50BE51AF" w:rsidR="006A60ED" w:rsidRDefault="00C766CD" w:rsidP="006A60ED">
      <w:pPr>
        <w:jc w:val="center"/>
        <w:rPr>
          <w:b/>
          <w:bCs/>
        </w:rPr>
      </w:pPr>
      <w:r w:rsidRPr="00B36D7D">
        <w:rPr>
          <w:b/>
          <w:bCs/>
        </w:rPr>
        <w:t>АО «Российский аукционный дом»</w:t>
      </w:r>
      <w:r w:rsidR="006A60ED">
        <w:rPr>
          <w:b/>
          <w:bCs/>
        </w:rPr>
        <w:t xml:space="preserve"> </w:t>
      </w:r>
      <w:r w:rsidRPr="00B36D7D">
        <w:rPr>
          <w:b/>
          <w:bCs/>
        </w:rPr>
        <w:t xml:space="preserve">по адресу </w:t>
      </w:r>
      <w:hyperlink r:id="rId7" w:history="1">
        <w:r w:rsidRPr="00B36D7D">
          <w:rPr>
            <w:rStyle w:val="a4"/>
            <w:b/>
            <w:bCs/>
            <w:lang w:val="en-US"/>
          </w:rPr>
          <w:t>www</w:t>
        </w:r>
        <w:r w:rsidRPr="00B36D7D">
          <w:rPr>
            <w:rStyle w:val="a4"/>
            <w:b/>
            <w:bCs/>
          </w:rPr>
          <w:t>.</w:t>
        </w:r>
        <w:r w:rsidRPr="00B36D7D">
          <w:rPr>
            <w:rStyle w:val="a4"/>
            <w:b/>
            <w:bCs/>
            <w:lang w:val="en-US"/>
          </w:rPr>
          <w:t>lot</w:t>
        </w:r>
        <w:r w:rsidRPr="00B36D7D">
          <w:rPr>
            <w:rStyle w:val="a4"/>
            <w:b/>
            <w:bCs/>
          </w:rPr>
          <w:t>-</w:t>
        </w:r>
        <w:r w:rsidRPr="00B36D7D">
          <w:rPr>
            <w:rStyle w:val="a4"/>
            <w:b/>
            <w:bCs/>
            <w:lang w:val="en-US"/>
          </w:rPr>
          <w:t>online</w:t>
        </w:r>
        <w:r w:rsidRPr="00B36D7D">
          <w:rPr>
            <w:rStyle w:val="a4"/>
            <w:b/>
            <w:bCs/>
          </w:rPr>
          <w:t>.</w:t>
        </w:r>
        <w:proofErr w:type="spellStart"/>
        <w:r w:rsidRPr="00B36D7D">
          <w:rPr>
            <w:rStyle w:val="a4"/>
            <w:b/>
            <w:bCs/>
            <w:lang w:val="en-US"/>
          </w:rPr>
          <w:t>ru</w:t>
        </w:r>
        <w:proofErr w:type="spellEnd"/>
      </w:hyperlink>
      <w:r w:rsidRPr="00B36D7D">
        <w:rPr>
          <w:b/>
          <w:bCs/>
        </w:rPr>
        <w:t xml:space="preserve"> </w:t>
      </w:r>
    </w:p>
    <w:p w14:paraId="05D86031" w14:textId="62C96DF2" w:rsidR="00C766CD" w:rsidRDefault="00C766CD" w:rsidP="00C766CD">
      <w:pPr>
        <w:shd w:val="clear" w:color="auto" w:fill="FFFFFF"/>
        <w:jc w:val="center"/>
        <w:outlineLvl w:val="0"/>
        <w:rPr>
          <w:b/>
          <w:bCs/>
        </w:rPr>
      </w:pPr>
      <w:r w:rsidRPr="00B36D7D">
        <w:rPr>
          <w:b/>
          <w:bCs/>
        </w:rPr>
        <w:t xml:space="preserve">по продаже </w:t>
      </w:r>
      <w:r w:rsidR="00F562C1">
        <w:rPr>
          <w:b/>
          <w:bCs/>
        </w:rPr>
        <w:t>имущества</w:t>
      </w:r>
      <w:r w:rsidR="005E53D3">
        <w:rPr>
          <w:b/>
          <w:bCs/>
        </w:rPr>
        <w:t>,</w:t>
      </w:r>
      <w:r w:rsidRPr="00B36D7D">
        <w:rPr>
          <w:b/>
          <w:bCs/>
        </w:rPr>
        <w:t xml:space="preserve"> реализуем</w:t>
      </w:r>
      <w:r w:rsidR="00F562C1">
        <w:rPr>
          <w:b/>
          <w:bCs/>
        </w:rPr>
        <w:t>ого в</w:t>
      </w:r>
      <w:r w:rsidRPr="00B36D7D">
        <w:rPr>
          <w:b/>
          <w:bCs/>
        </w:rPr>
        <w:t xml:space="preserve"> рамках банкротства </w:t>
      </w:r>
      <w:r w:rsidR="006018D0" w:rsidRPr="006018D0">
        <w:rPr>
          <w:b/>
          <w:bCs/>
          <w:iCs/>
        </w:rPr>
        <w:t>ООО ПСК «Союз» (ИНН 2463061910, ОГРН 1032402195429, место нахождения: 660115, Красноярский край, г. Красноярск, ул. Калинина, д 175И/2)</w:t>
      </w:r>
    </w:p>
    <w:p w14:paraId="02A37F2E" w14:textId="77777777" w:rsidR="005E53D3" w:rsidRPr="00B36D7D" w:rsidRDefault="005E53D3" w:rsidP="00C766CD">
      <w:pPr>
        <w:shd w:val="clear" w:color="auto" w:fill="FFFFFF"/>
        <w:jc w:val="center"/>
        <w:outlineLvl w:val="0"/>
        <w:rPr>
          <w:b/>
          <w:bCs/>
        </w:rPr>
      </w:pPr>
    </w:p>
    <w:p w14:paraId="4C4ABF63" w14:textId="77777777" w:rsidR="0006687E" w:rsidRDefault="0006687E" w:rsidP="00C766CD">
      <w:pPr>
        <w:autoSpaceDE w:val="0"/>
        <w:autoSpaceDN w:val="0"/>
        <w:ind w:firstLine="142"/>
        <w:jc w:val="both"/>
        <w:outlineLvl w:val="0"/>
      </w:pPr>
    </w:p>
    <w:p w14:paraId="68818CB8" w14:textId="0916CE34" w:rsidR="006018D0" w:rsidRDefault="006018D0" w:rsidP="006018D0">
      <w:pPr>
        <w:autoSpaceDE w:val="0"/>
        <w:autoSpaceDN w:val="0"/>
        <w:ind w:firstLine="142"/>
        <w:outlineLvl w:val="0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6018D0">
        <w:rPr>
          <w:b/>
          <w:bCs/>
        </w:rPr>
        <w:t>Код процедуры</w:t>
      </w:r>
      <w:r>
        <w:rPr>
          <w:b/>
          <w:bCs/>
        </w:rPr>
        <w:t xml:space="preserve"> </w:t>
      </w:r>
      <w:hyperlink r:id="rId8" w:history="1">
        <w:r w:rsidRPr="006018D0">
          <w:rPr>
            <w:rStyle w:val="a4"/>
            <w:b/>
            <w:bCs/>
            <w:color w:val="auto"/>
            <w:u w:val="none"/>
          </w:rPr>
          <w:t>260657</w:t>
        </w:r>
      </w:hyperlink>
      <w:r>
        <w:rPr>
          <w:b/>
          <w:bCs/>
        </w:rPr>
        <w:t xml:space="preserve"> (</w:t>
      </w:r>
      <w:r w:rsidRPr="006018D0">
        <w:rPr>
          <w:b/>
          <w:bCs/>
        </w:rPr>
        <w:t>РАД-439867</w:t>
      </w:r>
      <w:r>
        <w:rPr>
          <w:b/>
          <w:bCs/>
        </w:rPr>
        <w:t xml:space="preserve">, </w:t>
      </w:r>
      <w:r w:rsidRPr="006018D0">
        <w:rPr>
          <w:b/>
          <w:bCs/>
        </w:rPr>
        <w:t>РАД-439868</w:t>
      </w:r>
      <w:r>
        <w:rPr>
          <w:b/>
          <w:bCs/>
        </w:rPr>
        <w:t xml:space="preserve">, </w:t>
      </w:r>
      <w:r w:rsidRPr="006018D0">
        <w:rPr>
          <w:b/>
          <w:bCs/>
        </w:rPr>
        <w:t>РАД-439869</w:t>
      </w:r>
      <w:r>
        <w:rPr>
          <w:b/>
          <w:bCs/>
        </w:rPr>
        <w:t>)</w:t>
      </w:r>
    </w:p>
    <w:p w14:paraId="6C63E86D" w14:textId="11741EDD" w:rsidR="006018D0" w:rsidRDefault="006018D0" w:rsidP="006018D0">
      <w:pPr>
        <w:autoSpaceDE w:val="0"/>
        <w:autoSpaceDN w:val="0"/>
        <w:ind w:firstLine="142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018D0">
        <w:rPr>
          <w:b/>
          <w:bCs/>
        </w:rPr>
        <w:t>Код процедуры</w:t>
      </w:r>
      <w:r>
        <w:rPr>
          <w:b/>
          <w:bCs/>
        </w:rPr>
        <w:t xml:space="preserve"> </w:t>
      </w:r>
      <w:r w:rsidRPr="006018D0">
        <w:rPr>
          <w:b/>
          <w:bCs/>
        </w:rPr>
        <w:t>260658</w:t>
      </w:r>
      <w:r w:rsidRPr="006018D0">
        <w:rPr>
          <w:b/>
          <w:bCs/>
        </w:rPr>
        <w:t xml:space="preserve"> (</w:t>
      </w:r>
      <w:hyperlink r:id="rId9" w:history="1">
        <w:r w:rsidRPr="006018D0">
          <w:rPr>
            <w:rStyle w:val="a4"/>
            <w:b/>
            <w:bCs/>
            <w:color w:val="auto"/>
            <w:u w:val="none"/>
          </w:rPr>
          <w:t>РАД-439870</w:t>
        </w:r>
      </w:hyperlink>
      <w:r w:rsidRPr="006018D0">
        <w:rPr>
          <w:b/>
          <w:bCs/>
        </w:rPr>
        <w:t xml:space="preserve">, </w:t>
      </w:r>
      <w:r w:rsidRPr="006018D0">
        <w:rPr>
          <w:b/>
          <w:bCs/>
        </w:rPr>
        <w:t>РАД-439871</w:t>
      </w:r>
      <w:r>
        <w:rPr>
          <w:b/>
          <w:bCs/>
        </w:rPr>
        <w:t>)</w:t>
      </w:r>
    </w:p>
    <w:p w14:paraId="250FDECA" w14:textId="7E060E97" w:rsidR="006018D0" w:rsidRPr="006018D0" w:rsidRDefault="006018D0" w:rsidP="006018D0">
      <w:pPr>
        <w:autoSpaceDE w:val="0"/>
        <w:autoSpaceDN w:val="0"/>
        <w:ind w:firstLine="142"/>
        <w:outlineLvl w:val="0"/>
        <w:rPr>
          <w:b/>
          <w:bCs/>
        </w:rPr>
      </w:pPr>
      <w:r>
        <w:rPr>
          <w:b/>
          <w:bCs/>
        </w:rPr>
        <w:t xml:space="preserve">                                 </w:t>
      </w:r>
    </w:p>
    <w:p w14:paraId="18A8F2AD" w14:textId="4D0058DE" w:rsidR="0006687E" w:rsidRPr="0006687E" w:rsidRDefault="0006687E" w:rsidP="0006687E">
      <w:pPr>
        <w:autoSpaceDE w:val="0"/>
        <w:autoSpaceDN w:val="0"/>
        <w:ind w:firstLine="142"/>
        <w:jc w:val="center"/>
        <w:outlineLvl w:val="0"/>
        <w:rPr>
          <w:b/>
          <w:bCs/>
        </w:rPr>
      </w:pPr>
    </w:p>
    <w:p w14:paraId="65242FCC" w14:textId="1B44DC1C" w:rsidR="00C766CD" w:rsidRDefault="00A6048F" w:rsidP="00C766CD">
      <w:pPr>
        <w:autoSpaceDE w:val="0"/>
        <w:autoSpaceDN w:val="0"/>
        <w:ind w:firstLine="142"/>
        <w:jc w:val="both"/>
        <w:outlineLvl w:val="0"/>
      </w:pPr>
      <w:r w:rsidRPr="0018719D">
        <w:t xml:space="preserve">Сведения об </w:t>
      </w:r>
      <w:r w:rsidR="00A7261A">
        <w:t>имуществе</w:t>
      </w:r>
      <w:r w:rsidR="00C766CD">
        <w:t>:</w:t>
      </w:r>
    </w:p>
    <w:p w14:paraId="41B83FA9" w14:textId="77777777" w:rsidR="006018D0" w:rsidRDefault="006018D0" w:rsidP="00C766CD">
      <w:pPr>
        <w:autoSpaceDE w:val="0"/>
        <w:autoSpaceDN w:val="0"/>
        <w:ind w:firstLine="142"/>
        <w:jc w:val="both"/>
        <w:outlineLvl w:val="0"/>
      </w:pPr>
    </w:p>
    <w:p w14:paraId="3F2091C1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  <w:rPr>
          <w:b/>
          <w:bCs/>
        </w:rPr>
      </w:pPr>
      <w:r w:rsidRPr="006018D0">
        <w:rPr>
          <w:b/>
          <w:bCs/>
        </w:rPr>
        <w:t>Лот №1: 5 (Пять) объектов нежилой недвижимости</w:t>
      </w:r>
      <w:r w:rsidRPr="006018D0">
        <w:t xml:space="preserve"> (административное здание – 1 211,4 кв. м, столярный цех – 737,7 кв. м, административно-производственный корпус – 1 074,7 кв. м, будка охраны – 150,9 кв. м, трансформаторная подстанция – 49,8 кв. м) и </w:t>
      </w:r>
      <w:r w:rsidRPr="006018D0">
        <w:rPr>
          <w:b/>
          <w:bCs/>
        </w:rPr>
        <w:t>53 (Пятьдесят три) наименования товарно-материальных ценностей. Начальная цена (далее – НЦ) Лота составляет 77 672 599,20 руб., в том числе 4 370 299,20 руб. – стоимость имущества свободного от обременения.</w:t>
      </w:r>
    </w:p>
    <w:p w14:paraId="5F8464F0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</w:pPr>
      <w:r w:rsidRPr="006018D0">
        <w:t xml:space="preserve">Полный перечень и подробное описание Лота №1 размещены на сайте ОТ </w:t>
      </w:r>
      <w:hyperlink r:id="rId10" w:history="1">
        <w:r w:rsidRPr="006018D0">
          <w:rPr>
            <w:rStyle w:val="a4"/>
          </w:rPr>
          <w:t>http://www.auction-house.ru/</w:t>
        </w:r>
      </w:hyperlink>
      <w:r w:rsidRPr="006018D0">
        <w:t xml:space="preserve">, на электронной площадке АО «Российский аукционный дом» по адресу: </w:t>
      </w:r>
      <w:hyperlink r:id="rId11" w:history="1">
        <w:r w:rsidRPr="006018D0">
          <w:rPr>
            <w:rStyle w:val="a4"/>
          </w:rPr>
          <w:t>http://lot-online.ru</w:t>
        </w:r>
      </w:hyperlink>
      <w:r w:rsidRPr="006018D0">
        <w:t xml:space="preserve"> (далее – ЭТП), ЕФРСБ (</w:t>
      </w:r>
      <w:r w:rsidRPr="006018D0">
        <w:rPr>
          <w:u w:val="single"/>
        </w:rPr>
        <w:t>http://fedresurs.ru/</w:t>
      </w:r>
      <w:r w:rsidRPr="006018D0">
        <w:t xml:space="preserve">). </w:t>
      </w:r>
    </w:p>
    <w:p w14:paraId="7521447E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  <w:rPr>
          <w:b/>
          <w:bCs/>
        </w:rPr>
      </w:pPr>
    </w:p>
    <w:p w14:paraId="184D98E7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  <w:rPr>
          <w:b/>
          <w:bCs/>
        </w:rPr>
      </w:pPr>
      <w:r w:rsidRPr="006018D0">
        <w:rPr>
          <w:b/>
          <w:bCs/>
        </w:rPr>
        <w:t>Лот №3: Жилое помещение (квартира)</w:t>
      </w:r>
      <w:r w:rsidRPr="006018D0">
        <w:t xml:space="preserve"> площадью 124,1 кв. м, </w:t>
      </w:r>
      <w:proofErr w:type="spellStart"/>
      <w:r w:rsidRPr="006018D0">
        <w:t>кад</w:t>
      </w:r>
      <w:proofErr w:type="spellEnd"/>
      <w:r w:rsidRPr="006018D0">
        <w:t xml:space="preserve">. номер 24:50:0100163:4431, по адресу: Красноярский край, г. Красноярск, Октябрьский район, Бульвар Ботанический, д. 15, кв. 210. </w:t>
      </w:r>
      <w:r w:rsidRPr="006018D0">
        <w:rPr>
          <w:b/>
          <w:bCs/>
        </w:rPr>
        <w:t>НЦ Лота составляет 10 809 900,00</w:t>
      </w:r>
      <w:r w:rsidRPr="006018D0">
        <w:t xml:space="preserve"> </w:t>
      </w:r>
      <w:r w:rsidRPr="006018D0">
        <w:rPr>
          <w:b/>
          <w:bCs/>
        </w:rPr>
        <w:t>руб.</w:t>
      </w:r>
    </w:p>
    <w:p w14:paraId="73EF8498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  <w:rPr>
          <w:b/>
          <w:bCs/>
        </w:rPr>
      </w:pPr>
    </w:p>
    <w:p w14:paraId="46BEC1A4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  <w:rPr>
          <w:b/>
          <w:bCs/>
        </w:rPr>
      </w:pPr>
      <w:r w:rsidRPr="006018D0">
        <w:rPr>
          <w:b/>
          <w:bCs/>
        </w:rPr>
        <w:t>Лот №4: Жилое помещение (квартира)</w:t>
      </w:r>
      <w:r w:rsidRPr="006018D0">
        <w:t xml:space="preserve"> площадью 123,7 кв. м, </w:t>
      </w:r>
      <w:proofErr w:type="spellStart"/>
      <w:r w:rsidRPr="006018D0">
        <w:t>кад</w:t>
      </w:r>
      <w:proofErr w:type="spellEnd"/>
      <w:r w:rsidRPr="006018D0">
        <w:t xml:space="preserve">. номер 24:50:0100163:4404, по адресу: Красноярский край, г. Красноярск, Октябрьский район, Бульвар Ботанический, д. 15, кв. 205. </w:t>
      </w:r>
      <w:r w:rsidRPr="006018D0">
        <w:rPr>
          <w:b/>
          <w:bCs/>
        </w:rPr>
        <w:t>НЦ Лота составляет 10 774 800,00 руб.</w:t>
      </w:r>
    </w:p>
    <w:p w14:paraId="1F178553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  <w:rPr>
          <w:b/>
          <w:bCs/>
        </w:rPr>
      </w:pPr>
    </w:p>
    <w:p w14:paraId="64628556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  <w:rPr>
          <w:b/>
          <w:bCs/>
        </w:rPr>
      </w:pPr>
      <w:r w:rsidRPr="006018D0">
        <w:rPr>
          <w:b/>
          <w:bCs/>
        </w:rPr>
        <w:t>Лот №5: Автобус марки ПАЗ 32053</w:t>
      </w:r>
      <w:r w:rsidRPr="006018D0">
        <w:t xml:space="preserve">, гос. номер В473КТ124, год выпуска 2012, </w:t>
      </w:r>
      <w:proofErr w:type="spellStart"/>
      <w:r w:rsidRPr="006018D0">
        <w:t>vin</w:t>
      </w:r>
      <w:proofErr w:type="spellEnd"/>
      <w:r w:rsidRPr="006018D0">
        <w:t xml:space="preserve"> X1M3205C0C0007315, двигатель кузова С1009041, </w:t>
      </w:r>
      <w:proofErr w:type="spellStart"/>
      <w:r w:rsidRPr="006018D0">
        <w:t>мощн</w:t>
      </w:r>
      <w:proofErr w:type="spellEnd"/>
      <w:r w:rsidRPr="006018D0">
        <w:t xml:space="preserve">. </w:t>
      </w:r>
      <w:proofErr w:type="spellStart"/>
      <w:r w:rsidRPr="006018D0">
        <w:t>двиг</w:t>
      </w:r>
      <w:proofErr w:type="spellEnd"/>
      <w:r w:rsidRPr="006018D0">
        <w:t xml:space="preserve">. 124.0 л.с. (кВт), СТС 2405274142. </w:t>
      </w:r>
      <w:r w:rsidRPr="006018D0">
        <w:rPr>
          <w:b/>
          <w:bCs/>
        </w:rPr>
        <w:t>НЦ Лота составляет 258 516,00</w:t>
      </w:r>
      <w:r w:rsidRPr="006018D0">
        <w:t xml:space="preserve"> </w:t>
      </w:r>
      <w:r w:rsidRPr="006018D0">
        <w:rPr>
          <w:b/>
          <w:bCs/>
        </w:rPr>
        <w:t>руб.</w:t>
      </w:r>
    </w:p>
    <w:p w14:paraId="32A21952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  <w:rPr>
          <w:b/>
          <w:bCs/>
        </w:rPr>
      </w:pPr>
    </w:p>
    <w:p w14:paraId="0FB239E8" w14:textId="77777777" w:rsidR="006018D0" w:rsidRPr="006018D0" w:rsidRDefault="006018D0" w:rsidP="006018D0">
      <w:pPr>
        <w:autoSpaceDE w:val="0"/>
        <w:autoSpaceDN w:val="0"/>
        <w:ind w:firstLine="142"/>
        <w:jc w:val="both"/>
        <w:outlineLvl w:val="0"/>
        <w:rPr>
          <w:b/>
          <w:bCs/>
        </w:rPr>
      </w:pPr>
      <w:r w:rsidRPr="006018D0">
        <w:rPr>
          <w:b/>
          <w:bCs/>
        </w:rPr>
        <w:t>Лот №6: Погрузчик марки АТЛАНТ-850.1</w:t>
      </w:r>
      <w:r w:rsidRPr="006018D0">
        <w:t xml:space="preserve">, гос. номер: 2079КУ24, год выпуска 2012, </w:t>
      </w:r>
      <w:proofErr w:type="spellStart"/>
      <w:r w:rsidRPr="006018D0">
        <w:t>мощн</w:t>
      </w:r>
      <w:proofErr w:type="spellEnd"/>
      <w:r w:rsidRPr="006018D0">
        <w:t xml:space="preserve">. </w:t>
      </w:r>
      <w:proofErr w:type="spellStart"/>
      <w:r w:rsidRPr="006018D0">
        <w:t>двиг</w:t>
      </w:r>
      <w:proofErr w:type="spellEnd"/>
      <w:r w:rsidRPr="006018D0">
        <w:t xml:space="preserve">. 81 л.с. (59,57 кВт), заводской № 046/808135297, № </w:t>
      </w:r>
      <w:proofErr w:type="spellStart"/>
      <w:r w:rsidRPr="006018D0">
        <w:t>двиг</w:t>
      </w:r>
      <w:proofErr w:type="spellEnd"/>
      <w:r w:rsidRPr="006018D0">
        <w:t xml:space="preserve">. 675040, № КПП 415500, № </w:t>
      </w:r>
      <w:proofErr w:type="spellStart"/>
      <w:r w:rsidRPr="006018D0">
        <w:t>осн</w:t>
      </w:r>
      <w:proofErr w:type="spellEnd"/>
      <w:r w:rsidRPr="006018D0">
        <w:t>. моста 71448, № доп. моста 072211-02, цвет синий.</w:t>
      </w:r>
      <w:r w:rsidRPr="006018D0">
        <w:rPr>
          <w:b/>
          <w:bCs/>
        </w:rPr>
        <w:t xml:space="preserve"> НЦ Лота составляет 866 250,00</w:t>
      </w:r>
      <w:r w:rsidRPr="006018D0">
        <w:t xml:space="preserve"> </w:t>
      </w:r>
      <w:r w:rsidRPr="006018D0">
        <w:rPr>
          <w:b/>
          <w:bCs/>
        </w:rPr>
        <w:t>руб.</w:t>
      </w:r>
    </w:p>
    <w:p w14:paraId="18A4FFD3" w14:textId="77777777" w:rsidR="006018D0" w:rsidRDefault="006018D0" w:rsidP="00C766CD">
      <w:pPr>
        <w:autoSpaceDE w:val="0"/>
        <w:autoSpaceDN w:val="0"/>
        <w:ind w:firstLine="142"/>
        <w:jc w:val="both"/>
        <w:outlineLvl w:val="0"/>
      </w:pPr>
    </w:p>
    <w:p w14:paraId="49DB79B2" w14:textId="77777777" w:rsidR="005E53D3" w:rsidRPr="00394305" w:rsidRDefault="005E53D3" w:rsidP="00394305">
      <w:pPr>
        <w:ind w:right="-57"/>
        <w:contextualSpacing/>
        <w:jc w:val="center"/>
        <w:rPr>
          <w:b/>
          <w:szCs w:val="20"/>
        </w:rPr>
      </w:pPr>
    </w:p>
    <w:p w14:paraId="69DBD451" w14:textId="392289A6" w:rsidR="00DF02BF" w:rsidRPr="006018D0" w:rsidRDefault="0004338F" w:rsidP="00B2292B">
      <w:pPr>
        <w:rPr>
          <w:b/>
          <w:bCs/>
        </w:rPr>
      </w:pPr>
      <w:r w:rsidRPr="006018D0">
        <w:rPr>
          <w:b/>
          <w:bCs/>
        </w:rPr>
        <w:t xml:space="preserve">Основание </w:t>
      </w:r>
      <w:r w:rsidR="006018D0" w:rsidRPr="006018D0">
        <w:rPr>
          <w:b/>
          <w:bCs/>
        </w:rPr>
        <w:t xml:space="preserve">приостановки </w:t>
      </w:r>
      <w:r w:rsidRPr="006018D0">
        <w:rPr>
          <w:b/>
          <w:bCs/>
        </w:rPr>
        <w:t>торгов</w:t>
      </w:r>
      <w:r w:rsidR="00E91F9C" w:rsidRPr="006018D0">
        <w:rPr>
          <w:b/>
          <w:bCs/>
        </w:rPr>
        <w:t>:</w:t>
      </w:r>
      <w:r w:rsidRPr="006018D0">
        <w:rPr>
          <w:b/>
          <w:bCs/>
        </w:rPr>
        <w:t xml:space="preserve"> </w:t>
      </w:r>
    </w:p>
    <w:p w14:paraId="026F1B8F" w14:textId="70827792" w:rsidR="00DD53F7" w:rsidRPr="006018D0" w:rsidRDefault="00C766CD" w:rsidP="006018D0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6018D0">
        <w:rPr>
          <w:bCs/>
        </w:rPr>
        <w:t xml:space="preserve">Определение Арбитражного суда </w:t>
      </w:r>
      <w:r w:rsidR="005B4A2C" w:rsidRPr="006018D0">
        <w:rPr>
          <w:bCs/>
        </w:rPr>
        <w:t xml:space="preserve">Красноярского края </w:t>
      </w:r>
      <w:r w:rsidR="00367782" w:rsidRPr="006018D0">
        <w:rPr>
          <w:bCs/>
        </w:rPr>
        <w:t xml:space="preserve">от </w:t>
      </w:r>
      <w:r w:rsidR="006018D0" w:rsidRPr="006018D0">
        <w:rPr>
          <w:bCs/>
        </w:rPr>
        <w:t>26</w:t>
      </w:r>
      <w:r w:rsidR="00367782" w:rsidRPr="006018D0">
        <w:rPr>
          <w:bCs/>
        </w:rPr>
        <w:t>.</w:t>
      </w:r>
      <w:r w:rsidR="006018D0" w:rsidRPr="006018D0">
        <w:rPr>
          <w:bCs/>
        </w:rPr>
        <w:t>01</w:t>
      </w:r>
      <w:r w:rsidR="00367782" w:rsidRPr="006018D0">
        <w:rPr>
          <w:bCs/>
        </w:rPr>
        <w:t>.202</w:t>
      </w:r>
      <w:r w:rsidR="006018D0" w:rsidRPr="006018D0">
        <w:rPr>
          <w:bCs/>
        </w:rPr>
        <w:t>6</w:t>
      </w:r>
      <w:r w:rsidR="00FB3A74" w:rsidRPr="006018D0">
        <w:rPr>
          <w:bCs/>
        </w:rPr>
        <w:t xml:space="preserve"> </w:t>
      </w:r>
      <w:r w:rsidR="00367782" w:rsidRPr="006018D0">
        <w:rPr>
          <w:bCs/>
        </w:rPr>
        <w:t xml:space="preserve">по делу </w:t>
      </w:r>
      <w:r w:rsidR="00FB3A74" w:rsidRPr="006018D0">
        <w:rPr>
          <w:bCs/>
        </w:rPr>
        <w:t xml:space="preserve">№ </w:t>
      </w:r>
      <w:r w:rsidR="006018D0" w:rsidRPr="006018D0">
        <w:rPr>
          <w:bCs/>
        </w:rPr>
        <w:t>А33-24925-80/2021</w:t>
      </w:r>
      <w:r w:rsidR="006018D0" w:rsidRPr="006018D0">
        <w:rPr>
          <w:bCs/>
        </w:rPr>
        <w:t>.</w:t>
      </w:r>
    </w:p>
    <w:sectPr w:rsidR="00DD53F7" w:rsidRPr="006018D0" w:rsidSect="007F4F4C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CB3E" w14:textId="77777777" w:rsidR="00975ACD" w:rsidRDefault="00975ACD" w:rsidP="00267182">
      <w:r>
        <w:separator/>
      </w:r>
    </w:p>
  </w:endnote>
  <w:endnote w:type="continuationSeparator" w:id="0">
    <w:p w14:paraId="5C70D5F1" w14:textId="77777777" w:rsidR="00975ACD" w:rsidRDefault="00975ACD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0A49" w14:textId="77777777" w:rsidR="00975ACD" w:rsidRDefault="00975ACD" w:rsidP="00267182">
      <w:r>
        <w:separator/>
      </w:r>
    </w:p>
  </w:footnote>
  <w:footnote w:type="continuationSeparator" w:id="0">
    <w:p w14:paraId="0854CBB7" w14:textId="77777777" w:rsidR="00975ACD" w:rsidRDefault="00975ACD" w:rsidP="00267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66D9F"/>
    <w:multiLevelType w:val="hybridMultilevel"/>
    <w:tmpl w:val="A6A46222"/>
    <w:lvl w:ilvl="0" w:tplc="FD289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9A"/>
    <w:rsid w:val="000158D4"/>
    <w:rsid w:val="00020DBF"/>
    <w:rsid w:val="0004101A"/>
    <w:rsid w:val="0004338F"/>
    <w:rsid w:val="00045A9C"/>
    <w:rsid w:val="00064045"/>
    <w:rsid w:val="0006687E"/>
    <w:rsid w:val="000F5BA3"/>
    <w:rsid w:val="00106560"/>
    <w:rsid w:val="001266F9"/>
    <w:rsid w:val="0015150E"/>
    <w:rsid w:val="0018462B"/>
    <w:rsid w:val="00195B80"/>
    <w:rsid w:val="001961E5"/>
    <w:rsid w:val="001976D2"/>
    <w:rsid w:val="00203EE2"/>
    <w:rsid w:val="00214DDD"/>
    <w:rsid w:val="00225B82"/>
    <w:rsid w:val="0023292B"/>
    <w:rsid w:val="00246CF0"/>
    <w:rsid w:val="00267182"/>
    <w:rsid w:val="0029422C"/>
    <w:rsid w:val="002B0001"/>
    <w:rsid w:val="0030207A"/>
    <w:rsid w:val="00333EAA"/>
    <w:rsid w:val="0034675B"/>
    <w:rsid w:val="00364C44"/>
    <w:rsid w:val="00367782"/>
    <w:rsid w:val="003700D9"/>
    <w:rsid w:val="00394305"/>
    <w:rsid w:val="003B1BB5"/>
    <w:rsid w:val="003E15B7"/>
    <w:rsid w:val="00407723"/>
    <w:rsid w:val="00411538"/>
    <w:rsid w:val="0045522A"/>
    <w:rsid w:val="004669C2"/>
    <w:rsid w:val="004763A5"/>
    <w:rsid w:val="00537031"/>
    <w:rsid w:val="00542F34"/>
    <w:rsid w:val="00543B05"/>
    <w:rsid w:val="00595D07"/>
    <w:rsid w:val="005A7674"/>
    <w:rsid w:val="005B4A2C"/>
    <w:rsid w:val="005E53D3"/>
    <w:rsid w:val="006018D0"/>
    <w:rsid w:val="0062273D"/>
    <w:rsid w:val="00655175"/>
    <w:rsid w:val="006A60ED"/>
    <w:rsid w:val="00706571"/>
    <w:rsid w:val="007117B4"/>
    <w:rsid w:val="0076163B"/>
    <w:rsid w:val="007F4F4C"/>
    <w:rsid w:val="008063E0"/>
    <w:rsid w:val="0081080C"/>
    <w:rsid w:val="00821AEC"/>
    <w:rsid w:val="00837428"/>
    <w:rsid w:val="008420DA"/>
    <w:rsid w:val="00844BB0"/>
    <w:rsid w:val="008478CE"/>
    <w:rsid w:val="008737DE"/>
    <w:rsid w:val="008A1B99"/>
    <w:rsid w:val="008D35D4"/>
    <w:rsid w:val="00905623"/>
    <w:rsid w:val="00926CC5"/>
    <w:rsid w:val="00940EC5"/>
    <w:rsid w:val="00944129"/>
    <w:rsid w:val="00975ACD"/>
    <w:rsid w:val="00976F99"/>
    <w:rsid w:val="009B49E4"/>
    <w:rsid w:val="009C5C4A"/>
    <w:rsid w:val="009C79FA"/>
    <w:rsid w:val="009F1EE5"/>
    <w:rsid w:val="009F3538"/>
    <w:rsid w:val="00A16AFD"/>
    <w:rsid w:val="00A37F9A"/>
    <w:rsid w:val="00A45856"/>
    <w:rsid w:val="00A524AD"/>
    <w:rsid w:val="00A6048F"/>
    <w:rsid w:val="00A67288"/>
    <w:rsid w:val="00A7261A"/>
    <w:rsid w:val="00AF7137"/>
    <w:rsid w:val="00B2292B"/>
    <w:rsid w:val="00B35DDA"/>
    <w:rsid w:val="00B36D7D"/>
    <w:rsid w:val="00B5640D"/>
    <w:rsid w:val="00B8020B"/>
    <w:rsid w:val="00BA2121"/>
    <w:rsid w:val="00BA632F"/>
    <w:rsid w:val="00BF3B7B"/>
    <w:rsid w:val="00C0140C"/>
    <w:rsid w:val="00C135C1"/>
    <w:rsid w:val="00C61212"/>
    <w:rsid w:val="00C766CD"/>
    <w:rsid w:val="00C82FED"/>
    <w:rsid w:val="00C87429"/>
    <w:rsid w:val="00CA1A8F"/>
    <w:rsid w:val="00CA1BDD"/>
    <w:rsid w:val="00CD026B"/>
    <w:rsid w:val="00CD389A"/>
    <w:rsid w:val="00CE0C94"/>
    <w:rsid w:val="00D109D2"/>
    <w:rsid w:val="00D372A7"/>
    <w:rsid w:val="00D42F46"/>
    <w:rsid w:val="00D672C4"/>
    <w:rsid w:val="00D720CF"/>
    <w:rsid w:val="00D74B6E"/>
    <w:rsid w:val="00DB4A44"/>
    <w:rsid w:val="00DD53F7"/>
    <w:rsid w:val="00DF02BF"/>
    <w:rsid w:val="00DF4E03"/>
    <w:rsid w:val="00E124B1"/>
    <w:rsid w:val="00E345B0"/>
    <w:rsid w:val="00E37D5C"/>
    <w:rsid w:val="00E44D38"/>
    <w:rsid w:val="00E50A6D"/>
    <w:rsid w:val="00E564AD"/>
    <w:rsid w:val="00E5766E"/>
    <w:rsid w:val="00E91F9C"/>
    <w:rsid w:val="00E9264B"/>
    <w:rsid w:val="00EB7275"/>
    <w:rsid w:val="00EE5C85"/>
    <w:rsid w:val="00F562C1"/>
    <w:rsid w:val="00F87406"/>
    <w:rsid w:val="00FA3FF0"/>
    <w:rsid w:val="00FB3A74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8892"/>
  <w15:docId w15:val="{94814BB6-C82C-474F-9158-351F61E7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726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A604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C82FE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3">
    <w:name w:val="annotation reference"/>
    <w:uiPriority w:val="99"/>
    <w:semiHidden/>
    <w:unhideWhenUsed/>
    <w:rsid w:val="00EB7275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B7275"/>
    <w:rPr>
      <w:rFonts w:ascii="NTTimes/Cyrillic" w:hAnsi="NTTimes/Cyrillic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B727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customStyle="1" w:styleId="a9">
    <w:name w:val="Абзац списка Знак"/>
    <w:link w:val="a8"/>
    <w:uiPriority w:val="34"/>
    <w:locked/>
    <w:rsid w:val="0041153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B49E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364C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39430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7F4F4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A72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2">
    <w:name w:val="Body text (2)_"/>
    <w:basedOn w:val="a0"/>
    <w:link w:val="Bodytext20"/>
    <w:rsid w:val="005E53D3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E53D3"/>
    <w:pPr>
      <w:widowControl w:val="0"/>
      <w:shd w:val="clear" w:color="auto" w:fill="FFFFFF"/>
      <w:spacing w:line="274" w:lineRule="exact"/>
    </w:pPr>
    <w:rPr>
      <w:rFonts w:cstheme="minorBidi"/>
      <w:sz w:val="22"/>
      <w:szCs w:val="22"/>
      <w:lang w:eastAsia="en-US"/>
    </w:rPr>
  </w:style>
  <w:style w:type="paragraph" w:customStyle="1" w:styleId="Default">
    <w:name w:val="Default"/>
    <w:rsid w:val="0036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FB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index.php?dispatch=categories.view&amp;category_id=9876&amp;region=&amp;features_hash=&amp;q=260657&amp;filter_fields%5btender_code%5d=260657&amp;sort_by=timestamp&amp;sort_order=des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t-onlin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uction-hous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s.lot-online.ru/e-auction/auctionLotProperty.xhtml?parm=lotUnid=960000528648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Moscow Rad</cp:lastModifiedBy>
  <cp:revision>9</cp:revision>
  <cp:lastPrinted>2016-04-28T11:19:00Z</cp:lastPrinted>
  <dcterms:created xsi:type="dcterms:W3CDTF">2025-03-31T05:22:00Z</dcterms:created>
  <dcterms:modified xsi:type="dcterms:W3CDTF">2026-01-28T07:36:00Z</dcterms:modified>
</cp:coreProperties>
</file>