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0925981" w14:textId="58D60D6A" w:rsidR="008B2299" w:rsidRPr="008B2299" w:rsidRDefault="001E23A4" w:rsidP="008B2299">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8B2299">
        <w:rPr>
          <w:b/>
          <w:bCs/>
        </w:rPr>
        <w:t>ых помещений</w:t>
      </w:r>
      <w:r w:rsidR="001459FE" w:rsidRPr="00F9768A">
        <w:rPr>
          <w:b/>
          <w:bCs/>
        </w:rPr>
        <w:t>, расположенн</w:t>
      </w:r>
      <w:r w:rsidR="008B2299">
        <w:rPr>
          <w:b/>
          <w:bCs/>
        </w:rPr>
        <w:t>ых</w:t>
      </w:r>
      <w:r w:rsidR="00E505AD" w:rsidRPr="00F9768A">
        <w:rPr>
          <w:b/>
          <w:bCs/>
        </w:rPr>
        <w:t xml:space="preserve"> </w:t>
      </w:r>
      <w:r w:rsidR="00B436AA" w:rsidRPr="00F9768A">
        <w:rPr>
          <w:b/>
          <w:bCs/>
        </w:rPr>
        <w:t>по адрес</w:t>
      </w:r>
      <w:r w:rsidR="008B2299">
        <w:rPr>
          <w:b/>
          <w:bCs/>
        </w:rPr>
        <w:t>ам</w:t>
      </w:r>
      <w:r w:rsidR="00B436AA" w:rsidRPr="00F9768A">
        <w:rPr>
          <w:b/>
          <w:bCs/>
        </w:rPr>
        <w:t>:</w:t>
      </w:r>
      <w:r w:rsidR="00F9768A" w:rsidRPr="00F9768A">
        <w:rPr>
          <w:b/>
          <w:bCs/>
          <w:iCs/>
          <w:sz w:val="23"/>
          <w:szCs w:val="23"/>
        </w:rPr>
        <w:t xml:space="preserve"> </w:t>
      </w:r>
      <w:r w:rsidR="008B2299" w:rsidRPr="008B2299">
        <w:rPr>
          <w:b/>
          <w:bCs/>
          <w:iCs/>
          <w:sz w:val="23"/>
          <w:szCs w:val="23"/>
        </w:rPr>
        <w:t xml:space="preserve">г. Красноярск, </w:t>
      </w:r>
      <w:proofErr w:type="spellStart"/>
      <w:r w:rsidR="008B2299" w:rsidRPr="008B2299">
        <w:rPr>
          <w:b/>
          <w:bCs/>
          <w:iCs/>
          <w:sz w:val="23"/>
          <w:szCs w:val="23"/>
        </w:rPr>
        <w:t>пр-кт</w:t>
      </w:r>
      <w:proofErr w:type="spellEnd"/>
      <w:r w:rsidR="008B2299" w:rsidRPr="008B2299">
        <w:rPr>
          <w:b/>
          <w:bCs/>
          <w:iCs/>
          <w:sz w:val="23"/>
          <w:szCs w:val="23"/>
        </w:rPr>
        <w:t xml:space="preserve"> им. газеты Красноярский рабочий, д.47 </w:t>
      </w:r>
      <w:r w:rsidR="008B2299">
        <w:rPr>
          <w:b/>
          <w:bCs/>
          <w:iCs/>
          <w:sz w:val="23"/>
          <w:szCs w:val="23"/>
        </w:rPr>
        <w:t xml:space="preserve">и </w:t>
      </w:r>
      <w:r w:rsidR="008B2299" w:rsidRPr="008B2299">
        <w:rPr>
          <w:b/>
          <w:bCs/>
          <w:iCs/>
          <w:sz w:val="23"/>
          <w:szCs w:val="23"/>
        </w:rPr>
        <w:t xml:space="preserve">Красноярский </w:t>
      </w:r>
      <w:proofErr w:type="spellStart"/>
      <w:r w:rsidR="008B2299" w:rsidRPr="008B2299">
        <w:rPr>
          <w:b/>
          <w:bCs/>
          <w:iCs/>
          <w:sz w:val="23"/>
          <w:szCs w:val="23"/>
        </w:rPr>
        <w:t>кр</w:t>
      </w:r>
      <w:proofErr w:type="spellEnd"/>
      <w:r w:rsidR="008B2299" w:rsidRPr="008B2299">
        <w:rPr>
          <w:b/>
          <w:bCs/>
          <w:iCs/>
          <w:sz w:val="23"/>
          <w:szCs w:val="23"/>
        </w:rPr>
        <w:t xml:space="preserve">., Большемуртинский р-н, с. Таловка, принадлежащих   ПАО Сбербанк </w:t>
      </w:r>
    </w:p>
    <w:p w14:paraId="2F5A9A07" w14:textId="2980722C" w:rsidR="00747872" w:rsidRDefault="00747872" w:rsidP="00747872">
      <w:pPr>
        <w:jc w:val="center"/>
        <w:outlineLvl w:val="0"/>
        <w:rPr>
          <w:b/>
          <w:bCs/>
        </w:rPr>
      </w:pPr>
    </w:p>
    <w:p w14:paraId="02C26C4E" w14:textId="77777777" w:rsidR="00315A63" w:rsidRPr="00644FEC" w:rsidRDefault="00315A63" w:rsidP="00573FA0">
      <w:pPr>
        <w:jc w:val="center"/>
        <w:outlineLvl w:val="0"/>
        <w:rPr>
          <w:b/>
          <w:bCs/>
        </w:rPr>
      </w:pPr>
    </w:p>
    <w:p w14:paraId="77C1A607" w14:textId="77184089" w:rsidR="00B81009" w:rsidRPr="00D01189" w:rsidRDefault="00611BC0" w:rsidP="00362841">
      <w:pPr>
        <w:jc w:val="center"/>
        <w:outlineLvl w:val="0"/>
        <w:rPr>
          <w:bCs/>
        </w:rPr>
      </w:pPr>
      <w:r>
        <w:rPr>
          <w:b/>
          <w:bCs/>
          <w:sz w:val="28"/>
          <w:szCs w:val="28"/>
        </w:rPr>
        <w:t>04</w:t>
      </w:r>
      <w:r w:rsidR="00DF3D3E">
        <w:rPr>
          <w:b/>
          <w:bCs/>
          <w:sz w:val="28"/>
          <w:szCs w:val="28"/>
        </w:rPr>
        <w:t xml:space="preserve"> </w:t>
      </w:r>
      <w:r>
        <w:rPr>
          <w:b/>
          <w:bCs/>
          <w:sz w:val="28"/>
          <w:szCs w:val="28"/>
        </w:rPr>
        <w:t>марта</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47DCFEA3" w:rsidR="00362841" w:rsidRPr="0005653B" w:rsidRDefault="00362841" w:rsidP="00362841">
      <w:pPr>
        <w:jc w:val="center"/>
        <w:outlineLvl w:val="0"/>
        <w:rPr>
          <w:bCs/>
        </w:rPr>
      </w:pPr>
      <w:r w:rsidRPr="0005653B">
        <w:rPr>
          <w:b/>
          <w:bCs/>
        </w:rPr>
        <w:t>Прием заявок с</w:t>
      </w:r>
      <w:r w:rsidR="00AC69F6">
        <w:rPr>
          <w:b/>
          <w:bCs/>
        </w:rPr>
        <w:t xml:space="preserve"> </w:t>
      </w:r>
      <w:r w:rsidR="00DF3D3E">
        <w:rPr>
          <w:b/>
          <w:bCs/>
        </w:rPr>
        <w:t>2</w:t>
      </w:r>
      <w:r w:rsidR="00611BC0">
        <w:rPr>
          <w:b/>
          <w:bCs/>
        </w:rPr>
        <w:t>9</w:t>
      </w:r>
      <w:r w:rsidRPr="0005653B">
        <w:rPr>
          <w:b/>
          <w:bCs/>
        </w:rPr>
        <w:t>.</w:t>
      </w:r>
      <w:r w:rsidR="00DF3D3E">
        <w:rPr>
          <w:b/>
          <w:bCs/>
        </w:rPr>
        <w:t>01</w:t>
      </w:r>
      <w:r w:rsidRPr="0005653B">
        <w:rPr>
          <w:b/>
          <w:bCs/>
        </w:rPr>
        <w:t>.20</w:t>
      </w:r>
      <w:r w:rsidR="007E1C9C" w:rsidRPr="0005653B">
        <w:rPr>
          <w:b/>
          <w:bCs/>
        </w:rPr>
        <w:t>2</w:t>
      </w:r>
      <w:r w:rsidR="00DF3D3E">
        <w:rPr>
          <w:b/>
          <w:bCs/>
        </w:rPr>
        <w:t>6</w:t>
      </w:r>
      <w:r w:rsidRPr="0005653B">
        <w:rPr>
          <w:b/>
          <w:bCs/>
        </w:rPr>
        <w:t> г. по</w:t>
      </w:r>
      <w:r w:rsidR="00742703">
        <w:rPr>
          <w:b/>
          <w:bCs/>
        </w:rPr>
        <w:t xml:space="preserve"> </w:t>
      </w:r>
      <w:r w:rsidR="00611BC0">
        <w:rPr>
          <w:b/>
          <w:bCs/>
        </w:rPr>
        <w:t>02</w:t>
      </w:r>
      <w:r w:rsidRPr="0005653B">
        <w:rPr>
          <w:b/>
          <w:bCs/>
        </w:rPr>
        <w:t>.</w:t>
      </w:r>
      <w:r w:rsidR="00B96EA0">
        <w:rPr>
          <w:b/>
          <w:bCs/>
        </w:rPr>
        <w:t>0</w:t>
      </w:r>
      <w:r w:rsidR="00611BC0">
        <w:rPr>
          <w:b/>
          <w:bCs/>
        </w:rPr>
        <w:t>3</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7A847735" w:rsidR="00362841" w:rsidRPr="0005653B" w:rsidRDefault="00362841" w:rsidP="00362841">
      <w:pPr>
        <w:jc w:val="center"/>
        <w:outlineLvl w:val="0"/>
        <w:rPr>
          <w:bCs/>
        </w:rPr>
      </w:pPr>
      <w:r w:rsidRPr="0005653B">
        <w:rPr>
          <w:b/>
          <w:bCs/>
        </w:rPr>
        <w:t>не позднее</w:t>
      </w:r>
      <w:r w:rsidR="004C6528">
        <w:rPr>
          <w:b/>
          <w:bCs/>
        </w:rPr>
        <w:t xml:space="preserve"> </w:t>
      </w:r>
      <w:r w:rsidR="00611BC0">
        <w:rPr>
          <w:b/>
          <w:bCs/>
        </w:rPr>
        <w:t>02</w:t>
      </w:r>
      <w:r w:rsidR="004C6528">
        <w:rPr>
          <w:b/>
          <w:bCs/>
        </w:rPr>
        <w:t>.</w:t>
      </w:r>
      <w:r w:rsidR="00B96EA0">
        <w:rPr>
          <w:b/>
          <w:bCs/>
        </w:rPr>
        <w:t>0</w:t>
      </w:r>
      <w:r w:rsidR="00611BC0">
        <w:rPr>
          <w:b/>
          <w:bCs/>
        </w:rPr>
        <w:t>3</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74AB80C7" w:rsidR="00573FA0" w:rsidRDefault="00362841" w:rsidP="00EB2441">
      <w:pPr>
        <w:tabs>
          <w:tab w:val="left" w:pos="142"/>
        </w:tabs>
        <w:jc w:val="center"/>
        <w:outlineLvl w:val="0"/>
        <w:rPr>
          <w:bCs/>
        </w:rPr>
      </w:pPr>
      <w:r w:rsidRPr="0005653B">
        <w:rPr>
          <w:b/>
          <w:bCs/>
        </w:rPr>
        <w:t xml:space="preserve">Организатором торгов </w:t>
      </w:r>
      <w:r w:rsidR="00611BC0">
        <w:rPr>
          <w:b/>
          <w:bCs/>
        </w:rPr>
        <w:t>03</w:t>
      </w:r>
      <w:r w:rsidRPr="0005653B">
        <w:rPr>
          <w:b/>
          <w:bCs/>
        </w:rPr>
        <w:t>.</w:t>
      </w:r>
      <w:r w:rsidR="00B96EA0">
        <w:rPr>
          <w:b/>
          <w:bCs/>
        </w:rPr>
        <w:t>0</w:t>
      </w:r>
      <w:r w:rsidR="00611BC0">
        <w:rPr>
          <w:b/>
          <w:bCs/>
        </w:rPr>
        <w:t>3</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2406E5BE" w14:textId="77777777" w:rsidR="00AF72DD" w:rsidRPr="00AF72DD" w:rsidRDefault="00AF72DD" w:rsidP="00AF72DD">
      <w:pPr>
        <w:ind w:firstLine="709"/>
        <w:jc w:val="both"/>
        <w:rPr>
          <w:rFonts w:eastAsia="Times New Roman"/>
          <w:bCs/>
          <w:iCs/>
        </w:rPr>
      </w:pPr>
      <w:r w:rsidRPr="00AF72DD">
        <w:rPr>
          <w:rFonts w:eastAsia="Times New Roman"/>
          <w:b/>
          <w:bCs/>
          <w:i/>
          <w:iCs/>
        </w:rPr>
        <w:t xml:space="preserve">Объект №1 - нежилое помещение, </w:t>
      </w:r>
      <w:r w:rsidRPr="00AF72DD">
        <w:rPr>
          <w:rFonts w:eastAsia="Times New Roman"/>
          <w:bCs/>
          <w:iCs/>
        </w:rPr>
        <w:t xml:space="preserve">общей площадью 294,9 кв. м (этаж №1), расположенное по адресу: г. Красноярск, </w:t>
      </w:r>
      <w:proofErr w:type="spellStart"/>
      <w:r w:rsidRPr="00AF72DD">
        <w:rPr>
          <w:rFonts w:eastAsia="Times New Roman"/>
          <w:bCs/>
          <w:iCs/>
        </w:rPr>
        <w:t>пр-кт</w:t>
      </w:r>
      <w:proofErr w:type="spellEnd"/>
      <w:r w:rsidRPr="00AF72DD">
        <w:rPr>
          <w:rFonts w:eastAsia="Times New Roman"/>
          <w:bCs/>
          <w:iCs/>
        </w:rPr>
        <w:t xml:space="preserve"> им. газеты Красноярский рабочий, д.47, пом.135, кадастровый номер 24:50:0500180:953, принадлежащее ПАО Сбербанк на праве собственности, что подтверждается записью регистрации в Едином государственном реестре недвижимости № 24-24-01/099/2012-117 от 09.04.2012.</w:t>
      </w:r>
    </w:p>
    <w:p w14:paraId="37A882D0" w14:textId="77777777" w:rsidR="00AF72DD" w:rsidRPr="00AF72DD" w:rsidRDefault="00AF72DD" w:rsidP="00AF72DD">
      <w:pPr>
        <w:ind w:firstLine="709"/>
        <w:jc w:val="both"/>
        <w:rPr>
          <w:rFonts w:eastAsia="Times New Roman"/>
          <w:bCs/>
          <w:iCs/>
        </w:rPr>
      </w:pPr>
      <w:r w:rsidRPr="00AF72DD">
        <w:rPr>
          <w:rFonts w:eastAsia="Times New Roman"/>
          <w:bCs/>
          <w:iCs/>
        </w:rPr>
        <w:t xml:space="preserve">Существующие ограничения (обременения) права: не зарегистрировано. </w:t>
      </w:r>
    </w:p>
    <w:p w14:paraId="56AF48C4" w14:textId="77777777" w:rsidR="00AF72DD" w:rsidRPr="00AF72DD" w:rsidRDefault="00AF72DD" w:rsidP="00AF72DD">
      <w:pPr>
        <w:ind w:firstLine="709"/>
        <w:jc w:val="both"/>
        <w:rPr>
          <w:rFonts w:eastAsia="Times New Roman"/>
          <w:iCs/>
        </w:rPr>
      </w:pPr>
      <w:r w:rsidRPr="00AF72DD">
        <w:rPr>
          <w:rFonts w:eastAsia="Times New Roman"/>
          <w:b/>
          <w:bCs/>
          <w:i/>
          <w:iCs/>
        </w:rPr>
        <w:t>Объект №2 - нежилое помещение</w:t>
      </w:r>
      <w:r w:rsidRPr="00AF72DD">
        <w:rPr>
          <w:rFonts w:eastAsia="Times New Roman"/>
          <w:i/>
          <w:iCs/>
        </w:rPr>
        <w:t xml:space="preserve">, </w:t>
      </w:r>
      <w:r w:rsidRPr="00AF72DD">
        <w:rPr>
          <w:rFonts w:eastAsia="Times New Roman"/>
          <w:iCs/>
        </w:rPr>
        <w:t>общей площадью 54,5 кв. м, расположенное по адресу: Красноярский край, Большемуртинский р-н, с. Таловка, ул. Центральная, д. 137А, пом. 2, кадастровый номер 24:08:0000000:1841, принадлежащее ПАО Сбербанк на праве собственности, что подтверждается записью регистрации в Едином государственном реестре недвижимости №24:01.23:4.2004:630 от 19.07.2004 г.</w:t>
      </w:r>
    </w:p>
    <w:p w14:paraId="1D8773ED" w14:textId="2EA9AF53" w:rsidR="00AF72DD" w:rsidRDefault="00AF72DD" w:rsidP="00AF72DD">
      <w:pPr>
        <w:ind w:firstLine="709"/>
        <w:jc w:val="both"/>
        <w:rPr>
          <w:rFonts w:eastAsia="Times New Roman"/>
          <w:iCs/>
        </w:rPr>
      </w:pPr>
      <w:r w:rsidRPr="00AF72DD">
        <w:rPr>
          <w:rFonts w:eastAsia="Times New Roman"/>
          <w:iCs/>
        </w:rPr>
        <w:t xml:space="preserve">Существующие ограничения (обременения) права: не зарегистрировано. </w:t>
      </w:r>
    </w:p>
    <w:p w14:paraId="2F2FC7BD" w14:textId="15CB92D9" w:rsidR="00AF72DD" w:rsidRPr="00AF72DD" w:rsidRDefault="00AF72DD" w:rsidP="00AF72DD">
      <w:pPr>
        <w:ind w:firstLine="709"/>
        <w:jc w:val="both"/>
        <w:rPr>
          <w:rFonts w:eastAsia="Times New Roman"/>
        </w:rPr>
      </w:pPr>
      <w:r w:rsidRPr="00AF72DD">
        <w:rPr>
          <w:rFonts w:eastAsia="Times New Roman"/>
          <w:b/>
          <w:bCs/>
          <w:iCs/>
        </w:rPr>
        <w:t xml:space="preserve"> </w:t>
      </w:r>
      <w:r w:rsidRPr="00AF72DD">
        <w:rPr>
          <w:rFonts w:eastAsia="Times New Roman"/>
          <w:b/>
          <w:bCs/>
          <w:i/>
          <w:iCs/>
        </w:rPr>
        <w:t xml:space="preserve">Объект №2 </w:t>
      </w:r>
      <w:r w:rsidRPr="00AF72DD">
        <w:rPr>
          <w:rFonts w:eastAsia="Times New Roman"/>
        </w:rPr>
        <w:t xml:space="preserve">расположен на земельном участке по адресу: Красноярский край, р-н Большемуртинский, с. Таловка, ул. Центральная, 137 "А", кадастровый номер 24:08:3301004:2965, общей площадью 726 кв. м, категория земель: земли населенных пунктов, разрешенное использование: Для эксплуатации нежилого здания, принадлежащий </w:t>
      </w:r>
      <w:r w:rsidRPr="00AF72DD">
        <w:rPr>
          <w:rFonts w:eastAsia="Times New Roman"/>
          <w:bCs/>
          <w:iCs/>
        </w:rPr>
        <w:lastRenderedPageBreak/>
        <w:t>ПАО Сбербанк</w:t>
      </w:r>
      <w:r w:rsidRPr="00AF72DD">
        <w:rPr>
          <w:rFonts w:eastAsia="Times New Roman"/>
        </w:rPr>
        <w:t xml:space="preserve"> на праве аренды в соответствии с Договором аренды земельного участка №109 от 30.11.2005г (срок до 29.11.2054г.)</w:t>
      </w:r>
    </w:p>
    <w:p w14:paraId="64002268" w14:textId="6408C5F9" w:rsidR="0022413C" w:rsidRPr="0022413C" w:rsidRDefault="0022413C" w:rsidP="0022413C">
      <w:pPr>
        <w:ind w:firstLine="709"/>
        <w:jc w:val="both"/>
        <w:rPr>
          <w:rFonts w:eastAsia="Times New Roman"/>
          <w:bCs/>
          <w:iCs/>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37B72B64" w14:textId="24B4A219" w:rsidR="00600697" w:rsidRDefault="001E23A4" w:rsidP="00600697">
      <w:pPr>
        <w:pStyle w:val="ad"/>
        <w:ind w:hanging="720"/>
        <w:jc w:val="both"/>
        <w:rPr>
          <w:rFonts w:ascii="Times New Roman" w:hAnsi="Times New Roman"/>
          <w:b/>
          <w:bCs/>
          <w:sz w:val="24"/>
          <w:szCs w:val="24"/>
        </w:rPr>
      </w:pPr>
      <w:r w:rsidRPr="00600697">
        <w:rPr>
          <w:rFonts w:ascii="Times New Roman" w:hAnsi="Times New Roman"/>
          <w:b/>
          <w:bCs/>
          <w:sz w:val="24"/>
          <w:szCs w:val="24"/>
        </w:rPr>
        <w:t>Начальная цена:</w:t>
      </w:r>
      <w:r w:rsidR="002A5D0F" w:rsidRPr="00600697">
        <w:rPr>
          <w:rFonts w:ascii="Times New Roman" w:hAnsi="Times New Roman"/>
          <w:b/>
          <w:bCs/>
          <w:sz w:val="24"/>
          <w:szCs w:val="24"/>
        </w:rPr>
        <w:t xml:space="preserve"> </w:t>
      </w:r>
      <w:r w:rsidR="00600697" w:rsidRPr="00600697">
        <w:rPr>
          <w:rFonts w:ascii="Times New Roman" w:hAnsi="Times New Roman"/>
          <w:b/>
          <w:bCs/>
          <w:sz w:val="24"/>
          <w:szCs w:val="24"/>
        </w:rPr>
        <w:t>29 330 020 (</w:t>
      </w:r>
      <w:r w:rsidR="00600697">
        <w:rPr>
          <w:rFonts w:ascii="Times New Roman" w:hAnsi="Times New Roman"/>
          <w:b/>
          <w:bCs/>
          <w:sz w:val="24"/>
          <w:szCs w:val="24"/>
        </w:rPr>
        <w:t>Д</w:t>
      </w:r>
      <w:r w:rsidR="00600697" w:rsidRPr="00600697">
        <w:rPr>
          <w:rFonts w:ascii="Times New Roman" w:hAnsi="Times New Roman"/>
          <w:b/>
          <w:bCs/>
          <w:sz w:val="24"/>
          <w:szCs w:val="24"/>
        </w:rPr>
        <w:t>вадцать девять миллионов триста тридцать тысяч</w:t>
      </w:r>
      <w:r w:rsidR="00600697">
        <w:rPr>
          <w:rFonts w:ascii="Times New Roman" w:hAnsi="Times New Roman"/>
          <w:b/>
          <w:bCs/>
          <w:sz w:val="24"/>
          <w:szCs w:val="24"/>
        </w:rPr>
        <w:t xml:space="preserve">  </w:t>
      </w:r>
    </w:p>
    <w:p w14:paraId="286C262A" w14:textId="56C5DC94" w:rsidR="002A5BE5" w:rsidRPr="00600697" w:rsidRDefault="00600697" w:rsidP="00600697">
      <w:pPr>
        <w:pStyle w:val="ad"/>
        <w:ind w:hanging="720"/>
        <w:jc w:val="both"/>
        <w:rPr>
          <w:rFonts w:ascii="Times New Roman" w:hAnsi="Times New Roman"/>
          <w:sz w:val="24"/>
          <w:szCs w:val="24"/>
        </w:rPr>
      </w:pPr>
      <w:r w:rsidRPr="00600697">
        <w:rPr>
          <w:rFonts w:ascii="Times New Roman" w:hAnsi="Times New Roman"/>
          <w:b/>
          <w:bCs/>
          <w:sz w:val="24"/>
          <w:szCs w:val="24"/>
        </w:rPr>
        <w:t>двадцать) руб</w:t>
      </w:r>
      <w:r w:rsidRPr="00600697">
        <w:rPr>
          <w:rFonts w:ascii="Times New Roman" w:hAnsi="Times New Roman"/>
          <w:b/>
          <w:bCs/>
          <w:sz w:val="24"/>
          <w:szCs w:val="24"/>
        </w:rPr>
        <w:t>.</w:t>
      </w:r>
      <w:r w:rsidRPr="00600697">
        <w:rPr>
          <w:rFonts w:ascii="Times New Roman" w:hAnsi="Times New Roman"/>
          <w:b/>
          <w:bCs/>
          <w:sz w:val="24"/>
          <w:szCs w:val="24"/>
        </w:rPr>
        <w:t xml:space="preserve"> 40</w:t>
      </w:r>
      <w:r w:rsidRPr="00600697">
        <w:rPr>
          <w:rFonts w:ascii="Times New Roman" w:hAnsi="Times New Roman"/>
          <w:b/>
          <w:bCs/>
          <w:sz w:val="24"/>
          <w:szCs w:val="24"/>
        </w:rPr>
        <w:t xml:space="preserve"> </w:t>
      </w:r>
      <w:r w:rsidR="002A5D0F" w:rsidRPr="00600697">
        <w:rPr>
          <w:rFonts w:ascii="Times New Roman" w:hAnsi="Times New Roman"/>
          <w:b/>
          <w:bCs/>
          <w:sz w:val="24"/>
          <w:szCs w:val="24"/>
        </w:rPr>
        <w:t>коп</w:t>
      </w:r>
      <w:r w:rsidR="00460D2E">
        <w:rPr>
          <w:rFonts w:ascii="Times New Roman" w:hAnsi="Times New Roman"/>
          <w:b/>
          <w:bCs/>
          <w:sz w:val="24"/>
          <w:szCs w:val="24"/>
        </w:rPr>
        <w:t>.</w:t>
      </w:r>
      <w:r w:rsidR="00460D2E">
        <w:rPr>
          <w:rStyle w:val="ac"/>
          <w:rFonts w:ascii="Times New Roman" w:hAnsi="Times New Roman"/>
          <w:b/>
          <w:bCs/>
          <w:sz w:val="24"/>
          <w:szCs w:val="24"/>
        </w:rPr>
        <w:footnoteReference w:id="1"/>
      </w:r>
      <w:r w:rsidR="00077EFA" w:rsidRPr="00600697">
        <w:rPr>
          <w:rFonts w:ascii="Times New Roman" w:hAnsi="Times New Roman"/>
          <w:sz w:val="24"/>
          <w:szCs w:val="24"/>
        </w:rPr>
        <w:t>, с учетом НДС.</w:t>
      </w:r>
    </w:p>
    <w:p w14:paraId="330B3EEA" w14:textId="77777777" w:rsidR="00600697" w:rsidRDefault="001E23A4" w:rsidP="00600697">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DD1DD7" w:rsidRPr="00317629">
        <w:rPr>
          <w:rFonts w:ascii="Times New Roman" w:hAnsi="Times New Roman"/>
          <w:b/>
          <w:bCs/>
          <w:sz w:val="24"/>
          <w:szCs w:val="24"/>
        </w:rPr>
        <w:t>Пятьсот</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517BDCC9" w14:textId="76E8A14F" w:rsidR="00600697" w:rsidRPr="00600697" w:rsidRDefault="0036512E" w:rsidP="00600697">
      <w:pPr>
        <w:pStyle w:val="ad"/>
        <w:ind w:left="0"/>
        <w:jc w:val="both"/>
        <w:rPr>
          <w:rFonts w:ascii="Times New Roman" w:hAnsi="Times New Roman"/>
          <w:b/>
          <w:sz w:val="24"/>
          <w:szCs w:val="24"/>
        </w:rPr>
      </w:pPr>
      <w:r w:rsidRPr="00600697">
        <w:rPr>
          <w:rFonts w:ascii="Times New Roman" w:hAnsi="Times New Roman"/>
          <w:b/>
          <w:sz w:val="24"/>
          <w:szCs w:val="24"/>
        </w:rPr>
        <w:t>Шаг</w:t>
      </w:r>
      <w:r w:rsidR="0088053A" w:rsidRPr="00600697">
        <w:rPr>
          <w:rFonts w:ascii="Times New Roman" w:hAnsi="Times New Roman"/>
          <w:b/>
          <w:sz w:val="24"/>
          <w:szCs w:val="24"/>
        </w:rPr>
        <w:t xml:space="preserve"> аукциона</w:t>
      </w:r>
      <w:r w:rsidRPr="00600697">
        <w:rPr>
          <w:rFonts w:ascii="Times New Roman" w:hAnsi="Times New Roman"/>
          <w:b/>
          <w:sz w:val="24"/>
          <w:szCs w:val="24"/>
        </w:rPr>
        <w:t>:</w:t>
      </w:r>
      <w:r w:rsidR="00391145" w:rsidRPr="00600697">
        <w:rPr>
          <w:rFonts w:ascii="Times New Roman" w:hAnsi="Times New Roman"/>
          <w:b/>
          <w:sz w:val="24"/>
          <w:szCs w:val="24"/>
        </w:rPr>
        <w:t xml:space="preserve"> </w:t>
      </w:r>
      <w:r w:rsidR="00600697" w:rsidRPr="00600697">
        <w:rPr>
          <w:rFonts w:ascii="Times New Roman" w:hAnsi="Times New Roman"/>
          <w:b/>
          <w:sz w:val="24"/>
          <w:szCs w:val="24"/>
        </w:rPr>
        <w:t>586 600 (</w:t>
      </w:r>
      <w:r w:rsidR="00600697">
        <w:rPr>
          <w:rFonts w:ascii="Times New Roman" w:hAnsi="Times New Roman"/>
          <w:b/>
          <w:sz w:val="24"/>
          <w:szCs w:val="24"/>
        </w:rPr>
        <w:t>П</w:t>
      </w:r>
      <w:r w:rsidR="00600697" w:rsidRPr="00600697">
        <w:rPr>
          <w:rFonts w:ascii="Times New Roman" w:hAnsi="Times New Roman"/>
          <w:b/>
          <w:sz w:val="24"/>
          <w:szCs w:val="24"/>
        </w:rPr>
        <w:t>ятьсот восемьдесят шесть тысяч шестьсот) руб</w:t>
      </w:r>
      <w:r w:rsidR="00600697">
        <w:rPr>
          <w:rFonts w:ascii="Times New Roman" w:hAnsi="Times New Roman"/>
          <w:b/>
          <w:sz w:val="24"/>
          <w:szCs w:val="24"/>
        </w:rPr>
        <w:t>.</w:t>
      </w:r>
      <w:r w:rsidR="00600697" w:rsidRPr="00600697">
        <w:rPr>
          <w:rFonts w:ascii="Times New Roman" w:hAnsi="Times New Roman"/>
          <w:b/>
          <w:sz w:val="24"/>
          <w:szCs w:val="24"/>
        </w:rPr>
        <w:t xml:space="preserve"> 41 </w:t>
      </w:r>
    </w:p>
    <w:p w14:paraId="3558BC87" w14:textId="17D1FC8A" w:rsidR="006708C7" w:rsidRPr="00600697" w:rsidRDefault="00391145" w:rsidP="00600697">
      <w:pPr>
        <w:pStyle w:val="ad"/>
        <w:spacing w:after="0" w:line="240" w:lineRule="auto"/>
        <w:ind w:left="0"/>
        <w:contextualSpacing w:val="0"/>
        <w:jc w:val="both"/>
        <w:rPr>
          <w:rFonts w:ascii="Times New Roman" w:hAnsi="Times New Roman"/>
          <w:bCs/>
          <w:sz w:val="24"/>
          <w:szCs w:val="24"/>
        </w:rPr>
      </w:pPr>
      <w:r w:rsidRPr="00600697">
        <w:rPr>
          <w:rFonts w:ascii="Times New Roman" w:hAnsi="Times New Roman"/>
          <w:b/>
          <w:sz w:val="24"/>
          <w:szCs w:val="24"/>
        </w:rPr>
        <w:t>коп.,</w:t>
      </w:r>
      <w:r w:rsidR="0071292B" w:rsidRPr="00600697">
        <w:rPr>
          <w:rFonts w:ascii="Times New Roman" w:hAnsi="Times New Roman"/>
          <w:b/>
          <w:sz w:val="24"/>
          <w:szCs w:val="24"/>
        </w:rPr>
        <w:t xml:space="preserve"> </w:t>
      </w:r>
      <w:r w:rsidR="00416DE7" w:rsidRPr="00600697">
        <w:rPr>
          <w:rFonts w:ascii="Times New Roman" w:hAnsi="Times New Roman"/>
          <w:bCs/>
          <w:sz w:val="24"/>
          <w:szCs w:val="24"/>
          <w:shd w:val="clear" w:color="auto" w:fill="FFFFFF" w:themeFill="background1"/>
        </w:rPr>
        <w:t>2</w:t>
      </w:r>
      <w:r w:rsidR="00F67B8D" w:rsidRPr="00600697">
        <w:rPr>
          <w:rFonts w:ascii="Times New Roman" w:hAnsi="Times New Roman"/>
          <w:bCs/>
          <w:sz w:val="24"/>
          <w:szCs w:val="24"/>
          <w:shd w:val="clear" w:color="auto" w:fill="FFFFFF" w:themeFill="background1"/>
        </w:rPr>
        <w:t xml:space="preserve"> % от начальной цены продажи объекта.</w:t>
      </w:r>
    </w:p>
    <w:p w14:paraId="28455964" w14:textId="12B0FF83" w:rsidR="006B33EA" w:rsidRPr="00600697"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w:t>
      </w:r>
      <w:r w:rsidR="0036098D" w:rsidRPr="009B7AEF">
        <w:lastRenderedPageBreak/>
        <w:t>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lastRenderedPageBreak/>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 xml:space="preserve">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w:t>
      </w:r>
      <w:r w:rsidRPr="00F30D8B">
        <w:lastRenderedPageBreak/>
        <w:t>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5E179B7B" w:rsidR="009B3B01" w:rsidRPr="009B3B01" w:rsidRDefault="009B3B01" w:rsidP="009B3B01">
      <w:pPr>
        <w:tabs>
          <w:tab w:val="left" w:pos="1134"/>
        </w:tabs>
        <w:autoSpaceDE w:val="0"/>
        <w:autoSpaceDN w:val="0"/>
        <w:adjustRightInd w:val="0"/>
        <w:ind w:right="-1" w:firstLine="709"/>
        <w:jc w:val="both"/>
        <w:rPr>
          <w:b/>
          <w:bCs/>
        </w:rPr>
      </w:pPr>
      <w:r w:rsidRPr="009B3B01">
        <w:rPr>
          <w:b/>
          <w:bCs/>
        </w:rPr>
        <w:t>Договор</w:t>
      </w:r>
      <w:r w:rsidR="00751085">
        <w:rPr>
          <w:b/>
          <w:bCs/>
        </w:rPr>
        <w:t>ы</w:t>
      </w:r>
      <w:r w:rsidRPr="009B3B01">
        <w:rPr>
          <w:b/>
          <w:bCs/>
        </w:rPr>
        <w:t xml:space="preserve"> купли-продажи заключа</w:t>
      </w:r>
      <w:r w:rsidR="00751085">
        <w:rPr>
          <w:b/>
          <w:bCs/>
        </w:rPr>
        <w:t>ю</w:t>
      </w:r>
      <w:r w:rsidRPr="009B3B01">
        <w:rPr>
          <w:b/>
          <w:bCs/>
        </w:rPr>
        <w:t xml:space="preserve">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0309F3C4" w:rsidR="004D2A84" w:rsidRDefault="009B3B01" w:rsidP="004D2A84">
      <w:pPr>
        <w:tabs>
          <w:tab w:val="left" w:pos="1134"/>
        </w:tabs>
        <w:autoSpaceDE w:val="0"/>
        <w:autoSpaceDN w:val="0"/>
        <w:adjustRightInd w:val="0"/>
        <w:ind w:right="-1" w:firstLine="709"/>
        <w:jc w:val="both"/>
        <w:rPr>
          <w:b/>
          <w:bCs/>
        </w:rPr>
      </w:pPr>
      <w:r w:rsidRPr="009B3B01">
        <w:rPr>
          <w:b/>
          <w:bCs/>
        </w:rPr>
        <w:t>В случае признания аукциона несостоявшимся по причине допуска к участию только одного участника, договор</w:t>
      </w:r>
      <w:r w:rsidR="00751085">
        <w:rPr>
          <w:b/>
          <w:bCs/>
        </w:rPr>
        <w:t>ы</w:t>
      </w:r>
      <w:r w:rsidRPr="009B3B01">
        <w:rPr>
          <w:b/>
          <w:bCs/>
        </w:rPr>
        <w:t xml:space="preserve"> купли-продажи мо</w:t>
      </w:r>
      <w:r w:rsidR="00751085">
        <w:rPr>
          <w:b/>
          <w:bCs/>
        </w:rPr>
        <w:t>гут</w:t>
      </w:r>
      <w:r w:rsidRPr="009B3B01">
        <w:rPr>
          <w:b/>
          <w:bCs/>
        </w:rPr>
        <w:t xml:space="preserve"> быть заключен</w:t>
      </w:r>
      <w:r w:rsidR="00751085">
        <w:rPr>
          <w:b/>
          <w:bCs/>
        </w:rPr>
        <w:t>ы</w:t>
      </w:r>
      <w:r w:rsidRPr="009B3B01">
        <w:rPr>
          <w:b/>
          <w:bCs/>
        </w:rPr>
        <w:t xml:space="preserve">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26B57BBF" w14:textId="4D80890E"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в соответствии с условиями договор</w:t>
      </w:r>
      <w:r w:rsidR="00751085">
        <w:rPr>
          <w:rFonts w:ascii="Times New Roman" w:hAnsi="Times New Roman"/>
          <w:b/>
          <w:bCs/>
          <w:sz w:val="24"/>
          <w:szCs w:val="24"/>
        </w:rPr>
        <w:t>ов</w:t>
      </w:r>
      <w:r w:rsidRPr="00D4540C">
        <w:rPr>
          <w:rFonts w:ascii="Times New Roman" w:hAnsi="Times New Roman"/>
          <w:b/>
          <w:bCs/>
          <w:sz w:val="24"/>
          <w:szCs w:val="24"/>
        </w:rPr>
        <w:t xml:space="preserve"> купли-продажи Объект</w:t>
      </w:r>
      <w:r w:rsidR="00751085">
        <w:rPr>
          <w:rFonts w:ascii="Times New Roman" w:hAnsi="Times New Roman"/>
          <w:b/>
          <w:bCs/>
          <w:sz w:val="24"/>
          <w:szCs w:val="24"/>
        </w:rPr>
        <w:t>ов.</w:t>
      </w:r>
      <w:r w:rsidRPr="00D4540C">
        <w:rPr>
          <w:rFonts w:ascii="Times New Roman" w:hAnsi="Times New Roman"/>
          <w:b/>
          <w:bCs/>
          <w:sz w:val="24"/>
          <w:szCs w:val="24"/>
        </w:rPr>
        <w:t xml:space="preserve"> </w:t>
      </w:r>
    </w:p>
    <w:p w14:paraId="25BD1DE4" w14:textId="77777777" w:rsidR="00CB1AB2" w:rsidRDefault="00CB1AB2" w:rsidP="00CC3F6F">
      <w:pPr>
        <w:autoSpaceDE w:val="0"/>
        <w:autoSpaceDN w:val="0"/>
        <w:adjustRightInd w:val="0"/>
        <w:ind w:firstLine="709"/>
        <w:jc w:val="both"/>
        <w:rPr>
          <w:b/>
          <w:spacing w:val="26"/>
          <w:sz w:val="22"/>
          <w:szCs w:val="22"/>
        </w:rPr>
      </w:pPr>
    </w:p>
    <w:p w14:paraId="4A4AAF2C" w14:textId="77777777" w:rsidR="00751085" w:rsidRPr="00751085" w:rsidRDefault="00751085" w:rsidP="00751085">
      <w:pPr>
        <w:autoSpaceDE w:val="0"/>
        <w:autoSpaceDN w:val="0"/>
        <w:adjustRightInd w:val="0"/>
        <w:ind w:firstLine="709"/>
        <w:jc w:val="both"/>
        <w:rPr>
          <w:b/>
          <w:spacing w:val="26"/>
        </w:rPr>
      </w:pPr>
      <w:r w:rsidRPr="00751085">
        <w:rPr>
          <w:b/>
          <w:bCs/>
          <w:spacing w:val="26"/>
        </w:rPr>
        <w:t>По</w:t>
      </w:r>
      <w:r w:rsidRPr="00751085">
        <w:rPr>
          <w:b/>
          <w:spacing w:val="26"/>
        </w:rPr>
        <w:t>дписание Акта приема-передачи Объекта №1 осуществляется в срок до 15.01.2027.</w:t>
      </w:r>
    </w:p>
    <w:p w14:paraId="2E2F002E" w14:textId="6115559B" w:rsidR="00751085" w:rsidRPr="00751085" w:rsidRDefault="00751085" w:rsidP="00751085">
      <w:pPr>
        <w:autoSpaceDE w:val="0"/>
        <w:autoSpaceDN w:val="0"/>
        <w:adjustRightInd w:val="0"/>
        <w:ind w:firstLine="709"/>
        <w:jc w:val="both"/>
        <w:rPr>
          <w:b/>
          <w:bCs/>
          <w:spacing w:val="26"/>
        </w:rPr>
      </w:pPr>
      <w:r w:rsidRPr="00751085">
        <w:rPr>
          <w:b/>
          <w:bCs/>
          <w:spacing w:val="26"/>
        </w:rPr>
        <w:t>По</w:t>
      </w:r>
      <w:r w:rsidRPr="00751085">
        <w:rPr>
          <w:b/>
          <w:spacing w:val="26"/>
        </w:rPr>
        <w:t xml:space="preserve">дписание Акта приема-передачи Объекта №2 осуществляется </w:t>
      </w:r>
      <w:r w:rsidRPr="00751085">
        <w:rPr>
          <w:b/>
          <w:bCs/>
          <w:spacing w:val="26"/>
        </w:rPr>
        <w:t>в соответствии с условиями договор</w:t>
      </w:r>
      <w:r>
        <w:rPr>
          <w:b/>
          <w:bCs/>
          <w:spacing w:val="26"/>
        </w:rPr>
        <w:t>ов купли-продажи</w:t>
      </w:r>
      <w:r w:rsidRPr="00751085">
        <w:rPr>
          <w:b/>
          <w:bCs/>
          <w:spacing w:val="26"/>
        </w:rPr>
        <w:t xml:space="preserve"> Объект</w:t>
      </w:r>
      <w:r>
        <w:rPr>
          <w:b/>
          <w:bCs/>
          <w:spacing w:val="26"/>
        </w:rPr>
        <w:t>ов</w:t>
      </w:r>
      <w:r w:rsidRPr="00751085">
        <w:rPr>
          <w:b/>
          <w:bCs/>
          <w:spacing w:val="26"/>
        </w:rPr>
        <w:t xml:space="preserve">. </w:t>
      </w:r>
    </w:p>
    <w:p w14:paraId="456096A4" w14:textId="77777777" w:rsidR="00751085" w:rsidRDefault="00751085" w:rsidP="00CC3F6F">
      <w:pPr>
        <w:autoSpaceDE w:val="0"/>
        <w:autoSpaceDN w:val="0"/>
        <w:adjustRightInd w:val="0"/>
        <w:ind w:firstLine="709"/>
        <w:jc w:val="both"/>
        <w:rPr>
          <w:b/>
          <w:spacing w:val="26"/>
          <w:sz w:val="22"/>
          <w:szCs w:val="22"/>
        </w:rPr>
        <w:sectPr w:rsidR="00751085"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AACC1BC" w14:textId="035AF943" w:rsidR="00460D2E" w:rsidRPr="00460D2E" w:rsidRDefault="00460D2E" w:rsidP="00460D2E">
      <w:pPr>
        <w:pStyle w:val="aa"/>
        <w:rPr>
          <w:b/>
          <w:bCs/>
          <w:lang w:val="ru-RU"/>
        </w:rPr>
      </w:pPr>
      <w:r w:rsidRPr="00460D2E">
        <w:rPr>
          <w:rStyle w:val="ac"/>
          <w:b/>
          <w:bCs/>
        </w:rPr>
        <w:footnoteRef/>
      </w:r>
      <w:r w:rsidRPr="00460D2E">
        <w:rPr>
          <w:b/>
          <w:bCs/>
        </w:rPr>
        <w:t xml:space="preserve"> </w:t>
      </w:r>
      <w:r w:rsidRPr="00460D2E">
        <w:rPr>
          <w:b/>
          <w:bCs/>
          <w:lang w:val="ru-RU"/>
        </w:rPr>
        <w:t xml:space="preserve">в том числе: </w:t>
      </w:r>
    </w:p>
    <w:p w14:paraId="30913545" w14:textId="019622F4" w:rsidR="00460D2E" w:rsidRPr="00460D2E" w:rsidRDefault="00460D2E" w:rsidP="00460D2E">
      <w:pPr>
        <w:pStyle w:val="aa"/>
        <w:jc w:val="both"/>
        <w:rPr>
          <w:lang w:val="ru-RU"/>
        </w:rPr>
      </w:pPr>
      <w:r w:rsidRPr="00460D2E">
        <w:rPr>
          <w:b/>
          <w:bCs/>
          <w:lang w:val="ru-RU"/>
        </w:rPr>
        <w:t>- начальная цена продажи Объекта №1</w:t>
      </w:r>
      <w:r w:rsidRPr="00460D2E">
        <w:rPr>
          <w:lang w:val="ru-RU"/>
        </w:rPr>
        <w:t xml:space="preserve"> устанавливается в размере 23 440 000 (</w:t>
      </w:r>
      <w:r>
        <w:rPr>
          <w:lang w:val="ru-RU"/>
        </w:rPr>
        <w:t>Д</w:t>
      </w:r>
      <w:r w:rsidRPr="00460D2E">
        <w:rPr>
          <w:lang w:val="ru-RU"/>
        </w:rPr>
        <w:t>вадцать три миллиона четыреста сорок тысяч) руб</w:t>
      </w:r>
      <w:r>
        <w:rPr>
          <w:lang w:val="ru-RU"/>
        </w:rPr>
        <w:t>.</w:t>
      </w:r>
      <w:r w:rsidRPr="00460D2E">
        <w:rPr>
          <w:lang w:val="ru-RU"/>
        </w:rPr>
        <w:t xml:space="preserve"> 00 коп</w:t>
      </w:r>
      <w:r>
        <w:rPr>
          <w:lang w:val="ru-RU"/>
        </w:rPr>
        <w:t>.</w:t>
      </w:r>
      <w:r w:rsidRPr="00460D2E">
        <w:rPr>
          <w:lang w:val="ru-RU"/>
        </w:rPr>
        <w:t>, кроме того НДС (22 %) в размере 5 156 800 (</w:t>
      </w:r>
      <w:r>
        <w:rPr>
          <w:lang w:val="ru-RU"/>
        </w:rPr>
        <w:t>П</w:t>
      </w:r>
      <w:r w:rsidRPr="00460D2E">
        <w:rPr>
          <w:lang w:val="ru-RU"/>
        </w:rPr>
        <w:t>ять миллионов сто пятьдесят шесть тысяч восемьсот) руб</w:t>
      </w:r>
      <w:r>
        <w:rPr>
          <w:lang w:val="ru-RU"/>
        </w:rPr>
        <w:t>.</w:t>
      </w:r>
      <w:r w:rsidRPr="00460D2E">
        <w:rPr>
          <w:lang w:val="ru-RU"/>
        </w:rPr>
        <w:t xml:space="preserve"> 00 коп</w:t>
      </w:r>
      <w:r>
        <w:rPr>
          <w:lang w:val="ru-RU"/>
        </w:rPr>
        <w:t>.</w:t>
      </w:r>
      <w:r w:rsidRPr="00460D2E">
        <w:rPr>
          <w:lang w:val="ru-RU"/>
        </w:rPr>
        <w:t>, всего с учетом НДС 28 596 800 (</w:t>
      </w:r>
      <w:r>
        <w:rPr>
          <w:lang w:val="ru-RU"/>
        </w:rPr>
        <w:t>Д</w:t>
      </w:r>
      <w:r w:rsidRPr="00460D2E">
        <w:rPr>
          <w:lang w:val="ru-RU"/>
        </w:rPr>
        <w:t>вадцать восемь миллионов пятьсот девяносто шесть тысяч восемьсот) руб</w:t>
      </w:r>
      <w:r>
        <w:rPr>
          <w:lang w:val="ru-RU"/>
        </w:rPr>
        <w:t>.</w:t>
      </w:r>
      <w:r w:rsidRPr="00460D2E">
        <w:rPr>
          <w:lang w:val="ru-RU"/>
        </w:rPr>
        <w:t xml:space="preserve"> 00 коп</w:t>
      </w:r>
      <w:r>
        <w:rPr>
          <w:lang w:val="ru-RU"/>
        </w:rPr>
        <w:t>.</w:t>
      </w:r>
      <w:r w:rsidRPr="00460D2E">
        <w:rPr>
          <w:lang w:val="ru-RU"/>
        </w:rPr>
        <w:t xml:space="preserve">; </w:t>
      </w:r>
    </w:p>
    <w:p w14:paraId="7FAC0150" w14:textId="44A9AB9E" w:rsidR="00460D2E" w:rsidRPr="00460D2E" w:rsidRDefault="00460D2E" w:rsidP="00460D2E">
      <w:pPr>
        <w:pStyle w:val="aa"/>
      </w:pPr>
      <w:r w:rsidRPr="00460D2E">
        <w:rPr>
          <w:b/>
          <w:bCs/>
          <w:lang w:val="ru-RU"/>
        </w:rPr>
        <w:t>- начальная цена продажи Объекта №2</w:t>
      </w:r>
      <w:r w:rsidRPr="00460D2E">
        <w:rPr>
          <w:lang w:val="ru-RU"/>
        </w:rPr>
        <w:t xml:space="preserve"> устанавливается в размере 601 000 (</w:t>
      </w:r>
      <w:r>
        <w:rPr>
          <w:lang w:val="ru-RU"/>
        </w:rPr>
        <w:t>Ш</w:t>
      </w:r>
      <w:r w:rsidRPr="00460D2E">
        <w:rPr>
          <w:lang w:val="ru-RU"/>
        </w:rPr>
        <w:t>естьсот одна тысяча) руб</w:t>
      </w:r>
      <w:r>
        <w:rPr>
          <w:lang w:val="ru-RU"/>
        </w:rPr>
        <w:t>.</w:t>
      </w:r>
      <w:r w:rsidRPr="00460D2E">
        <w:rPr>
          <w:lang w:val="ru-RU"/>
        </w:rPr>
        <w:t xml:space="preserve"> 33 коп</w:t>
      </w:r>
      <w:r>
        <w:rPr>
          <w:lang w:val="ru-RU"/>
        </w:rPr>
        <w:t>.</w:t>
      </w:r>
      <w:r w:rsidRPr="00460D2E">
        <w:rPr>
          <w:lang w:val="ru-RU"/>
        </w:rPr>
        <w:t>, кроме того НДС (22 %) в размере 132 220 (</w:t>
      </w:r>
      <w:r>
        <w:rPr>
          <w:lang w:val="ru-RU"/>
        </w:rPr>
        <w:t>С</w:t>
      </w:r>
      <w:r w:rsidRPr="00460D2E">
        <w:rPr>
          <w:lang w:val="ru-RU"/>
        </w:rPr>
        <w:t>то тридцать две тысячи</w:t>
      </w:r>
      <w:r>
        <w:rPr>
          <w:lang w:val="ru-RU"/>
        </w:rPr>
        <w:t xml:space="preserve"> </w:t>
      </w:r>
      <w:r w:rsidRPr="00460D2E">
        <w:rPr>
          <w:lang w:val="ru-RU"/>
        </w:rPr>
        <w:t>двести двадцать) руб</w:t>
      </w:r>
      <w:r>
        <w:rPr>
          <w:lang w:val="ru-RU"/>
        </w:rPr>
        <w:t>.</w:t>
      </w:r>
      <w:r w:rsidRPr="00460D2E">
        <w:rPr>
          <w:lang w:val="ru-RU"/>
        </w:rPr>
        <w:t xml:space="preserve"> 07 коп</w:t>
      </w:r>
      <w:r>
        <w:rPr>
          <w:lang w:val="ru-RU"/>
        </w:rPr>
        <w:t>.</w:t>
      </w:r>
      <w:r w:rsidRPr="00460D2E">
        <w:rPr>
          <w:lang w:val="ru-RU"/>
        </w:rPr>
        <w:t>, всего с учетом НДС 733 220 (</w:t>
      </w:r>
      <w:r>
        <w:rPr>
          <w:lang w:val="ru-RU"/>
        </w:rPr>
        <w:t>С</w:t>
      </w:r>
      <w:r w:rsidRPr="00460D2E">
        <w:rPr>
          <w:lang w:val="ru-RU"/>
        </w:rPr>
        <w:t>емьсот тридцать три тысячи двести двадцать) руб</w:t>
      </w:r>
      <w:r>
        <w:rPr>
          <w:lang w:val="ru-RU"/>
        </w:rPr>
        <w:t>.</w:t>
      </w:r>
      <w:r w:rsidRPr="00460D2E">
        <w:rPr>
          <w:lang w:val="ru-RU"/>
        </w:rPr>
        <w:t xml:space="preserve"> 40 коп</w:t>
      </w:r>
      <w:r>
        <w:rPr>
          <w:lang w:val="ru-RU"/>
        </w:rPr>
        <w:t>..</w:t>
      </w:r>
    </w:p>
  </w:footnote>
  <w:footnote w:id="2">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1EB9"/>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352E"/>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0D2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383C"/>
    <w:rsid w:val="005F4317"/>
    <w:rsid w:val="005F45DD"/>
    <w:rsid w:val="005F4CBB"/>
    <w:rsid w:val="005F6A1F"/>
    <w:rsid w:val="006003FE"/>
    <w:rsid w:val="00600697"/>
    <w:rsid w:val="00601173"/>
    <w:rsid w:val="0060211B"/>
    <w:rsid w:val="00603DFB"/>
    <w:rsid w:val="0060438B"/>
    <w:rsid w:val="00605B49"/>
    <w:rsid w:val="006072C9"/>
    <w:rsid w:val="00607DC4"/>
    <w:rsid w:val="006111E5"/>
    <w:rsid w:val="00611BC0"/>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085"/>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2299"/>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AF72DD"/>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12</Pages>
  <Words>3862</Words>
  <Characters>27045</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30846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219</cp:revision>
  <dcterms:created xsi:type="dcterms:W3CDTF">2023-04-27T03:13:00Z</dcterms:created>
  <dcterms:modified xsi:type="dcterms:W3CDTF">2026-01-27T06:57:00Z</dcterms:modified>
</cp:coreProperties>
</file>