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946F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Проект договора купли-продажи по Лоту №</w:t>
      </w:r>
      <w:r w:rsidR="00F65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</w:t>
      </w:r>
    </w:p>
    <w:p w14:paraId="534936F2" w14:textId="77777777" w:rsidR="003B2BB0" w:rsidRPr="003B2BB0" w:rsidRDefault="003B2BB0" w:rsidP="003B2BB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заключенный на основании Протокола о результатах торгов по продаже имущества</w:t>
      </w:r>
    </w:p>
    <w:p w14:paraId="3ACDCCD6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80F4E" w14:textId="77777777" w:rsidR="00996997" w:rsidRDefault="00461EE6" w:rsidP="00996997">
      <w:pPr>
        <w:tabs>
          <w:tab w:val="left" w:pos="79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6997">
        <w:rPr>
          <w:rFonts w:ascii="Times New Roman" w:hAnsi="Times New Roman"/>
          <w:sz w:val="24"/>
          <w:szCs w:val="24"/>
        </w:rPr>
        <w:t>г._______________                                                                                      дата___________</w:t>
      </w:r>
    </w:p>
    <w:p w14:paraId="75AFC37A" w14:textId="77777777" w:rsidR="00996997" w:rsidRDefault="00996997" w:rsidP="00A967F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2EB1C99" w14:textId="77777777" w:rsidR="00A967FC" w:rsidRDefault="00B00E70" w:rsidP="00A967FC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, имен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уемый в дальнейшем «Продавец»,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в лице </w:t>
      </w:r>
      <w:r w:rsidR="008322AF">
        <w:rPr>
          <w:rFonts w:ascii="Times New Roman" w:hAnsi="Times New Roman"/>
          <w:bCs/>
          <w:color w:val="000000"/>
          <w:sz w:val="24"/>
          <w:szCs w:val="24"/>
        </w:rPr>
        <w:t>арбитражного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управляющего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04696" w:rsidRPr="00604696">
        <w:rPr>
          <w:rFonts w:ascii="Times New Roman" w:hAnsi="Times New Roman"/>
          <w:bCs/>
          <w:color w:val="000000"/>
          <w:sz w:val="24"/>
          <w:szCs w:val="24"/>
        </w:rPr>
        <w:t>Илларионова Ивана Александровича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, действующего  на основании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по делу № </w:t>
      </w:r>
      <w:r>
        <w:rPr>
          <w:rFonts w:ascii="Times New Roman" w:hAnsi="Times New Roman"/>
          <w:noProof/>
          <w:sz w:val="24"/>
          <w:szCs w:val="24"/>
        </w:rPr>
        <w:t>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от «</w:t>
      </w:r>
      <w:r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514604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г.</w:t>
      </w:r>
      <w:r w:rsidR="003B2BB0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 одной стороны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_____________________, в лице____________________________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 на основании ______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967FC" w:rsidRP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дальнейшем </w:t>
      </w:r>
      <w:r w:rsidR="00A967FC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461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именуемые «Стороны»,   на основании Протокола о результатах торгов по продаже имущества _______________ от ___________________г., заключили настоящий договор о нижеследующем:</w:t>
      </w:r>
    </w:p>
    <w:p w14:paraId="40B50E65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6196C" w14:textId="77777777" w:rsidR="003B2BB0" w:rsidRPr="003B2BB0" w:rsidRDefault="003B2BB0" w:rsidP="003B2BB0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083A312F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D8FBF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По настоящему договору Продавец передае</w:t>
      </w:r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в собственность, а </w:t>
      </w:r>
      <w:r w:rsidR="00601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Покупатель,</w:t>
      </w:r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являющийся победителем торгов по лоту № 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 принимает и оплачивает следующее имущество: </w:t>
      </w:r>
    </w:p>
    <w:p w14:paraId="5B006AA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_; </w:t>
      </w:r>
    </w:p>
    <w:p w14:paraId="3A086175" w14:textId="77777777" w:rsidR="003B2BB0" w:rsidRPr="003B2BB0" w:rsidRDefault="003B2BB0" w:rsidP="003B2BB0">
      <w:pPr>
        <w:spacing w:after="0" w:line="240" w:lineRule="auto"/>
        <w:ind w:left="-3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Цена имущества по лоту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по результатам торгов установлена и составляет _______________________________________</w:t>
      </w:r>
      <w:r w:rsidRPr="003B2B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рублей.</w:t>
      </w:r>
    </w:p>
    <w:p w14:paraId="6E8FA8B5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имущество, указанное в пункте 1.1. настоящего договора принадлежит Продавцу на праве собственности.</w:t>
      </w:r>
    </w:p>
    <w:p w14:paraId="1848147A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Продавец гарантирует, что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обременение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отношении имущества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содержится </w:t>
      </w:r>
      <w:r w:rsidR="00B00E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лоту № __________</w:t>
      </w:r>
    </w:p>
    <w:p w14:paraId="20465561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14:paraId="45462189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Сумма договора и порядок расчетов.</w:t>
      </w:r>
    </w:p>
    <w:p w14:paraId="2E81608F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6214FB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2.1. 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(________________________) продан за _______</w:t>
      </w:r>
      <w:r w:rsidR="00F02E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 рублей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основании протокола о результатах торгов от _____________________г.</w:t>
      </w:r>
    </w:p>
    <w:p w14:paraId="31CBC284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2.2 Расчеты за передаваемое по настоящему договору имущество осуществляются следующим образом:</w:t>
      </w:r>
    </w:p>
    <w:p w14:paraId="70F219EB" w14:textId="77777777" w:rsidR="003B2BB0" w:rsidRPr="003B2BB0" w:rsidRDefault="00F65FDA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Денежные средства в сумме____________________________________ рублей были уплачены Покупателем Продавцу до подписания настоящего договора в качестве задатка для участия в торгах, согласно условиям торгов.</w:t>
      </w:r>
    </w:p>
    <w:p w14:paraId="12D92FA7" w14:textId="77777777" w:rsidR="00461EE6" w:rsidRPr="00461EE6" w:rsidRDefault="00F65FDA" w:rsidP="0046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2.2.2. Оставшуюся сумму, а именно _________________________________________ рублей   Покупатель обязуется уплатить Продавцу не позднее тридцати дней с даты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подписания настоящего </w:t>
      </w:r>
      <w:r w:rsidR="00312F39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 путем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перечисления денежных сре</w:t>
      </w:r>
      <w:r w:rsidR="0029448D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на расчетный счет Продавца по следующим реквизитам</w:t>
      </w:r>
      <w:r w:rsidR="009532B8" w:rsidRPr="00461EE6">
        <w:rPr>
          <w:color w:val="000000"/>
          <w:sz w:val="24"/>
          <w:szCs w:val="24"/>
        </w:rPr>
        <w:t xml:space="preserve"> </w:t>
      </w:r>
      <w:r w:rsidR="00461EE6" w:rsidRPr="00461EE6">
        <w:rPr>
          <w:rFonts w:ascii="Times New Roman" w:hAnsi="Times New Roman"/>
          <w:sz w:val="24"/>
          <w:szCs w:val="24"/>
        </w:rPr>
        <w:t xml:space="preserve">: р\с </w:t>
      </w:r>
      <w:r w:rsidR="00B00E70">
        <w:rPr>
          <w:rFonts w:ascii="Times New Roman" w:hAnsi="Times New Roman"/>
          <w:sz w:val="24"/>
          <w:szCs w:val="24"/>
        </w:rPr>
        <w:t>___________________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 в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>, к/с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, БИК </w:t>
      </w:r>
      <w:r w:rsidR="00B00E70">
        <w:rPr>
          <w:rFonts w:ascii="Times New Roman" w:hAnsi="Times New Roman"/>
          <w:sz w:val="24"/>
          <w:szCs w:val="24"/>
        </w:rPr>
        <w:t>_________________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 xml:space="preserve"> получатель – </w:t>
      </w:r>
      <w:r w:rsidR="00B00E70">
        <w:rPr>
          <w:rFonts w:ascii="Times New Roman" w:hAnsi="Times New Roman"/>
          <w:color w:val="000000"/>
          <w:sz w:val="24"/>
          <w:szCs w:val="24"/>
        </w:rPr>
        <w:t xml:space="preserve">__________________ 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(ИНН</w:t>
      </w:r>
      <w:r w:rsidR="00B00E70">
        <w:rPr>
          <w:rFonts w:ascii="Times New Roman" w:hAnsi="Times New Roman"/>
          <w:color w:val="000000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)</w:t>
      </w:r>
      <w:r w:rsidR="00461EE6" w:rsidRPr="00461EE6">
        <w:rPr>
          <w:rFonts w:ascii="Times New Roman" w:hAnsi="Times New Roman"/>
          <w:sz w:val="24"/>
          <w:szCs w:val="24"/>
        </w:rPr>
        <w:t>.</w:t>
      </w:r>
    </w:p>
    <w:p w14:paraId="3105E712" w14:textId="77777777" w:rsidR="003B2BB0" w:rsidRPr="003B2BB0" w:rsidRDefault="00F65FDA" w:rsidP="00461E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</w:t>
      </w:r>
    </w:p>
    <w:p w14:paraId="4A7E695E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Все расходы по регистрации перехода права собственности на имущество несет Покупатель.  </w:t>
      </w:r>
    </w:p>
    <w:p w14:paraId="6E9D0E17" w14:textId="77777777" w:rsidR="003B2BB0" w:rsidRPr="003B2BB0" w:rsidRDefault="003B2BB0" w:rsidP="003B2BB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</w:p>
    <w:p w14:paraId="1A328B7C" w14:textId="77777777" w:rsidR="006C4759" w:rsidRDefault="006C4759" w:rsidP="006C475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1DC2BB" w14:textId="77777777" w:rsidR="006C4759" w:rsidRPr="006C4759" w:rsidRDefault="006C4759" w:rsidP="006C475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C439A1" w14:textId="77777777" w:rsidR="003B2BB0" w:rsidRPr="003B2BB0" w:rsidRDefault="003B2BB0" w:rsidP="003B2BB0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ПРИЕМА-ПЕРЕДАЧИ ИМУЩЕСТВА</w:t>
      </w:r>
    </w:p>
    <w:p w14:paraId="72E3AA14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0C43E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Прием - передача недвижимого имущества осуществляется с обязательным составлением Акта приема-передачи, подписываемого полномочными представителями сторон в течение пяти календарных дней со дня полной оплаты Покупателем имущества. </w:t>
      </w:r>
    </w:p>
    <w:p w14:paraId="6F75457A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00F75A0D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Уклонение одной из сторон от подписания Акта приема-передачи имущества на условиях, предусмотренных настоящим договором, невыполнение сроков оплаты, считается отказом соответствующей стороны от исполнения обязательств по настоящему договору.</w:t>
      </w:r>
    </w:p>
    <w:p w14:paraId="2C465A99" w14:textId="77777777" w:rsidR="003B2BB0" w:rsidRPr="003B2BB0" w:rsidRDefault="003B2BB0" w:rsidP="003B2BB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0E6A10" w14:textId="77777777" w:rsidR="003B2BB0" w:rsidRPr="006C4759" w:rsidRDefault="006C4759" w:rsidP="003B2B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47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ПЕРЕХОД ПРАВА СОБСТВЕННОСТИ НА ИМУЩЕСТВО</w:t>
      </w:r>
    </w:p>
    <w:p w14:paraId="1E07BBEC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C10F3C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законодательством.</w:t>
      </w:r>
    </w:p>
    <w:p w14:paraId="6E723F5B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F5845A" w14:textId="77777777" w:rsidR="003B2BB0" w:rsidRPr="006C4759" w:rsidRDefault="006C4759" w:rsidP="003B2B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47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14:paraId="78E33D58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55234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071F6AD6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Стороны договорились, что не</w:t>
      </w:r>
      <w:r w:rsidR="00F65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5B525454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07A0A63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ED32B5" w14:textId="77777777" w:rsidR="003B2BB0" w:rsidRPr="006C4759" w:rsidRDefault="006C4759" w:rsidP="003B2B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47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ПРОЧИЕ УСЛОВИЯ</w:t>
      </w:r>
    </w:p>
    <w:p w14:paraId="7ABF332D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1B407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74848CC3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1C1900E4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расторжении в предусмотренных федеральным законодательством и настоящим Договором случаях;</w:t>
      </w:r>
    </w:p>
    <w:p w14:paraId="0643DB9C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возникновении иных оснований, предусмотренных законодательством Российской Федерации.</w:t>
      </w:r>
    </w:p>
    <w:p w14:paraId="744CACA9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605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представителями Сторон.</w:t>
      </w:r>
    </w:p>
    <w:p w14:paraId="3C88CA0D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Все уведомления и сообщения должны направляться в письменной форме.</w:t>
      </w:r>
    </w:p>
    <w:p w14:paraId="66BC3BE6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5E52C4F6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спорных вопросов споры разрешаются в суде в порядке, установленном федеральным законодательством.</w:t>
      </w:r>
    </w:p>
    <w:p w14:paraId="285B0C7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FA6881" w14:textId="77777777" w:rsidR="003B2BB0" w:rsidRPr="006C4759" w:rsidRDefault="006C4759" w:rsidP="003B2B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47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ЗАКЛЮЧИТЕЛЬНЫЕ ПОЛОЖЕНИЯ</w:t>
      </w:r>
    </w:p>
    <w:p w14:paraId="6C8801F0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F55AA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Настоящий Договор купли-продажи имущества, составлен в двух экземплярах, имеющих одинаковую юридическую силу, по два экземпляра для каждой из Сторон.</w:t>
      </w:r>
    </w:p>
    <w:p w14:paraId="1F462FCE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A4AB87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ЮРИДИЧЕСКИЕ АДРЕСА, РЕКВИЗИТЫ И ПОДПИСИ СТОРОН:</w:t>
      </w:r>
    </w:p>
    <w:p w14:paraId="62555500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1"/>
        <w:gridCol w:w="4679"/>
      </w:tblGrid>
      <w:tr w:rsidR="00F65FDA" w14:paraId="5793CF26" w14:textId="77777777" w:rsidTr="00F65FDA">
        <w:tc>
          <w:tcPr>
            <w:tcW w:w="5670" w:type="dxa"/>
          </w:tcPr>
          <w:p w14:paraId="7EAABD9C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14:paraId="7738F6FD" w14:textId="77777777" w:rsidR="00DF3838" w:rsidRDefault="00DF3838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848B6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A513F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BC3A5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D37AF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DE486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4F279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6F5AE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FBF970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D26D0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6CD54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01290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512AD" w14:textId="77777777" w:rsidR="00604696" w:rsidRPr="00604696" w:rsidRDefault="00604696" w:rsidP="00604696">
            <w:pPr>
              <w:rPr>
                <w:rFonts w:ascii="Times New Roman" w:hAnsi="Times New Roman"/>
                <w:sz w:val="24"/>
                <w:szCs w:val="24"/>
              </w:rPr>
            </w:pPr>
            <w:r w:rsidRPr="00604696">
              <w:rPr>
                <w:rFonts w:ascii="Times New Roman" w:hAnsi="Times New Roman"/>
                <w:sz w:val="24"/>
                <w:szCs w:val="24"/>
              </w:rPr>
              <w:t>Почтовый адрес арбитражного управляющего: 420133, РТ, г. Казань, а/я 800</w:t>
            </w:r>
          </w:p>
          <w:p w14:paraId="7A9A540E" w14:textId="77777777" w:rsidR="00514604" w:rsidRDefault="00604696" w:rsidP="00604696">
            <w:pPr>
              <w:rPr>
                <w:rFonts w:ascii="Times New Roman" w:hAnsi="Times New Roman"/>
                <w:sz w:val="24"/>
                <w:szCs w:val="24"/>
              </w:rPr>
            </w:pPr>
            <w:r w:rsidRPr="00604696">
              <w:rPr>
                <w:rFonts w:ascii="Times New Roman" w:hAnsi="Times New Roman"/>
                <w:sz w:val="24"/>
                <w:szCs w:val="24"/>
              </w:rPr>
              <w:t>Тел. 79809153426</w:t>
            </w:r>
          </w:p>
          <w:p w14:paraId="0D979BCB" w14:textId="77777777" w:rsidR="00514604" w:rsidRPr="00F65FDA" w:rsidRDefault="00514604" w:rsidP="0051460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C407438" w14:textId="77777777" w:rsidR="00F65FDA" w:rsidRPr="00F65FDA" w:rsidRDefault="008322AF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Арбитражный</w:t>
            </w:r>
            <w:r w:rsidR="00F65FDA" w:rsidRPr="00F65F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управляющий </w:t>
            </w:r>
          </w:p>
          <w:p w14:paraId="1FB74809" w14:textId="77777777" w:rsidR="00F65FDA" w:rsidRPr="00F65FDA" w:rsidRDefault="00D752C1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r w:rsidR="00604696" w:rsidRPr="00AF10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Илларионов И.А.</w:t>
            </w:r>
          </w:p>
          <w:p w14:paraId="555343E1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65FFAEF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2A87C0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A6C45E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C8080A" w14:textId="77777777" w:rsidR="00F65FDA" w:rsidRPr="00F65FDA" w:rsidRDefault="00F65FDA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DE942D2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</w:p>
          <w:p w14:paraId="58B54E4D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89BBE9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FAAE9D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099620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12256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F3FD7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10C05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711D3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EDC9D" w14:textId="77777777" w:rsidR="003B2BB0" w:rsidRPr="003B2BB0" w:rsidRDefault="003B2BB0" w:rsidP="003B2BB0"/>
    <w:sectPr w:rsidR="003B2BB0" w:rsidRPr="003B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9C7"/>
    <w:multiLevelType w:val="multilevel"/>
    <w:tmpl w:val="82768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4396A"/>
    <w:multiLevelType w:val="multilevel"/>
    <w:tmpl w:val="B7DE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061394">
    <w:abstractNumId w:val="1"/>
  </w:num>
  <w:num w:numId="2" w16cid:durableId="21882745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06"/>
    <w:rsid w:val="001D3331"/>
    <w:rsid w:val="0029448D"/>
    <w:rsid w:val="00312F39"/>
    <w:rsid w:val="003612DA"/>
    <w:rsid w:val="003708E6"/>
    <w:rsid w:val="003B2BB0"/>
    <w:rsid w:val="003D31F1"/>
    <w:rsid w:val="0041222E"/>
    <w:rsid w:val="00461EE6"/>
    <w:rsid w:val="00514604"/>
    <w:rsid w:val="00601BDC"/>
    <w:rsid w:val="00604696"/>
    <w:rsid w:val="00605A6D"/>
    <w:rsid w:val="006C4759"/>
    <w:rsid w:val="006D3326"/>
    <w:rsid w:val="008221EE"/>
    <w:rsid w:val="008322AF"/>
    <w:rsid w:val="009116E2"/>
    <w:rsid w:val="009532B8"/>
    <w:rsid w:val="00996997"/>
    <w:rsid w:val="00A967FC"/>
    <w:rsid w:val="00AE575B"/>
    <w:rsid w:val="00B00E70"/>
    <w:rsid w:val="00B12106"/>
    <w:rsid w:val="00D752C1"/>
    <w:rsid w:val="00DA205A"/>
    <w:rsid w:val="00DF3838"/>
    <w:rsid w:val="00F02E10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81B0"/>
  <w15:chartTrackingRefBased/>
  <w15:docId w15:val="{356F05A3-CC14-4D9B-A5D1-80B44A05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8">
    <w:name w:val="s18"/>
    <w:rsid w:val="001D3331"/>
  </w:style>
  <w:style w:type="table" w:styleId="a3">
    <w:name w:val="Table Grid"/>
    <w:basedOn w:val="a1"/>
    <w:uiPriority w:val="39"/>
    <w:rsid w:val="00F65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Айназ Ильшатович Хабибуллин</cp:lastModifiedBy>
  <cp:revision>2</cp:revision>
  <dcterms:created xsi:type="dcterms:W3CDTF">2025-11-27T17:10:00Z</dcterms:created>
  <dcterms:modified xsi:type="dcterms:W3CDTF">2025-11-27T17:10:00Z</dcterms:modified>
</cp:coreProperties>
</file>