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09553795" w:rsidR="00CB638E" w:rsidRDefault="00073D23" w:rsidP="00CB638E">
      <w:pPr>
        <w:spacing w:after="0" w:line="240" w:lineRule="auto"/>
        <w:ind w:firstLine="567"/>
        <w:jc w:val="both"/>
      </w:pPr>
      <w:r w:rsidRPr="00073D23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190000, Санкт-Петербург, пер. Гривцова, д. 5, лит.В, (812)334-26-04, 8(800) 777-57-57, ungur@auction-house.ru) (далее - Организатор торгов, ОТ), действующее на основании договора с Коммерческим банком «БФГ-Кредит» (общество с ограниченной ответственностью) (КБ «БФГ-Кредит» (ООО)) (ОГРН 1037739226128, ИНН 7730062041, адрес регистрации: 121165, г. Москва, Кутузовский пр-т, д. 35/30) (далее – финансовая организация), конкурсным управляющим (ликвидатором) которого на основании решения Арбитражного суда г. Москвы от 30 сентября 2016 года по делу №А40-163846/2016-66-213 является государственная корпорация «Агентство по страхованию вкладов» (109240, г. Москва, ул. Высоцкого, д. 4)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627500EC" w14:textId="25420CB9" w:rsidR="00CB638E" w:rsidRPr="00073D23" w:rsidRDefault="00CB638E" w:rsidP="00073D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73D2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Права требования к юридическим лицам ((в скобках указана в т.ч. сумма долга) – начальная цена продажи лота):</w:t>
      </w:r>
    </w:p>
    <w:p w14:paraId="30B660C9" w14:textId="4CE11211" w:rsidR="00073D23" w:rsidRDefault="00073D23" w:rsidP="00073D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1</w:t>
      </w:r>
      <w:r>
        <w:t xml:space="preserve"> - </w:t>
      </w:r>
      <w:r>
        <w:t>ООО «СтройСити», ИНН 7733821434, КД 11216 от 25.01.2016, КД 11219 от 26.01.2016, КД 11227 от 28.01.2016, определения АС г. Москвы от 11.08.2017, 19.12.2023 по делу А40-251637/2016, кредитное досье изъято в ходе выемки, протокол выемки от 21.12.2016 (471 770 516,15 руб.)</w:t>
      </w:r>
      <w:r>
        <w:t xml:space="preserve"> - </w:t>
      </w:r>
      <w:r>
        <w:t>471 770 516,15</w:t>
      </w:r>
      <w:r>
        <w:t xml:space="preserve"> </w:t>
      </w:r>
      <w:r>
        <w:t>руб.</w:t>
      </w:r>
    </w:p>
    <w:p w14:paraId="1A82965D" w14:textId="3A92BE68" w:rsidR="00CB638E" w:rsidRDefault="00073D23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t>Лот</w:t>
      </w:r>
      <w:r>
        <w:t xml:space="preserve"> </w:t>
      </w:r>
      <w:r>
        <w:t>2</w:t>
      </w:r>
      <w:r>
        <w:t xml:space="preserve"> - </w:t>
      </w:r>
      <w:r>
        <w:t>ООО «МОНОЛИТ», ИНН 7733821610, ООО «Партнер-Развитие», ИНН 7716725321, КД 2384 от 21.10.2015, решение АС г. Москвы от 16.10.2024 по делу А40-149844/24-174-435 о включении в РТК третьей очереди, определение АС МО от 22.03.2023 по делу А41-80279/18 о включении в РТК четвертой очереди, находятся в стадии банкротства (4 654 102 393,73 руб.)</w:t>
      </w:r>
      <w:r>
        <w:t xml:space="preserve"> - </w:t>
      </w:r>
      <w:r>
        <w:t>4 654 102 393,73</w:t>
      </w:r>
      <w:r>
        <w:t xml:space="preserve"> </w:t>
      </w:r>
      <w:r>
        <w:t>руб.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4A502D2B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073D23" w:rsidRPr="00073D23">
        <w:rPr>
          <w:rFonts w:ascii="Times New Roman CYR" w:hAnsi="Times New Roman CYR" w:cs="Times New Roman CYR"/>
          <w:b/>
          <w:bCs/>
          <w:color w:val="000000"/>
        </w:rPr>
        <w:t>21 января</w:t>
      </w:r>
      <w:r w:rsidR="009E7E5E" w:rsidRPr="00073D23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291F91" w:rsidRPr="00073D23">
        <w:rPr>
          <w:b/>
          <w:bCs/>
        </w:rPr>
        <w:t>202</w:t>
      </w:r>
      <w:r w:rsidR="00073D23" w:rsidRPr="00073D23">
        <w:rPr>
          <w:b/>
          <w:bCs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5846EE7A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073D23" w:rsidRPr="00073D23">
        <w:rPr>
          <w:b/>
          <w:bCs/>
          <w:color w:val="000000"/>
        </w:rPr>
        <w:t>21 января 2026</w:t>
      </w:r>
      <w:r w:rsidR="00073D23" w:rsidRPr="00073D23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073D23" w:rsidRPr="00073D23">
        <w:rPr>
          <w:b/>
          <w:bCs/>
          <w:color w:val="000000"/>
        </w:rPr>
        <w:t>10 марта 2026</w:t>
      </w:r>
      <w:r w:rsidR="00073D23">
        <w:rPr>
          <w:color w:val="000000"/>
        </w:rPr>
        <w:t xml:space="preserve"> </w:t>
      </w:r>
      <w:r w:rsidRPr="0037642D">
        <w:rPr>
          <w:b/>
        </w:rPr>
        <w:t>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51B93B28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</w:t>
      </w:r>
      <w:r w:rsidRPr="000A74B4">
        <w:rPr>
          <w:color w:val="000000"/>
        </w:rPr>
        <w:t>времени</w:t>
      </w:r>
      <w:r w:rsidRPr="000A74B4">
        <w:rPr>
          <w:b/>
          <w:bCs/>
          <w:color w:val="000000"/>
        </w:rPr>
        <w:t xml:space="preserve"> </w:t>
      </w:r>
      <w:r w:rsidR="000A74B4" w:rsidRPr="000A74B4">
        <w:rPr>
          <w:b/>
          <w:bCs/>
          <w:color w:val="000000"/>
        </w:rPr>
        <w:t>02 декабря</w:t>
      </w:r>
      <w:r w:rsidR="009E7E5E">
        <w:rPr>
          <w:color w:val="000000"/>
        </w:rPr>
        <w:t xml:space="preserve"> </w:t>
      </w:r>
      <w:r w:rsidR="00291F91">
        <w:rPr>
          <w:b/>
          <w:bCs/>
          <w:color w:val="000000"/>
        </w:rPr>
        <w:t>2025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0A74B4" w:rsidRPr="000A74B4">
        <w:rPr>
          <w:b/>
          <w:bCs/>
          <w:color w:val="000000"/>
        </w:rPr>
        <w:t>26 января</w:t>
      </w:r>
      <w:r w:rsidR="009E7E5E">
        <w:rPr>
          <w:color w:val="000000"/>
        </w:rPr>
        <w:t xml:space="preserve"> </w:t>
      </w:r>
      <w:r w:rsidR="00291F91">
        <w:rPr>
          <w:b/>
          <w:bCs/>
          <w:color w:val="000000"/>
        </w:rPr>
        <w:t>202</w:t>
      </w:r>
      <w:r w:rsidR="000A74B4">
        <w:rPr>
          <w:b/>
          <w:bCs/>
          <w:color w:val="000000"/>
        </w:rPr>
        <w:t>6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0A74B4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75F5A645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</w:p>
    <w:p w14:paraId="6BF89CCD" w14:textId="2DAC3C91" w:rsidR="00950CC9" w:rsidRPr="005246E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по лот</w:t>
      </w:r>
      <w:r w:rsidR="0037642D" w:rsidRPr="005246E8">
        <w:rPr>
          <w:b/>
          <w:bCs/>
          <w:color w:val="000000"/>
        </w:rPr>
        <w:t>у</w:t>
      </w:r>
      <w:r w:rsidRPr="005246E8">
        <w:rPr>
          <w:b/>
          <w:bCs/>
          <w:color w:val="000000"/>
        </w:rPr>
        <w:t xml:space="preserve"> </w:t>
      </w:r>
      <w:r w:rsidR="009E7EDA">
        <w:rPr>
          <w:b/>
          <w:bCs/>
          <w:color w:val="000000"/>
        </w:rPr>
        <w:t>1</w:t>
      </w:r>
      <w:r w:rsidRPr="005246E8">
        <w:rPr>
          <w:b/>
          <w:bCs/>
          <w:color w:val="000000"/>
        </w:rPr>
        <w:t xml:space="preserve"> - с </w:t>
      </w:r>
      <w:r w:rsidR="009E7EDA">
        <w:rPr>
          <w:b/>
          <w:bCs/>
          <w:color w:val="000000"/>
        </w:rPr>
        <w:t>26 марта 2026</w:t>
      </w:r>
      <w:r w:rsidRPr="005246E8">
        <w:rPr>
          <w:b/>
          <w:bCs/>
          <w:color w:val="000000"/>
        </w:rPr>
        <w:t xml:space="preserve"> г. по </w:t>
      </w:r>
      <w:r w:rsidR="009E7EDA">
        <w:rPr>
          <w:b/>
          <w:bCs/>
          <w:color w:val="000000"/>
        </w:rPr>
        <w:t>05 мая</w:t>
      </w:r>
      <w:r w:rsidR="009E7E5E">
        <w:rPr>
          <w:b/>
          <w:bCs/>
          <w:color w:val="000000"/>
        </w:rPr>
        <w:t xml:space="preserve"> </w:t>
      </w:r>
      <w:r w:rsidR="00291F91">
        <w:rPr>
          <w:b/>
          <w:bCs/>
          <w:color w:val="000000"/>
        </w:rPr>
        <w:t>202</w:t>
      </w:r>
      <w:r w:rsidR="009E7EDA">
        <w:rPr>
          <w:b/>
          <w:bCs/>
          <w:color w:val="000000"/>
        </w:rPr>
        <w:t>6</w:t>
      </w:r>
      <w:r w:rsidRPr="005246E8">
        <w:rPr>
          <w:b/>
          <w:bCs/>
          <w:color w:val="000000"/>
        </w:rPr>
        <w:t xml:space="preserve"> г.;</w:t>
      </w:r>
    </w:p>
    <w:p w14:paraId="3BA44881" w14:textId="4363149A" w:rsidR="00950CC9" w:rsidRPr="005246E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bCs/>
          <w:color w:val="000000"/>
        </w:rPr>
        <w:t>по лот</w:t>
      </w:r>
      <w:r w:rsidR="0037642D" w:rsidRPr="005246E8">
        <w:rPr>
          <w:b/>
          <w:bCs/>
          <w:color w:val="000000"/>
        </w:rPr>
        <w:t>у</w:t>
      </w:r>
      <w:r w:rsidRPr="005246E8">
        <w:rPr>
          <w:b/>
          <w:bCs/>
          <w:color w:val="000000"/>
        </w:rPr>
        <w:t xml:space="preserve"> </w:t>
      </w:r>
      <w:r w:rsidR="009E7EDA">
        <w:rPr>
          <w:b/>
          <w:bCs/>
          <w:color w:val="000000"/>
        </w:rPr>
        <w:t>2</w:t>
      </w:r>
      <w:r w:rsidRPr="005246E8">
        <w:rPr>
          <w:b/>
          <w:bCs/>
          <w:color w:val="000000"/>
        </w:rPr>
        <w:t xml:space="preserve"> - с </w:t>
      </w:r>
      <w:r w:rsidR="009E7EDA" w:rsidRPr="009E7EDA">
        <w:rPr>
          <w:b/>
          <w:bCs/>
          <w:color w:val="000000"/>
        </w:rPr>
        <w:t xml:space="preserve">26 марта 2026 </w:t>
      </w:r>
      <w:r w:rsidRPr="005246E8">
        <w:rPr>
          <w:b/>
          <w:bCs/>
          <w:color w:val="000000"/>
        </w:rPr>
        <w:t xml:space="preserve">г. по </w:t>
      </w:r>
      <w:r w:rsidR="009E7EDA">
        <w:rPr>
          <w:b/>
          <w:bCs/>
          <w:color w:val="000000"/>
        </w:rPr>
        <w:t>11 мая</w:t>
      </w:r>
      <w:r w:rsidR="0037642D" w:rsidRPr="005246E8">
        <w:rPr>
          <w:b/>
          <w:bCs/>
          <w:color w:val="000000"/>
        </w:rPr>
        <w:t xml:space="preserve"> </w:t>
      </w:r>
      <w:r w:rsidR="00291F91">
        <w:rPr>
          <w:b/>
          <w:bCs/>
          <w:color w:val="000000"/>
        </w:rPr>
        <w:t>202</w:t>
      </w:r>
      <w:r w:rsidR="009E7EDA">
        <w:rPr>
          <w:b/>
          <w:bCs/>
          <w:color w:val="000000"/>
        </w:rPr>
        <w:t>6</w:t>
      </w:r>
      <w:r w:rsidRPr="005246E8">
        <w:rPr>
          <w:b/>
          <w:bCs/>
          <w:color w:val="000000"/>
        </w:rPr>
        <w:t xml:space="preserve"> г.</w:t>
      </w:r>
    </w:p>
    <w:p w14:paraId="287E4339" w14:textId="23CC74EA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9E7EDA" w:rsidRPr="009E7EDA">
        <w:rPr>
          <w:b/>
          <w:bCs/>
          <w:color w:val="000000"/>
        </w:rPr>
        <w:t>26 марта 2026</w:t>
      </w:r>
      <w:r w:rsidR="009E7EDA" w:rsidRPr="009E7EDA">
        <w:rPr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9E7EDA">
        <w:rPr>
          <w:color w:val="000000"/>
        </w:rPr>
        <w:t>1</w:t>
      </w:r>
      <w:r w:rsidRPr="009E7EDA">
        <w:rPr>
          <w:color w:val="000000"/>
        </w:rPr>
        <w:t xml:space="preserve"> (</w:t>
      </w:r>
      <w:r w:rsidR="009E7EDA">
        <w:rPr>
          <w:color w:val="000000"/>
        </w:rPr>
        <w:t>Один</w:t>
      </w:r>
      <w:r w:rsidRPr="009E7EDA">
        <w:rPr>
          <w:color w:val="000000"/>
        </w:rPr>
        <w:t>)</w:t>
      </w:r>
      <w:r w:rsidRPr="005246E8">
        <w:rPr>
          <w:color w:val="000000"/>
        </w:rPr>
        <w:t xml:space="preserve"> календарны</w:t>
      </w:r>
      <w:r w:rsidR="009E7EDA">
        <w:rPr>
          <w:color w:val="000000"/>
        </w:rPr>
        <w:t>й</w:t>
      </w:r>
      <w:r w:rsidRPr="005246E8">
        <w:rPr>
          <w:color w:val="000000"/>
        </w:rPr>
        <w:t xml:space="preserve"> де</w:t>
      </w:r>
      <w:r w:rsidR="009E7EDA">
        <w:rPr>
          <w:color w:val="000000"/>
        </w:rPr>
        <w:t>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5980C7B6" w14:textId="29EF3A7C" w:rsidR="00950CC9" w:rsidRPr="005246E8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color w:val="000000"/>
        </w:rPr>
        <w:t>Для лот</w:t>
      </w:r>
      <w:r w:rsidR="005246E8" w:rsidRPr="005246E8">
        <w:rPr>
          <w:b/>
          <w:color w:val="000000"/>
        </w:rPr>
        <w:t>а</w:t>
      </w:r>
      <w:r w:rsidRPr="005246E8">
        <w:rPr>
          <w:b/>
          <w:color w:val="000000"/>
        </w:rPr>
        <w:t xml:space="preserve"> </w:t>
      </w:r>
      <w:r w:rsidR="00C472D5">
        <w:rPr>
          <w:b/>
          <w:color w:val="000000"/>
        </w:rPr>
        <w:t>1</w:t>
      </w:r>
      <w:r w:rsidRPr="005246E8">
        <w:rPr>
          <w:b/>
          <w:color w:val="000000"/>
        </w:rPr>
        <w:t>:</w:t>
      </w:r>
    </w:p>
    <w:p w14:paraId="74E8DB71" w14:textId="77777777" w:rsidR="00C472D5" w:rsidRPr="00C472D5" w:rsidRDefault="00C472D5" w:rsidP="00C472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C472D5">
        <w:rPr>
          <w:bCs/>
          <w:color w:val="000000"/>
        </w:rPr>
        <w:t>с 26 марта 2026 г. по 30 марта 2026 г. - в размере начальной цены продажи лота;</w:t>
      </w:r>
    </w:p>
    <w:p w14:paraId="243776FD" w14:textId="77777777" w:rsidR="00C472D5" w:rsidRPr="00C472D5" w:rsidRDefault="00C472D5" w:rsidP="00C472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C472D5">
        <w:rPr>
          <w:bCs/>
          <w:color w:val="000000"/>
        </w:rPr>
        <w:t>с 31 марта 2026 г. по 04 апреля 2026 г. - в размере 93,00% от начальной цены продажи лота;</w:t>
      </w:r>
    </w:p>
    <w:p w14:paraId="7EDC81FA" w14:textId="77777777" w:rsidR="00C472D5" w:rsidRPr="00C472D5" w:rsidRDefault="00C472D5" w:rsidP="00C472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C472D5">
        <w:rPr>
          <w:bCs/>
          <w:color w:val="000000"/>
        </w:rPr>
        <w:t>с 05 апреля 2026 г. по 09 апреля 2026 г. - в размере 86,00% от начальной цены продажи лота;</w:t>
      </w:r>
    </w:p>
    <w:p w14:paraId="6C734B41" w14:textId="5399100E" w:rsidR="00C472D5" w:rsidRPr="00C472D5" w:rsidRDefault="00C472D5" w:rsidP="00C472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C472D5">
        <w:rPr>
          <w:bCs/>
          <w:color w:val="000000"/>
        </w:rPr>
        <w:t xml:space="preserve">с 10 апреля 2026 г. по 14 апреля 2026 г. - в размере </w:t>
      </w:r>
      <w:r>
        <w:rPr>
          <w:bCs/>
          <w:color w:val="000000"/>
        </w:rPr>
        <w:t>81</w:t>
      </w:r>
      <w:r w:rsidRPr="00C472D5">
        <w:rPr>
          <w:bCs/>
          <w:color w:val="000000"/>
        </w:rPr>
        <w:t>,00% от начальной цены продажи лота;</w:t>
      </w:r>
    </w:p>
    <w:p w14:paraId="1E1AEB23" w14:textId="3C45873C" w:rsidR="00C472D5" w:rsidRPr="00C472D5" w:rsidRDefault="00C472D5" w:rsidP="00C472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C472D5">
        <w:rPr>
          <w:bCs/>
          <w:color w:val="000000"/>
        </w:rPr>
        <w:t>с 15 апреля 2026 г. по 19 апреля 2026 г. - в размере 7</w:t>
      </w:r>
      <w:r>
        <w:rPr>
          <w:bCs/>
          <w:color w:val="000000"/>
        </w:rPr>
        <w:t>6</w:t>
      </w:r>
      <w:r w:rsidRPr="00C472D5">
        <w:rPr>
          <w:bCs/>
          <w:color w:val="000000"/>
        </w:rPr>
        <w:t>,00% от начальной цены продажи лота;</w:t>
      </w:r>
    </w:p>
    <w:p w14:paraId="09BB4E32" w14:textId="59A22B95" w:rsidR="00C472D5" w:rsidRPr="00C472D5" w:rsidRDefault="00C472D5" w:rsidP="00C472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C472D5">
        <w:rPr>
          <w:bCs/>
          <w:color w:val="000000"/>
        </w:rPr>
        <w:t xml:space="preserve">с 20 апреля 2026 г. по 23 апреля 2026 г. - в размере </w:t>
      </w:r>
      <w:r>
        <w:rPr>
          <w:bCs/>
          <w:color w:val="000000"/>
        </w:rPr>
        <w:t>71</w:t>
      </w:r>
      <w:r w:rsidRPr="00C472D5">
        <w:rPr>
          <w:bCs/>
          <w:color w:val="000000"/>
        </w:rPr>
        <w:t>,00% от начальной цены продажи лота;</w:t>
      </w:r>
    </w:p>
    <w:p w14:paraId="71B39BA5" w14:textId="40163D9F" w:rsidR="00C472D5" w:rsidRPr="00C472D5" w:rsidRDefault="00C472D5" w:rsidP="00C472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C472D5">
        <w:rPr>
          <w:bCs/>
          <w:color w:val="000000"/>
        </w:rPr>
        <w:t xml:space="preserve">с 24 апреля 2026 г. по 27 апреля 2026 г. - в размере </w:t>
      </w:r>
      <w:r>
        <w:rPr>
          <w:bCs/>
          <w:color w:val="000000"/>
        </w:rPr>
        <w:t>66</w:t>
      </w:r>
      <w:r w:rsidRPr="00C472D5">
        <w:rPr>
          <w:bCs/>
          <w:color w:val="000000"/>
        </w:rPr>
        <w:t>,00% от начальной цены продажи лота;</w:t>
      </w:r>
    </w:p>
    <w:p w14:paraId="1266EDB9" w14:textId="25E3634E" w:rsidR="00C472D5" w:rsidRPr="00C472D5" w:rsidRDefault="00C472D5" w:rsidP="00C472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C472D5">
        <w:rPr>
          <w:bCs/>
          <w:color w:val="000000"/>
        </w:rPr>
        <w:t xml:space="preserve">с 28 апреля 2026 г. по 01 мая 2026 г. - в размере </w:t>
      </w:r>
      <w:r>
        <w:rPr>
          <w:bCs/>
          <w:color w:val="000000"/>
        </w:rPr>
        <w:t>6</w:t>
      </w:r>
      <w:r w:rsidRPr="00C472D5">
        <w:rPr>
          <w:bCs/>
          <w:color w:val="000000"/>
        </w:rPr>
        <w:t>1,00% от начальной цены продажи лота;</w:t>
      </w:r>
    </w:p>
    <w:p w14:paraId="001689B3" w14:textId="5C413771" w:rsidR="00FF4CB0" w:rsidRPr="00C472D5" w:rsidRDefault="00C472D5" w:rsidP="00C472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C472D5">
        <w:rPr>
          <w:bCs/>
          <w:color w:val="000000"/>
        </w:rPr>
        <w:t xml:space="preserve">с 02 мая 2026 г. по 05 мая 2026 г. - в размере </w:t>
      </w:r>
      <w:r>
        <w:rPr>
          <w:bCs/>
          <w:color w:val="000000"/>
        </w:rPr>
        <w:t>56</w:t>
      </w:r>
      <w:r w:rsidRPr="00C472D5">
        <w:rPr>
          <w:bCs/>
          <w:color w:val="000000"/>
        </w:rPr>
        <w:t>,00% от начальной цены продажи лота</w:t>
      </w:r>
      <w:r>
        <w:rPr>
          <w:bCs/>
          <w:color w:val="000000"/>
        </w:rPr>
        <w:t>.</w:t>
      </w:r>
    </w:p>
    <w:p w14:paraId="3B7B5112" w14:textId="004BBED0" w:rsidR="00950CC9" w:rsidRPr="005246E8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color w:val="000000"/>
        </w:rPr>
        <w:t>Для лот</w:t>
      </w:r>
      <w:r w:rsidR="005246E8" w:rsidRPr="005246E8">
        <w:rPr>
          <w:b/>
          <w:color w:val="000000"/>
        </w:rPr>
        <w:t>а</w:t>
      </w:r>
      <w:r w:rsidRPr="005246E8">
        <w:rPr>
          <w:b/>
          <w:color w:val="000000"/>
        </w:rPr>
        <w:t xml:space="preserve"> </w:t>
      </w:r>
      <w:r w:rsidR="00C472D5">
        <w:rPr>
          <w:b/>
          <w:color w:val="000000"/>
        </w:rPr>
        <w:t>2</w:t>
      </w:r>
      <w:r w:rsidRPr="005246E8">
        <w:rPr>
          <w:b/>
          <w:color w:val="000000"/>
        </w:rPr>
        <w:t>:</w:t>
      </w:r>
    </w:p>
    <w:p w14:paraId="76684B90" w14:textId="77777777" w:rsidR="007466F9" w:rsidRPr="007466F9" w:rsidRDefault="007466F9" w:rsidP="007466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66F9">
        <w:rPr>
          <w:rFonts w:ascii="Times New Roman" w:hAnsi="Times New Roman" w:cs="Times New Roman"/>
          <w:color w:val="000000"/>
          <w:sz w:val="24"/>
          <w:szCs w:val="24"/>
        </w:rPr>
        <w:t>с 26 марта 2026 г. по 30 марта 2026 г. - в размере начальной цены продажи лота;</w:t>
      </w:r>
    </w:p>
    <w:p w14:paraId="1A27D8D6" w14:textId="77777777" w:rsidR="007466F9" w:rsidRPr="007466F9" w:rsidRDefault="007466F9" w:rsidP="007466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66F9">
        <w:rPr>
          <w:rFonts w:ascii="Times New Roman" w:hAnsi="Times New Roman" w:cs="Times New Roman"/>
          <w:color w:val="000000"/>
          <w:sz w:val="24"/>
          <w:szCs w:val="24"/>
        </w:rPr>
        <w:t>с 31 марта 2026 г. по 04 апреля 2026 г. - в размере 90,00% от начальной цены продажи лота;</w:t>
      </w:r>
    </w:p>
    <w:p w14:paraId="05B65799" w14:textId="77777777" w:rsidR="007466F9" w:rsidRPr="007466F9" w:rsidRDefault="007466F9" w:rsidP="007466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66F9">
        <w:rPr>
          <w:rFonts w:ascii="Times New Roman" w:hAnsi="Times New Roman" w:cs="Times New Roman"/>
          <w:color w:val="000000"/>
          <w:sz w:val="24"/>
          <w:szCs w:val="24"/>
        </w:rPr>
        <w:t>с 05 апреля 2026 г. по 09 апреля 2026 г. - в размере 80,00% от начальной цены продажи лота;</w:t>
      </w:r>
    </w:p>
    <w:p w14:paraId="3F4B317E" w14:textId="77777777" w:rsidR="007466F9" w:rsidRPr="007466F9" w:rsidRDefault="007466F9" w:rsidP="007466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66F9">
        <w:rPr>
          <w:rFonts w:ascii="Times New Roman" w:hAnsi="Times New Roman" w:cs="Times New Roman"/>
          <w:color w:val="000000"/>
          <w:sz w:val="24"/>
          <w:szCs w:val="24"/>
        </w:rPr>
        <w:t>с 10 апреля 2026 г. по 14 апреля 2026 г. - в размере 70,00% от начальной цены продажи лота;</w:t>
      </w:r>
    </w:p>
    <w:p w14:paraId="42B68F5B" w14:textId="77777777" w:rsidR="007466F9" w:rsidRPr="007466F9" w:rsidRDefault="007466F9" w:rsidP="007466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66F9">
        <w:rPr>
          <w:rFonts w:ascii="Times New Roman" w:hAnsi="Times New Roman" w:cs="Times New Roman"/>
          <w:color w:val="000000"/>
          <w:sz w:val="24"/>
          <w:szCs w:val="24"/>
        </w:rPr>
        <w:t>с 15 апреля 2026 г. по 19 апреля 2026 г. - в размере 60,00% от начальной цены продажи лота;</w:t>
      </w:r>
    </w:p>
    <w:p w14:paraId="70A67511" w14:textId="77777777" w:rsidR="007466F9" w:rsidRPr="007466F9" w:rsidRDefault="007466F9" w:rsidP="007466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66F9">
        <w:rPr>
          <w:rFonts w:ascii="Times New Roman" w:hAnsi="Times New Roman" w:cs="Times New Roman"/>
          <w:color w:val="000000"/>
          <w:sz w:val="24"/>
          <w:szCs w:val="24"/>
        </w:rPr>
        <w:t>с 20 апреля 2026 г. по 23 апреля 2026 г. - в размере 50,00% от начальной цены продажи лота;</w:t>
      </w:r>
    </w:p>
    <w:p w14:paraId="3CE5F34E" w14:textId="77777777" w:rsidR="007466F9" w:rsidRPr="007466F9" w:rsidRDefault="007466F9" w:rsidP="007466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66F9">
        <w:rPr>
          <w:rFonts w:ascii="Times New Roman" w:hAnsi="Times New Roman" w:cs="Times New Roman"/>
          <w:color w:val="000000"/>
          <w:sz w:val="24"/>
          <w:szCs w:val="24"/>
        </w:rPr>
        <w:t>с 24 апреля 2026 г. по 27 апреля 2026 г. - в размере 40,00% от начальной цены продажи лота;</w:t>
      </w:r>
    </w:p>
    <w:p w14:paraId="5CB3C0FD" w14:textId="77777777" w:rsidR="007466F9" w:rsidRPr="007466F9" w:rsidRDefault="007466F9" w:rsidP="007466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66F9">
        <w:rPr>
          <w:rFonts w:ascii="Times New Roman" w:hAnsi="Times New Roman" w:cs="Times New Roman"/>
          <w:color w:val="000000"/>
          <w:sz w:val="24"/>
          <w:szCs w:val="24"/>
        </w:rPr>
        <w:t>с 28 апреля 2026 г. по 01 мая 2026 г. - в размере 30,00% от начальной цены продажи лота;</w:t>
      </w:r>
    </w:p>
    <w:p w14:paraId="76FF98F3" w14:textId="6F242913" w:rsidR="007466F9" w:rsidRPr="007466F9" w:rsidRDefault="007466F9" w:rsidP="007466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66F9">
        <w:rPr>
          <w:rFonts w:ascii="Times New Roman" w:hAnsi="Times New Roman" w:cs="Times New Roman"/>
          <w:color w:val="000000"/>
          <w:sz w:val="24"/>
          <w:szCs w:val="24"/>
        </w:rPr>
        <w:t>с 02 мая 2026 г. по 05 мая 2026 г. - в размере 20,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7466F9">
        <w:rPr>
          <w:rFonts w:ascii="Times New Roman" w:hAnsi="Times New Roman" w:cs="Times New Roman"/>
          <w:color w:val="000000"/>
          <w:sz w:val="24"/>
          <w:szCs w:val="24"/>
        </w:rPr>
        <w:t>0% от начальной цены продажи лота;</w:t>
      </w:r>
    </w:p>
    <w:p w14:paraId="469BA9D3" w14:textId="1D9FDF20" w:rsidR="007466F9" w:rsidRPr="007466F9" w:rsidRDefault="007466F9" w:rsidP="007466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66F9">
        <w:rPr>
          <w:rFonts w:ascii="Times New Roman" w:hAnsi="Times New Roman" w:cs="Times New Roman"/>
          <w:color w:val="000000"/>
          <w:sz w:val="24"/>
          <w:szCs w:val="24"/>
        </w:rPr>
        <w:t>с 06 мая 2026 г. по 08 мая 2026 г. - в размере 1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7466F9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7466F9">
        <w:rPr>
          <w:rFonts w:ascii="Times New Roman" w:hAnsi="Times New Roman" w:cs="Times New Roman"/>
          <w:color w:val="000000"/>
          <w:sz w:val="24"/>
          <w:szCs w:val="24"/>
        </w:rPr>
        <w:t>0% от начальной цены продажи лота;</w:t>
      </w:r>
    </w:p>
    <w:p w14:paraId="447AC59A" w14:textId="7712C183" w:rsidR="00097526" w:rsidRDefault="007466F9" w:rsidP="007466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66F9">
        <w:rPr>
          <w:rFonts w:ascii="Times New Roman" w:hAnsi="Times New Roman" w:cs="Times New Roman"/>
          <w:color w:val="000000"/>
          <w:sz w:val="24"/>
          <w:szCs w:val="24"/>
        </w:rPr>
        <w:t xml:space="preserve">с 09 мая 2026 г. по 11 мая 2026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7466F9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7466F9">
        <w:rPr>
          <w:rFonts w:ascii="Times New Roman" w:hAnsi="Times New Roman" w:cs="Times New Roman"/>
          <w:color w:val="000000"/>
          <w:sz w:val="24"/>
          <w:szCs w:val="24"/>
        </w:rPr>
        <w:t>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8BB2A1B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C25926" w:rsidRPr="00C25926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C25926" w:rsidRPr="00C259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C25926" w:rsidRPr="00C25926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1C37F36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</w:t>
      </w:r>
      <w:r w:rsidRPr="00C439E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439E2" w:rsidRPr="00C439E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439E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C439E2" w:rsidRPr="00C439E2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C439E2">
        <w:rPr>
          <w:rFonts w:ascii="Times New Roman" w:hAnsi="Times New Roman" w:cs="Times New Roman"/>
          <w:color w:val="000000"/>
          <w:sz w:val="24"/>
          <w:szCs w:val="24"/>
        </w:rPr>
        <w:t>) процентов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лота. Задаток за участие в Торгах ППП составляет </w:t>
      </w:r>
      <w:r w:rsidRPr="00C439E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439E2" w:rsidRPr="00C439E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439E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C439E2" w:rsidRPr="00C439E2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C439E2">
        <w:rPr>
          <w:rFonts w:ascii="Times New Roman" w:hAnsi="Times New Roman" w:cs="Times New Roman"/>
          <w:color w:val="000000"/>
          <w:sz w:val="24"/>
          <w:szCs w:val="24"/>
        </w:rPr>
        <w:t>) процентов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097EB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7EB1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DD01C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7EB1">
        <w:rPr>
          <w:rFonts w:ascii="Times New Roman" w:hAnsi="Times New Roman" w:cs="Times New Roman"/>
          <w:color w:val="000000"/>
          <w:sz w:val="24"/>
          <w:szCs w:val="24"/>
        </w:rPr>
        <w:t>Победитель обязан в течение 5 (Пять) дней с даты направления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 w:rsidRPr="00097EB1">
        <w:rPr>
          <w:rFonts w:ascii="Times New Roman" w:hAnsi="Times New Roman" w:cs="Times New Roman"/>
          <w:color w:val="000000"/>
          <w:sz w:val="24"/>
          <w:szCs w:val="24"/>
        </w:rPr>
        <w:t>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E0B11DC" w14:textId="1CF92AD8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2F0849" w:rsidRPr="002F0849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A94C31">
        <w:rPr>
          <w:rFonts w:ascii="Times New Roman" w:hAnsi="Times New Roman" w:cs="Times New Roman"/>
          <w:color w:val="000000"/>
          <w:sz w:val="24"/>
          <w:szCs w:val="24"/>
        </w:rPr>
        <w:t>ЦФО, г. Москва, 35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284FB2DF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7EB1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097E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097EB1">
        <w:rPr>
          <w:rFonts w:ascii="Times New Roman" w:hAnsi="Times New Roman" w:cs="Times New Roman"/>
          <w:sz w:val="24"/>
          <w:szCs w:val="24"/>
        </w:rPr>
        <w:t xml:space="preserve"> д</w:t>
      </w:r>
      <w:r w:rsidRPr="00097E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097E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097E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097EB1">
        <w:rPr>
          <w:rFonts w:ascii="Times New Roman" w:hAnsi="Times New Roman" w:cs="Times New Roman"/>
          <w:sz w:val="24"/>
          <w:szCs w:val="24"/>
        </w:rPr>
        <w:t xml:space="preserve"> </w:t>
      </w:r>
      <w:r w:rsidRPr="00097EB1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AC71D8" w:rsidRPr="00097EB1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AC71D8" w:rsidRPr="00097EB1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097EB1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097EB1" w:rsidRPr="00097EB1">
        <w:rPr>
          <w:rFonts w:ascii="Times New Roman" w:hAnsi="Times New Roman" w:cs="Times New Roman"/>
          <w:color w:val="000000"/>
          <w:sz w:val="24"/>
          <w:szCs w:val="24"/>
        </w:rPr>
        <w:t>Баутин Александр</w:t>
      </w:r>
      <w:r w:rsidR="00097EB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97EB1" w:rsidRPr="00097EB1">
        <w:rPr>
          <w:rFonts w:ascii="Times New Roman" w:hAnsi="Times New Roman" w:cs="Times New Roman"/>
          <w:color w:val="000000"/>
          <w:sz w:val="24"/>
          <w:szCs w:val="24"/>
        </w:rPr>
        <w:t>тел. 7916-864-57-10, эл. почта: bautin@auction-house.ru</w:t>
      </w:r>
      <w:r w:rsidRPr="00097EB1">
        <w:rPr>
          <w:rFonts w:ascii="Times New Roman" w:hAnsi="Times New Roman" w:cs="Times New Roman"/>
          <w:color w:val="000000"/>
          <w:sz w:val="24"/>
          <w:szCs w:val="24"/>
        </w:rPr>
        <w:t>. Покупатель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 xml:space="preserve">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56EF8"/>
    <w:rsid w:val="00073D23"/>
    <w:rsid w:val="00097526"/>
    <w:rsid w:val="00097EB1"/>
    <w:rsid w:val="000A74B4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291F91"/>
    <w:rsid w:val="002F0849"/>
    <w:rsid w:val="002F600F"/>
    <w:rsid w:val="0037642D"/>
    <w:rsid w:val="00467D6B"/>
    <w:rsid w:val="0047453A"/>
    <w:rsid w:val="004D047C"/>
    <w:rsid w:val="00500FD3"/>
    <w:rsid w:val="005246E8"/>
    <w:rsid w:val="00532A30"/>
    <w:rsid w:val="005F1F68"/>
    <w:rsid w:val="0066094B"/>
    <w:rsid w:val="00662676"/>
    <w:rsid w:val="00697675"/>
    <w:rsid w:val="007229EA"/>
    <w:rsid w:val="007466F9"/>
    <w:rsid w:val="00761B81"/>
    <w:rsid w:val="007A1F5D"/>
    <w:rsid w:val="007B55CF"/>
    <w:rsid w:val="007F7091"/>
    <w:rsid w:val="00803558"/>
    <w:rsid w:val="008626CD"/>
    <w:rsid w:val="00865FD7"/>
    <w:rsid w:val="00886E3A"/>
    <w:rsid w:val="00950CC9"/>
    <w:rsid w:val="009A1244"/>
    <w:rsid w:val="009C353B"/>
    <w:rsid w:val="009C3A67"/>
    <w:rsid w:val="009C4FD4"/>
    <w:rsid w:val="009E11A5"/>
    <w:rsid w:val="009E6456"/>
    <w:rsid w:val="009E7E5E"/>
    <w:rsid w:val="009E7EDA"/>
    <w:rsid w:val="00A94C31"/>
    <w:rsid w:val="00A95FD6"/>
    <w:rsid w:val="00AB284E"/>
    <w:rsid w:val="00AB7409"/>
    <w:rsid w:val="00AC71D8"/>
    <w:rsid w:val="00AE1E52"/>
    <w:rsid w:val="00AF25EA"/>
    <w:rsid w:val="00B4083B"/>
    <w:rsid w:val="00BC165C"/>
    <w:rsid w:val="00BD0E8E"/>
    <w:rsid w:val="00C11EFF"/>
    <w:rsid w:val="00C22020"/>
    <w:rsid w:val="00C25926"/>
    <w:rsid w:val="00C439E2"/>
    <w:rsid w:val="00C472D5"/>
    <w:rsid w:val="00CB638E"/>
    <w:rsid w:val="00CC76B5"/>
    <w:rsid w:val="00D62667"/>
    <w:rsid w:val="00DE0234"/>
    <w:rsid w:val="00E614D3"/>
    <w:rsid w:val="00E72AD4"/>
    <w:rsid w:val="00EF0957"/>
    <w:rsid w:val="00F169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C71D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2F0849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2F0849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2322</Words>
  <Characters>13238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51</cp:revision>
  <dcterms:created xsi:type="dcterms:W3CDTF">2019-07-23T07:47:00Z</dcterms:created>
  <dcterms:modified xsi:type="dcterms:W3CDTF">2025-11-24T12:02:00Z</dcterms:modified>
</cp:coreProperties>
</file>