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A926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B50790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>Ларькина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Мария Владимировна (ИНН 525622159553)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финансового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 управляющего Вдовина </w:t>
      </w:r>
      <w:r w:rsidR="00E8192A">
        <w:rPr>
          <w:rFonts w:ascii="Times New Roman" w:hAnsi="Times New Roman" w:cs="Times New Roman"/>
          <w:sz w:val="24"/>
          <w:szCs w:val="24"/>
        </w:rPr>
        <w:t>Ивана Олеговича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 w:rsidR="00E8192A">
        <w:rPr>
          <w:rFonts w:ascii="Times New Roman" w:hAnsi="Times New Roman" w:cs="Times New Roman"/>
          <w:sz w:val="24"/>
          <w:szCs w:val="24"/>
        </w:rPr>
        <w:t xml:space="preserve">. </w:t>
      </w:r>
      <w:r w:rsidR="00E8192A"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5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E8192A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E8192A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="00E8192A"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36251</w:t>
      </w:r>
      <w:r w:rsidR="00E8192A"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E8192A"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="00E8192A"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8192A" w:rsidRPr="00985226">
        <w:rPr>
          <w:rFonts w:ascii="Times New Roman" w:hAnsi="Times New Roman" w:cs="Times New Roman"/>
          <w:sz w:val="24"/>
          <w:szCs w:val="24"/>
        </w:rPr>
        <w:t>,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r w:rsidR="00E8192A" w:rsidRPr="00985226">
        <w:rPr>
          <w:rFonts w:ascii="Times New Roman" w:hAnsi="Times New Roman" w:cs="Times New Roman"/>
          <w:sz w:val="24"/>
          <w:szCs w:val="24"/>
        </w:rPr>
        <w:t>и</w:t>
      </w:r>
      <w:r w:rsidR="00E819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8421D" w:rsidRPr="00925778" w:rsidRDefault="00F8421D" w:rsidP="00F8421D">
      <w:pPr>
        <w:ind w:firstLine="567"/>
        <w:jc w:val="both"/>
        <w:rPr>
          <w:sz w:val="24"/>
          <w:szCs w:val="24"/>
        </w:rPr>
      </w:pPr>
      <w:r w:rsidRPr="00925778">
        <w:rPr>
          <w:sz w:val="24"/>
          <w:szCs w:val="24"/>
        </w:rPr>
        <w:t xml:space="preserve">1.1. </w:t>
      </w:r>
      <w:r>
        <w:rPr>
          <w:sz w:val="24"/>
          <w:szCs w:val="24"/>
        </w:rPr>
        <w:t>Заявитель</w:t>
      </w:r>
      <w:r w:rsidRPr="00925778">
        <w:rPr>
          <w:sz w:val="24"/>
          <w:szCs w:val="24"/>
        </w:rPr>
        <w:t xml:space="preserve"> обязуется перечислить на специальный счет </w:t>
      </w:r>
      <w:r>
        <w:rPr>
          <w:sz w:val="24"/>
          <w:szCs w:val="24"/>
        </w:rPr>
        <w:t>Продавца</w:t>
      </w:r>
      <w:r w:rsidRPr="00925778">
        <w:rPr>
          <w:color w:val="000000"/>
          <w:sz w:val="24"/>
          <w:szCs w:val="24"/>
        </w:rPr>
        <w:t xml:space="preserve"> </w:t>
      </w:r>
      <w:r w:rsidRPr="00925778">
        <w:rPr>
          <w:sz w:val="24"/>
          <w:szCs w:val="24"/>
        </w:rPr>
        <w:t xml:space="preserve">задаток в размере </w:t>
      </w:r>
      <w:r w:rsidR="00A9267B" w:rsidRPr="00A9267B">
        <w:rPr>
          <w:sz w:val="24"/>
          <w:szCs w:val="24"/>
        </w:rPr>
        <w:t>2</w:t>
      </w:r>
      <w:r w:rsidR="00A9267B">
        <w:rPr>
          <w:sz w:val="24"/>
          <w:szCs w:val="24"/>
        </w:rPr>
        <w:t> </w:t>
      </w:r>
      <w:r w:rsidR="00A9267B" w:rsidRPr="00A9267B">
        <w:rPr>
          <w:sz w:val="24"/>
          <w:szCs w:val="24"/>
        </w:rPr>
        <w:t>397</w:t>
      </w:r>
      <w:r w:rsidR="00A9267B">
        <w:rPr>
          <w:sz w:val="24"/>
          <w:szCs w:val="24"/>
        </w:rPr>
        <w:t xml:space="preserve"> </w:t>
      </w:r>
      <w:r w:rsidR="00A9267B" w:rsidRPr="00A9267B">
        <w:rPr>
          <w:sz w:val="24"/>
          <w:szCs w:val="24"/>
        </w:rPr>
        <w:t>459</w:t>
      </w:r>
      <w:r w:rsidR="00A9267B">
        <w:rPr>
          <w:sz w:val="24"/>
          <w:szCs w:val="24"/>
        </w:rPr>
        <w:t>,</w:t>
      </w:r>
      <w:r w:rsidR="00A9267B" w:rsidRPr="00A9267B">
        <w:rPr>
          <w:sz w:val="24"/>
          <w:szCs w:val="24"/>
        </w:rPr>
        <w:t>6</w:t>
      </w:r>
      <w:r>
        <w:rPr>
          <w:sz w:val="24"/>
          <w:szCs w:val="24"/>
        </w:rPr>
        <w:t xml:space="preserve"> рублей (10% </w:t>
      </w:r>
      <w:r w:rsidRPr="008B49CF">
        <w:rPr>
          <w:sz w:val="24"/>
          <w:szCs w:val="24"/>
        </w:rPr>
        <w:t>от цены продажи) в счет обеспечения оплаты на проводимых торгах следующего имущества</w:t>
      </w:r>
      <w:r w:rsidRPr="00925778">
        <w:rPr>
          <w:sz w:val="24"/>
          <w:szCs w:val="24"/>
        </w:rPr>
        <w:t xml:space="preserve">: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 xml:space="preserve">Жилой дом, назначение: жилое, этажность 2, в том числе </w:t>
      </w:r>
      <w:proofErr w:type="gramStart"/>
      <w:r w:rsidR="00B50790" w:rsidRPr="00B50790">
        <w:rPr>
          <w:sz w:val="24"/>
          <w:szCs w:val="24"/>
        </w:rPr>
        <w:t>подземных</w:t>
      </w:r>
      <w:proofErr w:type="gramEnd"/>
      <w:r w:rsidR="00B50790" w:rsidRPr="00B50790">
        <w:rPr>
          <w:sz w:val="24"/>
          <w:szCs w:val="24"/>
        </w:rPr>
        <w:t xml:space="preserve"> 1, общая площадь: 389,5 кв. м. Адрес (местонахождение) объекта: Нижегородская область, р-н Богородский, ДПК «Приозерный», д. 118. Кадастровый номер: 52:24:0021004:352.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Земельный участок, категория земель: земли сельскохозяйственного назначения, разрешенное использование: для дачного строительства, общей площадью 2 523 кв. м.,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Российская Федерация, Нижегородская область, Богородский муниципальный район, сельское поселение </w:t>
      </w:r>
      <w:proofErr w:type="spellStart"/>
      <w:r w:rsidR="00B50790" w:rsidRPr="00B50790">
        <w:rPr>
          <w:sz w:val="24"/>
          <w:szCs w:val="24"/>
        </w:rPr>
        <w:t>Дуденевский</w:t>
      </w:r>
      <w:proofErr w:type="spellEnd"/>
      <w:r w:rsidR="00B50790" w:rsidRPr="00B50790">
        <w:rPr>
          <w:sz w:val="24"/>
          <w:szCs w:val="24"/>
        </w:rPr>
        <w:t xml:space="preserve"> сельсовет, территория ДПК Приозерный, земельный участок 118. Кадастровый номер объекта: 52:24:0021004:168.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Гараж, назначение: нежилое, этажность 1, в том числе подземных 0, общая площадь: 121,0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52:24:0021004:487. </w:t>
      </w:r>
    </w:p>
    <w:p w:rsidR="00B50790" w:rsidRDefault="00F8421D" w:rsidP="00E8192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</w:t>
      </w:r>
      <w:r w:rsidR="00B50790">
        <w:rPr>
          <w:sz w:val="24"/>
          <w:szCs w:val="24"/>
        </w:rPr>
        <w:t xml:space="preserve">) </w:t>
      </w:r>
      <w:r w:rsidR="00B50790" w:rsidRPr="00B50790">
        <w:rPr>
          <w:sz w:val="24"/>
          <w:szCs w:val="24"/>
        </w:rPr>
        <w:t>Баня, назначение: нежилое, этажность 2, в том числе подземных 0, общая площадь: 56,9 кв. м. Адрес (местонахождение) объекта:</w:t>
      </w:r>
      <w:proofErr w:type="gramEnd"/>
      <w:r w:rsidR="00B50790" w:rsidRPr="00B50790">
        <w:rPr>
          <w:sz w:val="24"/>
          <w:szCs w:val="24"/>
        </w:rPr>
        <w:t xml:space="preserve"> Нижегородская область, р-н Богородский, дачный кооператив «Приозерный», уч. 118. Кадастровый номер: 52:24:0021004:476.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r w:rsidR="00B50790">
        <w:rPr>
          <w:sz w:val="24"/>
          <w:szCs w:val="24"/>
        </w:rPr>
        <w:t>Газпромбанк»</w:t>
      </w:r>
      <w:r>
        <w:rPr>
          <w:sz w:val="24"/>
          <w:szCs w:val="24"/>
        </w:rPr>
        <w:t>.</w:t>
      </w:r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A9267B" w:rsidRPr="00A9267B">
        <w:rPr>
          <w:sz w:val="24"/>
          <w:szCs w:val="24"/>
        </w:rPr>
        <w:t>23</w:t>
      </w:r>
      <w:r w:rsidR="00A9267B">
        <w:rPr>
          <w:sz w:val="24"/>
          <w:szCs w:val="24"/>
        </w:rPr>
        <w:t> </w:t>
      </w:r>
      <w:r w:rsidR="00A9267B" w:rsidRPr="00A9267B">
        <w:rPr>
          <w:sz w:val="24"/>
          <w:szCs w:val="24"/>
        </w:rPr>
        <w:t>974</w:t>
      </w:r>
      <w:r w:rsidR="00A9267B">
        <w:rPr>
          <w:sz w:val="24"/>
          <w:szCs w:val="24"/>
        </w:rPr>
        <w:t xml:space="preserve"> </w:t>
      </w:r>
      <w:r w:rsidR="00A9267B" w:rsidRPr="00A9267B">
        <w:rPr>
          <w:sz w:val="24"/>
          <w:szCs w:val="24"/>
        </w:rPr>
        <w:t xml:space="preserve">596 </w:t>
      </w:r>
      <w:r w:rsidR="00B50790" w:rsidRPr="00F11705">
        <w:rPr>
          <w:i/>
          <w:sz w:val="24"/>
          <w:szCs w:val="24"/>
        </w:rPr>
        <w:t xml:space="preserve">(Двадцать </w:t>
      </w:r>
      <w:r w:rsidR="00A9267B">
        <w:rPr>
          <w:i/>
          <w:sz w:val="24"/>
          <w:szCs w:val="24"/>
        </w:rPr>
        <w:t>три миллиона девятьсот семьдесят четыре тысячи пятьсот девяносто шесть</w:t>
      </w:r>
      <w:r w:rsidR="00B50790" w:rsidRPr="00F11705">
        <w:rPr>
          <w:i/>
          <w:sz w:val="24"/>
          <w:szCs w:val="24"/>
        </w:rPr>
        <w:t>)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9267B">
        <w:rPr>
          <w:rFonts w:ascii="Times New Roman" w:hAnsi="Times New Roman" w:cs="Times New Roman"/>
          <w:sz w:val="24"/>
          <w:szCs w:val="24"/>
        </w:rPr>
        <w:t>1</w:t>
      </w:r>
      <w:r w:rsidR="00B5079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67B">
        <w:rPr>
          <w:rFonts w:ascii="Times New Roman" w:hAnsi="Times New Roman" w:cs="Times New Roman"/>
          <w:sz w:val="24"/>
          <w:szCs w:val="24"/>
        </w:rPr>
        <w:t>марта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B507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B50790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B50790">
        <w:rPr>
          <w:sz w:val="24"/>
          <w:szCs w:val="24"/>
        </w:rPr>
        <w:t xml:space="preserve">Получатель: </w:t>
      </w:r>
      <w:proofErr w:type="spellStart"/>
      <w:r w:rsidRPr="00B50790">
        <w:rPr>
          <w:sz w:val="24"/>
          <w:szCs w:val="24"/>
        </w:rPr>
        <w:t>Ларькина</w:t>
      </w:r>
      <w:proofErr w:type="spellEnd"/>
      <w:r w:rsidRPr="00B50790">
        <w:rPr>
          <w:sz w:val="24"/>
          <w:szCs w:val="24"/>
        </w:rPr>
        <w:t xml:space="preserve"> Мария Владимировна, счет № 40817810050207244977, в Филиал «Центральный» ПАО «</w:t>
      </w:r>
      <w:proofErr w:type="spellStart"/>
      <w:r w:rsidRPr="00B50790">
        <w:rPr>
          <w:sz w:val="24"/>
          <w:szCs w:val="24"/>
        </w:rPr>
        <w:t>Совкомбанк</w:t>
      </w:r>
      <w:proofErr w:type="spellEnd"/>
      <w:r w:rsidRPr="00B50790">
        <w:rPr>
          <w:sz w:val="24"/>
          <w:szCs w:val="24"/>
        </w:rPr>
        <w:t xml:space="preserve">», БИК 045004763, </w:t>
      </w:r>
      <w:proofErr w:type="gramStart"/>
      <w:r w:rsidRPr="00B50790">
        <w:rPr>
          <w:sz w:val="24"/>
          <w:szCs w:val="24"/>
        </w:rPr>
        <w:t>к</w:t>
      </w:r>
      <w:proofErr w:type="gramEnd"/>
      <w:r w:rsidRPr="00B50790">
        <w:rPr>
          <w:sz w:val="24"/>
          <w:szCs w:val="24"/>
        </w:rPr>
        <w:t>/с 30101810150040000763, ИНН Банка 4401116480</w:t>
      </w:r>
      <w:r w:rsidR="00E8192A"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B50790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Ларькина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М.В.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B5079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B50790">
              <w:rPr>
                <w:rFonts w:eastAsiaTheme="minorHAnsi"/>
                <w:sz w:val="24"/>
                <w:szCs w:val="24"/>
                <w:lang w:eastAsia="en-US"/>
              </w:rPr>
              <w:t>603095, Нижегородская область, Нижний Новгород, ул. Дьяконова, 2, корп. 4, кв.11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B50790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B50790" w:rsidRPr="00B50790">
              <w:rPr>
                <w:sz w:val="24"/>
                <w:szCs w:val="24"/>
              </w:rPr>
              <w:t>525622159553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B50790" w:rsidRPr="00B50790">
              <w:rPr>
                <w:sz w:val="24"/>
                <w:szCs w:val="24"/>
                <w:shd w:val="clear" w:color="auto" w:fill="FFFFFF"/>
              </w:rPr>
              <w:t>40817810050207244977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9267B" w:rsidRDefault="00E8192A" w:rsidP="00DA56F8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B50790" w:rsidRPr="00B50790">
              <w:rPr>
                <w:sz w:val="24"/>
                <w:szCs w:val="24"/>
              </w:rPr>
              <w:t>«Центральный» ПАО «</w:t>
            </w:r>
            <w:proofErr w:type="spellStart"/>
            <w:r w:rsidR="00B50790" w:rsidRPr="00B50790">
              <w:rPr>
                <w:sz w:val="24"/>
                <w:szCs w:val="24"/>
              </w:rPr>
              <w:t>Совкомбанк</w:t>
            </w:r>
            <w:proofErr w:type="spellEnd"/>
            <w:r w:rsidR="00B50790" w:rsidRPr="00B50790">
              <w:rPr>
                <w:sz w:val="24"/>
                <w:szCs w:val="24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5410DC" w:rsidRPr="005410DC">
              <w:rPr>
                <w:sz w:val="24"/>
                <w:szCs w:val="24"/>
              </w:rPr>
              <w:t>30101810150040000763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5410DC" w:rsidRPr="005410DC">
              <w:rPr>
                <w:sz w:val="24"/>
                <w:szCs w:val="24"/>
              </w:rPr>
              <w:t>045004763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5410DC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Финансовый</w:t>
            </w:r>
            <w:r w:rsidR="00E8192A">
              <w:rPr>
                <w:sz w:val="24"/>
                <w:szCs w:val="24"/>
                <w:lang w:eastAsia="en-US"/>
              </w:rPr>
              <w:t xml:space="preserve">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67B">
          <w:rPr>
            <w:noProof/>
          </w:rPr>
          <w:t>2</w:t>
        </w:r>
        <w:r>
          <w:fldChar w:fldCharType="end"/>
        </w:r>
      </w:p>
    </w:sdtContent>
  </w:sdt>
  <w:p w:rsidR="00C070E7" w:rsidRDefault="00A926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15474B"/>
    <w:rsid w:val="005410DC"/>
    <w:rsid w:val="006C4DBA"/>
    <w:rsid w:val="009A6B57"/>
    <w:rsid w:val="00A9267B"/>
    <w:rsid w:val="00AF34CB"/>
    <w:rsid w:val="00B50790"/>
    <w:rsid w:val="00DE32E0"/>
    <w:rsid w:val="00E8192A"/>
    <w:rsid w:val="00F11705"/>
    <w:rsid w:val="00F205D0"/>
    <w:rsid w:val="00F8421D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8</cp:revision>
  <dcterms:created xsi:type="dcterms:W3CDTF">2023-04-14T11:29:00Z</dcterms:created>
  <dcterms:modified xsi:type="dcterms:W3CDTF">2026-01-20T13:15:00Z</dcterms:modified>
</cp:coreProperties>
</file>