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1F4B86" w:rsidRDefault="001F4B86" w:rsidP="006A656B">
      <w:pPr>
        <w:ind w:firstLine="708"/>
        <w:jc w:val="both"/>
        <w:rPr>
          <w:rFonts w:eastAsia="SimSun;宋体"/>
          <w:lang w:eastAsia="hi-IN"/>
        </w:rPr>
      </w:pPr>
    </w:p>
    <w:p w:rsidR="001F4B86" w:rsidRDefault="001F4B86" w:rsidP="001F4B86">
      <w:pPr>
        <w:ind w:firstLine="709"/>
        <w:jc w:val="both"/>
      </w:pPr>
      <w:r>
        <w:t>Нежилое помещение, расположенное по адресу: Санкт-Петербург, ул. Рубинштейна, д. 2/45, литера. А, пом. 20-Н, кадастровый номер 78:31:0001224:1561, общей площадью 100,6 кв.м., этаж: первый</w:t>
      </w:r>
    </w:p>
    <w:p w:rsidR="001F4B86" w:rsidRDefault="001F4B86" w:rsidP="001F4B86">
      <w:pPr>
        <w:ind w:firstLine="709"/>
        <w:jc w:val="both"/>
      </w:pPr>
      <w:r>
        <w:t>Обременения (ограничения):</w:t>
      </w:r>
    </w:p>
    <w:p w:rsidR="001F4B86" w:rsidRDefault="001F4B86" w:rsidP="001F4B86">
      <w:pPr>
        <w:ind w:firstLine="709"/>
        <w:jc w:val="both"/>
      </w:pPr>
      <w:r>
        <w:t>- вид: Прочие ограничения прав и обременения объекта недвижимости, дата государственной регистрации: 27.04.2022, номер государственной регистрации: 78:31:0001224:1561-78/011/2022-16, основание государственной регистрации: Решение Арбитражного суда города Санкт-Петербурга и Ленинградской области, вынесенное по делу № А56-28690/2020 от 17.07.2020, № А56-28690/2020, выдан 17.07.2020, Арбитражный суд города Санкт-Петербурга и Ленинградской области,  Постановление Арбитражного суда Северо-Западного округа от 14.06.2022, вынесенное по делу № А56- 28690/2020, № А56-28690/2020, выдан 14.06.2022, Арбитражный суд Северо-Западного округа</w:t>
      </w:r>
    </w:p>
    <w:p w:rsidR="001F4B86" w:rsidRDefault="001F4B86" w:rsidP="001F4B86">
      <w:pPr>
        <w:ind w:firstLine="708"/>
        <w:jc w:val="both"/>
        <w:rPr>
          <w:rFonts w:eastAsia="SimSun;宋体"/>
          <w:lang w:eastAsia="hi-IN"/>
        </w:rPr>
      </w:pPr>
      <w:r>
        <w:t>- вид: Прочие ограничения прав и обременения объекта недвижимости, дата государственной регистрации: 14.11.2012, номер государственной регистрации: 78-78-42/066/2012-490, основание государственной регистрации: Приказ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 15, выдан 20.02.2001</w:t>
      </w:r>
    </w:p>
    <w:p w:rsidR="006A656B" w:rsidRDefault="00B40621" w:rsidP="006A656B">
      <w:pPr>
        <w:ind w:right="-5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</w:t>
      </w:r>
      <w:r w:rsidR="001F4B86">
        <w:rPr>
          <w:b/>
          <w:bCs/>
          <w:sz w:val="22"/>
          <w:szCs w:val="22"/>
        </w:rPr>
        <w:t>2</w:t>
      </w:r>
      <w:r w:rsidR="006A656B">
        <w:rPr>
          <w:b/>
          <w:bCs/>
          <w:sz w:val="22"/>
          <w:szCs w:val="22"/>
          <w:lang w:val="en-US"/>
        </w:rPr>
        <w:t> </w:t>
      </w:r>
      <w:r w:rsidR="006A656B" w:rsidRPr="006A656B">
        <w:rPr>
          <w:b/>
          <w:bCs/>
          <w:sz w:val="22"/>
          <w:szCs w:val="22"/>
        </w:rPr>
        <w:t>000</w:t>
      </w:r>
      <w:r w:rsidR="006A656B">
        <w:rPr>
          <w:b/>
          <w:bCs/>
          <w:sz w:val="22"/>
          <w:szCs w:val="22"/>
          <w:lang w:val="en-US"/>
        </w:rPr>
        <w:t> </w:t>
      </w:r>
      <w:r w:rsidR="006A656B" w:rsidRPr="006A656B">
        <w:rPr>
          <w:b/>
          <w:bCs/>
          <w:sz w:val="22"/>
          <w:szCs w:val="22"/>
        </w:rPr>
        <w:t>000 (</w:t>
      </w:r>
      <w:r w:rsidR="001F4B86">
        <w:rPr>
          <w:b/>
          <w:bCs/>
          <w:sz w:val="22"/>
          <w:szCs w:val="22"/>
        </w:rPr>
        <w:t>два</w:t>
      </w:r>
      <w:bookmarkStart w:id="0" w:name="_GoBack"/>
      <w:bookmarkEnd w:id="0"/>
      <w:r w:rsidR="006A656B">
        <w:rPr>
          <w:b/>
          <w:bCs/>
          <w:sz w:val="22"/>
          <w:szCs w:val="22"/>
        </w:rPr>
        <w:t xml:space="preserve"> миллиона)</w:t>
      </w:r>
      <w:r>
        <w:rPr>
          <w:b/>
          <w:bCs/>
          <w:sz w:val="22"/>
          <w:szCs w:val="22"/>
        </w:rPr>
        <w:t xml:space="preserve">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44D" w:rsidRDefault="0036444D">
      <w:r>
        <w:separator/>
      </w:r>
    </w:p>
  </w:endnote>
  <w:endnote w:type="continuationSeparator" w:id="0">
    <w:p w:rsidR="0036444D" w:rsidRDefault="0036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44D" w:rsidRDefault="0036444D">
      <w:r>
        <w:separator/>
      </w:r>
    </w:p>
  </w:footnote>
  <w:footnote w:type="continuationSeparator" w:id="0">
    <w:p w:rsidR="0036444D" w:rsidRDefault="0036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63707B7D"/>
    <w:multiLevelType w:val="hybridMultilevel"/>
    <w:tmpl w:val="E6E211FE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1F4B86"/>
    <w:rsid w:val="0036444D"/>
    <w:rsid w:val="006A656B"/>
    <w:rsid w:val="00B40621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30</cp:revision>
  <dcterms:created xsi:type="dcterms:W3CDTF">2024-04-02T10:41:00Z</dcterms:created>
  <dcterms:modified xsi:type="dcterms:W3CDTF">2025-12-30T08:08:00Z</dcterms:modified>
  <cp:version>1048576</cp:version>
</cp:coreProperties>
</file>