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Default="00373FDB">
      <w:pPr>
        <w:ind w:right="62"/>
        <w:jc w:val="center"/>
        <w:rPr>
          <w:rFonts w:cs="Times New Roman"/>
          <w:b/>
        </w:rPr>
      </w:pPr>
      <w:r>
        <w:rPr>
          <w:rFonts w:cs="Times New Roman"/>
          <w:b/>
        </w:rPr>
        <w:t xml:space="preserve">Электронный аукцион </w:t>
      </w:r>
    </w:p>
    <w:p w:rsidR="00634A99" w:rsidRDefault="00373FDB">
      <w:pPr>
        <w:ind w:right="62"/>
        <w:jc w:val="center"/>
        <w:rPr>
          <w:rFonts w:cs="Times New Roman"/>
        </w:rPr>
      </w:pPr>
      <w:r>
        <w:rPr>
          <w:rFonts w:cs="Times New Roman"/>
          <w:b/>
        </w:rPr>
        <w:t>по продаже недвижимого имущества, принадлежащего частному собственнику</w:t>
      </w:r>
    </w:p>
    <w:p w:rsidR="00634A99" w:rsidRDefault="00373FDB">
      <w:pPr>
        <w:spacing w:line="259" w:lineRule="auto"/>
        <w:ind w:left="10" w:right="60"/>
        <w:jc w:val="center"/>
        <w:rPr>
          <w:rFonts w:cs="Times New Roman"/>
          <w:sz w:val="22"/>
          <w:szCs w:val="22"/>
        </w:rPr>
      </w:pPr>
      <w:r>
        <w:rPr>
          <w:rFonts w:cs="Times New Roman"/>
          <w:b/>
          <w:sz w:val="22"/>
          <w:szCs w:val="22"/>
        </w:rPr>
        <w:t xml:space="preserve">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sidR="006C1CAE">
        <w:rPr>
          <w:rFonts w:cs="Times New Roman"/>
          <w:b/>
          <w:bCs/>
          <w:sz w:val="22"/>
          <w:szCs w:val="22"/>
        </w:rPr>
        <w:t>«13</w:t>
      </w:r>
      <w:r>
        <w:rPr>
          <w:rFonts w:cs="Times New Roman"/>
          <w:b/>
          <w:bCs/>
          <w:sz w:val="22"/>
          <w:szCs w:val="22"/>
        </w:rPr>
        <w:t xml:space="preserve">» </w:t>
      </w:r>
      <w:r w:rsidR="006C1CAE">
        <w:rPr>
          <w:rFonts w:cs="Times New Roman"/>
          <w:b/>
          <w:bCs/>
          <w:sz w:val="22"/>
          <w:szCs w:val="22"/>
        </w:rPr>
        <w:t>февраля 2026</w:t>
      </w:r>
      <w:r>
        <w:rPr>
          <w:rFonts w:cs="Times New Roman"/>
          <w:b/>
          <w:bCs/>
          <w:sz w:val="22"/>
          <w:szCs w:val="22"/>
        </w:rPr>
        <w:t xml:space="preserve"> года</w:t>
      </w:r>
      <w:r w:rsidR="00D41E2D">
        <w:rPr>
          <w:rFonts w:cs="Times New Roman"/>
          <w:b/>
          <w:sz w:val="22"/>
          <w:szCs w:val="22"/>
        </w:rPr>
        <w:t xml:space="preserve"> с 11</w:t>
      </w:r>
      <w:r>
        <w:rPr>
          <w:rFonts w:cs="Times New Roman"/>
          <w:b/>
          <w:sz w:val="22"/>
          <w:szCs w:val="22"/>
        </w:rPr>
        <w:t xml:space="preserve">:00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left="183" w:right="60"/>
        <w:jc w:val="center"/>
        <w:rPr>
          <w:rFonts w:cs="Times New Roman"/>
          <w:b/>
          <w:sz w:val="22"/>
          <w:szCs w:val="22"/>
        </w:rPr>
      </w:pPr>
    </w:p>
    <w:p w:rsidR="00634A99" w:rsidRDefault="00373FDB">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634A99" w:rsidRDefault="00373FDB">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6C1CAE">
        <w:rPr>
          <w:rFonts w:cs="Times New Roman"/>
          <w:b/>
          <w:bCs/>
          <w:sz w:val="22"/>
          <w:szCs w:val="22"/>
        </w:rPr>
        <w:t>13</w:t>
      </w:r>
      <w:r>
        <w:rPr>
          <w:rFonts w:cs="Times New Roman"/>
          <w:b/>
          <w:bCs/>
          <w:sz w:val="22"/>
          <w:szCs w:val="22"/>
        </w:rPr>
        <w:t>:00 «</w:t>
      </w:r>
      <w:r w:rsidR="006C1CAE">
        <w:rPr>
          <w:rFonts w:cs="Times New Roman"/>
          <w:b/>
          <w:bCs/>
          <w:sz w:val="22"/>
          <w:szCs w:val="22"/>
        </w:rPr>
        <w:t>30</w:t>
      </w:r>
      <w:r>
        <w:rPr>
          <w:rFonts w:cs="Times New Roman"/>
          <w:b/>
          <w:bCs/>
          <w:sz w:val="22"/>
          <w:szCs w:val="22"/>
        </w:rPr>
        <w:t xml:space="preserve">» </w:t>
      </w:r>
      <w:r w:rsidR="006C1CAE">
        <w:rPr>
          <w:rFonts w:cs="Times New Roman"/>
          <w:b/>
          <w:bCs/>
          <w:sz w:val="22"/>
          <w:szCs w:val="22"/>
        </w:rPr>
        <w:t>декабря</w:t>
      </w:r>
      <w:r>
        <w:rPr>
          <w:rFonts w:cs="Times New Roman"/>
          <w:b/>
          <w:bCs/>
          <w:sz w:val="22"/>
          <w:szCs w:val="22"/>
        </w:rPr>
        <w:t xml:space="preserve"> 2025 года по «</w:t>
      </w:r>
      <w:r w:rsidR="006C1CAE">
        <w:rPr>
          <w:rFonts w:cs="Times New Roman"/>
          <w:b/>
          <w:bCs/>
          <w:sz w:val="22"/>
          <w:szCs w:val="22"/>
        </w:rPr>
        <w:t>12</w:t>
      </w:r>
      <w:r>
        <w:rPr>
          <w:rFonts w:cs="Times New Roman"/>
          <w:b/>
          <w:bCs/>
          <w:sz w:val="22"/>
          <w:szCs w:val="22"/>
        </w:rPr>
        <w:t xml:space="preserve">» </w:t>
      </w:r>
      <w:r w:rsidR="006C1CAE">
        <w:rPr>
          <w:rFonts w:cs="Times New Roman"/>
          <w:b/>
          <w:bCs/>
          <w:sz w:val="22"/>
          <w:szCs w:val="22"/>
        </w:rPr>
        <w:t>февраля 2026</w:t>
      </w:r>
      <w:r w:rsidR="00D41E2D">
        <w:rPr>
          <w:rFonts w:cs="Times New Roman"/>
          <w:b/>
          <w:bCs/>
          <w:sz w:val="22"/>
          <w:szCs w:val="22"/>
        </w:rPr>
        <w:t xml:space="preserve"> года до 12</w:t>
      </w:r>
      <w:r>
        <w:rPr>
          <w:rFonts w:cs="Times New Roman"/>
          <w:b/>
          <w:bCs/>
          <w:sz w:val="22"/>
          <w:szCs w:val="22"/>
        </w:rPr>
        <w:t>:00</w:t>
      </w:r>
    </w:p>
    <w:p w:rsidR="00634A99" w:rsidRDefault="00373FDB">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right="60"/>
        <w:jc w:val="center"/>
        <w:rPr>
          <w:rFonts w:cs="Times New Roman"/>
          <w:b/>
          <w:sz w:val="22"/>
          <w:szCs w:val="22"/>
        </w:rPr>
      </w:pP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634A99" w:rsidRDefault="00D41E2D">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373FDB">
        <w:rPr>
          <w:rFonts w:cs="Times New Roman"/>
          <w:b/>
          <w:sz w:val="22"/>
          <w:szCs w:val="22"/>
        </w:rPr>
        <w:t>«</w:t>
      </w:r>
      <w:r w:rsidR="006C1CAE">
        <w:rPr>
          <w:rFonts w:cs="Times New Roman"/>
          <w:b/>
          <w:bCs/>
          <w:sz w:val="22"/>
          <w:szCs w:val="22"/>
        </w:rPr>
        <w:t>12</w:t>
      </w:r>
      <w:r w:rsidR="00373FDB">
        <w:rPr>
          <w:rFonts w:cs="Times New Roman"/>
          <w:b/>
          <w:bCs/>
          <w:sz w:val="22"/>
          <w:szCs w:val="22"/>
        </w:rPr>
        <w:t xml:space="preserve">» </w:t>
      </w:r>
      <w:r w:rsidR="006C1CAE">
        <w:rPr>
          <w:rFonts w:cs="Times New Roman"/>
          <w:b/>
          <w:bCs/>
          <w:sz w:val="22"/>
          <w:szCs w:val="22"/>
        </w:rPr>
        <w:t>февраля</w:t>
      </w:r>
      <w:r w:rsidR="00373FDB">
        <w:rPr>
          <w:rFonts w:cs="Times New Roman"/>
          <w:b/>
          <w:bCs/>
          <w:sz w:val="22"/>
          <w:szCs w:val="22"/>
        </w:rPr>
        <w:t xml:space="preserve"> 20</w:t>
      </w:r>
      <w:r w:rsidR="006C1CAE">
        <w:rPr>
          <w:rFonts w:cs="Times New Roman"/>
          <w:b/>
          <w:bCs/>
          <w:sz w:val="22"/>
          <w:szCs w:val="22"/>
        </w:rPr>
        <w:t>26</w:t>
      </w:r>
      <w:r w:rsidR="00373FDB">
        <w:rPr>
          <w:rFonts w:cs="Times New Roman"/>
          <w:b/>
          <w:bCs/>
          <w:sz w:val="22"/>
          <w:szCs w:val="22"/>
        </w:rPr>
        <w:t xml:space="preserve"> года </w:t>
      </w:r>
      <w:r>
        <w:rPr>
          <w:rFonts w:cs="Times New Roman"/>
          <w:b/>
          <w:bCs/>
          <w:sz w:val="22"/>
          <w:szCs w:val="22"/>
        </w:rPr>
        <w:t xml:space="preserve">до </w:t>
      </w:r>
      <w:r>
        <w:rPr>
          <w:rFonts w:cs="Times New Roman"/>
          <w:b/>
          <w:sz w:val="22"/>
          <w:szCs w:val="22"/>
        </w:rPr>
        <w:t>12</w:t>
      </w:r>
      <w:r w:rsidR="00373FDB">
        <w:rPr>
          <w:rFonts w:cs="Times New Roman"/>
          <w:b/>
          <w:sz w:val="22"/>
          <w:szCs w:val="22"/>
        </w:rPr>
        <w:t xml:space="preserve">:00. </w:t>
      </w:r>
    </w:p>
    <w:p w:rsidR="00634A99" w:rsidRDefault="00373FDB">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6C1CAE">
        <w:rPr>
          <w:rFonts w:cs="Times New Roman"/>
          <w:b/>
          <w:bCs/>
          <w:sz w:val="22"/>
          <w:szCs w:val="22"/>
        </w:rPr>
        <w:t>12</w:t>
      </w:r>
      <w:r>
        <w:rPr>
          <w:rFonts w:cs="Times New Roman"/>
          <w:b/>
          <w:bCs/>
          <w:sz w:val="22"/>
          <w:szCs w:val="22"/>
        </w:rPr>
        <w:t xml:space="preserve">» </w:t>
      </w:r>
      <w:r w:rsidR="006C1CAE">
        <w:rPr>
          <w:rFonts w:cs="Times New Roman"/>
          <w:b/>
          <w:bCs/>
          <w:sz w:val="22"/>
          <w:szCs w:val="22"/>
        </w:rPr>
        <w:t>февраля 2026</w:t>
      </w:r>
      <w:r>
        <w:rPr>
          <w:rFonts w:cs="Times New Roman"/>
          <w:b/>
          <w:bCs/>
          <w:sz w:val="22"/>
          <w:szCs w:val="22"/>
        </w:rPr>
        <w:t xml:space="preserve"> года </w:t>
      </w:r>
      <w:r>
        <w:rPr>
          <w:rFonts w:cs="Times New Roman"/>
          <w:b/>
          <w:sz w:val="22"/>
          <w:szCs w:val="22"/>
        </w:rPr>
        <w:t xml:space="preserve">в 15:00. </w:t>
      </w:r>
    </w:p>
    <w:p w:rsidR="00634A99" w:rsidRDefault="00373FDB">
      <w:pPr>
        <w:jc w:val="center"/>
        <w:rPr>
          <w:bCs/>
          <w:sz w:val="18"/>
          <w:szCs w:val="18"/>
        </w:rPr>
      </w:pPr>
      <w:r>
        <w:rPr>
          <w:bCs/>
          <w:sz w:val="18"/>
          <w:szCs w:val="18"/>
        </w:rPr>
        <w:t>(Указанное в настоящем информационном сообщении время – Московское)</w:t>
      </w:r>
    </w:p>
    <w:p w:rsidR="00634A99" w:rsidRDefault="00373FDB">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634A99" w:rsidRDefault="00373FDB">
      <w:pPr>
        <w:jc w:val="center"/>
        <w:rPr>
          <w:bCs/>
          <w:sz w:val="18"/>
          <w:szCs w:val="18"/>
        </w:rPr>
      </w:pPr>
      <w:r>
        <w:rPr>
          <w:bCs/>
          <w:sz w:val="18"/>
          <w:szCs w:val="18"/>
        </w:rPr>
        <w:t>электронной торговой площадки)</w:t>
      </w:r>
    </w:p>
    <w:p w:rsidR="00634A99" w:rsidRDefault="00634A99">
      <w:pPr>
        <w:jc w:val="center"/>
        <w:rPr>
          <w:bCs/>
          <w:sz w:val="18"/>
          <w:szCs w:val="18"/>
        </w:rPr>
      </w:pPr>
    </w:p>
    <w:p w:rsidR="00634A99" w:rsidRDefault="00373FDB">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Default="00634A99">
      <w:pPr>
        <w:spacing w:after="33" w:line="247" w:lineRule="auto"/>
        <w:ind w:right="60"/>
        <w:jc w:val="center"/>
        <w:rPr>
          <w:rFonts w:cs="Times New Roman"/>
          <w:sz w:val="10"/>
          <w:szCs w:val="10"/>
        </w:rPr>
      </w:pPr>
    </w:p>
    <w:p w:rsidR="00634A99" w:rsidRDefault="00373FDB">
      <w:pPr>
        <w:ind w:right="60" w:firstLine="298"/>
        <w:jc w:val="center"/>
        <w:rPr>
          <w:rFonts w:cs="Times New Roman"/>
          <w:b/>
          <w:bCs/>
          <w:sz w:val="22"/>
          <w:szCs w:val="22"/>
        </w:rPr>
      </w:pPr>
      <w:r>
        <w:rPr>
          <w:rFonts w:cs="Times New Roman"/>
          <w:b/>
          <w:bCs/>
          <w:sz w:val="22"/>
          <w:szCs w:val="22"/>
        </w:rPr>
        <w:t>Сведения об объектах продажи единым лотом (далее – Объекты, Лот):</w:t>
      </w:r>
    </w:p>
    <w:p w:rsidR="00D41E2D" w:rsidRDefault="00D41E2D">
      <w:pPr>
        <w:ind w:right="60" w:firstLine="298"/>
        <w:jc w:val="center"/>
        <w:rPr>
          <w:rFonts w:cs="Times New Roman"/>
          <w:sz w:val="22"/>
          <w:szCs w:val="22"/>
        </w:rPr>
      </w:pPr>
    </w:p>
    <w:p w:rsidR="006C1CAE" w:rsidRDefault="006C1CAE" w:rsidP="006C1CAE">
      <w:pPr>
        <w:ind w:firstLine="709"/>
        <w:jc w:val="both"/>
        <w:rPr>
          <w:rFonts w:cs="Times New Roman"/>
        </w:rPr>
      </w:pPr>
      <w:r>
        <w:rPr>
          <w:rFonts w:cs="Times New Roman"/>
        </w:rPr>
        <w:t>Нежилое помещение, расположенное по адресу: Санкт-Петербург, ул. Рубинштейна, д. 2/45, литера. А, пом. 20-Н, кадастровый номер 78:31:0001224:1561, общей площадью 100,6 кв.м., этаж: первый</w:t>
      </w:r>
    </w:p>
    <w:p w:rsidR="006C1CAE" w:rsidRDefault="006C1CAE" w:rsidP="006C1CAE">
      <w:pPr>
        <w:ind w:firstLine="709"/>
        <w:jc w:val="both"/>
        <w:rPr>
          <w:rFonts w:cs="Times New Roman"/>
        </w:rPr>
      </w:pPr>
      <w:r>
        <w:rPr>
          <w:rFonts w:cs="Times New Roman"/>
        </w:rPr>
        <w:t>Обременения (ограничения):</w:t>
      </w:r>
    </w:p>
    <w:p w:rsidR="006C1CAE" w:rsidRDefault="006C1CAE" w:rsidP="006C1CAE">
      <w:pPr>
        <w:ind w:firstLine="709"/>
        <w:jc w:val="both"/>
        <w:rPr>
          <w:rFonts w:cs="Times New Roman"/>
        </w:rPr>
      </w:pPr>
      <w:r>
        <w:rPr>
          <w:rFonts w:cs="Times New Roman"/>
        </w:rPr>
        <w:t>- вид: Прочие ограничения прав и обременения объекта недвижимости, дата государственной регистрации: 27.04.2022, номер государственной регистрации: 78:31:0001224:1561-78/011/2022-16, основание государственной регистрации: Решение Арбитражного суда города Санкт-Петербурга и Ленинградской области, вынесенное по делу № А56-28690/2020 от 17.07.2020, № А56-28690/2020, выдан 17.07.2020, Арбитражный суд города Санкт-Петербурга и Ленинградской области,  Постановление Арбитражного суда Северо-Западного округа от 14.06.2022, вынесенное по делу № А56- 28690/2020, № А56-28690/2020, выдан 14.06.2022, Арбитражный суд Северо-Западного округа</w:t>
      </w:r>
    </w:p>
    <w:p w:rsidR="00634A99" w:rsidRDefault="006C1CAE" w:rsidP="006C1CAE">
      <w:pPr>
        <w:ind w:firstLine="709"/>
        <w:jc w:val="both"/>
        <w:rPr>
          <w:rFonts w:eastAsia="SimSun;宋体" w:cs="Times New Roman"/>
        </w:rPr>
      </w:pPr>
      <w:r>
        <w:rPr>
          <w:rFonts w:cs="Times New Roman"/>
        </w:rPr>
        <w:t>- вид: Прочие ограничения прав и обременения объекта недвижимости, дата государственной регистрации: 14.11.2012, номер государственной регистрации: 78-78-42/066/2012-490, основание государственной регистрации: Приказ Комитета по государственному контролю, использованию и охране памятников истории и культуры Санкт-Петербурга "Об утверждении Списка вновь выявленных объектов, представляющих историческую, научную, художественную или иную культурную ценность", № 15, выдан 20.02.2001</w:t>
      </w:r>
      <w:r w:rsidR="00D41E2D">
        <w:rPr>
          <w:rFonts w:eastAsia="SimSun;宋体" w:cs="Times New Roman"/>
        </w:rPr>
        <w:t>.</w:t>
      </w:r>
    </w:p>
    <w:p w:rsidR="00D41E2D" w:rsidRPr="00D41E2D" w:rsidRDefault="00D41E2D" w:rsidP="00D41E2D">
      <w:pPr>
        <w:ind w:firstLine="709"/>
        <w:jc w:val="both"/>
        <w:rPr>
          <w:rFonts w:cs="Times New Roman"/>
        </w:rPr>
      </w:pPr>
    </w:p>
    <w:p w:rsidR="00634A99" w:rsidRDefault="00373FDB">
      <w:pPr>
        <w:ind w:right="-57"/>
        <w:jc w:val="both"/>
        <w:rPr>
          <w:sz w:val="22"/>
          <w:szCs w:val="22"/>
        </w:rPr>
      </w:pPr>
      <w:r>
        <w:rPr>
          <w:b/>
          <w:bCs/>
          <w:sz w:val="22"/>
          <w:szCs w:val="22"/>
        </w:rPr>
        <w:t xml:space="preserve">Начальная цена продажи Лота устанавливается в размере </w:t>
      </w:r>
      <w:r w:rsidR="006C1CAE">
        <w:rPr>
          <w:b/>
          <w:bCs/>
          <w:sz w:val="22"/>
          <w:szCs w:val="22"/>
        </w:rPr>
        <w:t>2</w:t>
      </w:r>
      <w:r w:rsidR="00D41E2D">
        <w:rPr>
          <w:b/>
          <w:bCs/>
          <w:sz w:val="22"/>
          <w:szCs w:val="22"/>
        </w:rPr>
        <w:t>5 000 000</w:t>
      </w:r>
      <w:r>
        <w:rPr>
          <w:rFonts w:cs="Times New Roman"/>
          <w:b/>
          <w:bCs/>
          <w:sz w:val="22"/>
          <w:szCs w:val="22"/>
        </w:rPr>
        <w:t xml:space="preserve"> (</w:t>
      </w:r>
      <w:r w:rsidR="006C1CAE">
        <w:rPr>
          <w:rFonts w:cs="Times New Roman"/>
          <w:b/>
          <w:bCs/>
          <w:sz w:val="22"/>
          <w:szCs w:val="22"/>
        </w:rPr>
        <w:t>двадцать</w:t>
      </w:r>
      <w:r w:rsidR="00D41E2D">
        <w:rPr>
          <w:rFonts w:cs="Times New Roman"/>
          <w:b/>
          <w:bCs/>
          <w:sz w:val="22"/>
          <w:szCs w:val="22"/>
        </w:rPr>
        <w:t xml:space="preserve"> пять миллионов</w:t>
      </w:r>
      <w:r>
        <w:rPr>
          <w:rFonts w:cs="Times New Roman"/>
          <w:b/>
          <w:bCs/>
          <w:sz w:val="22"/>
          <w:szCs w:val="22"/>
        </w:rPr>
        <w:t xml:space="preserve">) рублей 00 копеек, </w:t>
      </w:r>
      <w:r>
        <w:rPr>
          <w:sz w:val="22"/>
          <w:szCs w:val="22"/>
        </w:rPr>
        <w:t>НДС не облагается.</w:t>
      </w:r>
    </w:p>
    <w:p w:rsidR="00634A99" w:rsidRDefault="00634A99">
      <w:pPr>
        <w:tabs>
          <w:tab w:val="left" w:pos="1134"/>
        </w:tabs>
        <w:spacing w:line="252" w:lineRule="auto"/>
        <w:jc w:val="both"/>
        <w:rPr>
          <w:b/>
          <w:bCs/>
          <w:sz w:val="10"/>
          <w:szCs w:val="10"/>
        </w:rPr>
      </w:pPr>
    </w:p>
    <w:p w:rsidR="00634A99" w:rsidRDefault="00373FDB">
      <w:pPr>
        <w:tabs>
          <w:tab w:val="left" w:pos="567"/>
        </w:tabs>
        <w:spacing w:line="252" w:lineRule="auto"/>
        <w:jc w:val="both"/>
        <w:rPr>
          <w:b/>
          <w:bCs/>
          <w:sz w:val="22"/>
          <w:szCs w:val="22"/>
        </w:rPr>
      </w:pPr>
      <w:r>
        <w:rPr>
          <w:b/>
          <w:bCs/>
          <w:sz w:val="22"/>
          <w:szCs w:val="22"/>
        </w:rPr>
        <w:t xml:space="preserve">Сумма задатка устанавливается в размере </w:t>
      </w:r>
      <w:r w:rsidR="006C1CAE">
        <w:rPr>
          <w:b/>
          <w:bCs/>
          <w:sz w:val="22"/>
          <w:szCs w:val="22"/>
        </w:rPr>
        <w:t>2</w:t>
      </w:r>
      <w:r w:rsidR="00D41E2D">
        <w:rPr>
          <w:b/>
          <w:bCs/>
          <w:sz w:val="22"/>
          <w:szCs w:val="22"/>
        </w:rPr>
        <w:t> 000 000</w:t>
      </w:r>
      <w:r>
        <w:rPr>
          <w:b/>
          <w:bCs/>
          <w:sz w:val="22"/>
          <w:szCs w:val="22"/>
        </w:rPr>
        <w:t xml:space="preserve"> (</w:t>
      </w:r>
      <w:r w:rsidR="006C1CAE">
        <w:rPr>
          <w:b/>
          <w:bCs/>
          <w:sz w:val="22"/>
          <w:szCs w:val="22"/>
        </w:rPr>
        <w:t>два</w:t>
      </w:r>
      <w:r w:rsidR="00D41E2D">
        <w:rPr>
          <w:b/>
          <w:bCs/>
          <w:sz w:val="22"/>
          <w:szCs w:val="22"/>
        </w:rPr>
        <w:t xml:space="preserve"> миллиона</w:t>
      </w:r>
      <w:r>
        <w:rPr>
          <w:b/>
          <w:bCs/>
          <w:sz w:val="22"/>
          <w:szCs w:val="22"/>
        </w:rPr>
        <w:t>) рублей 00 копеек.</w:t>
      </w:r>
    </w:p>
    <w:p w:rsidR="00634A99" w:rsidRDefault="00634A99">
      <w:pPr>
        <w:tabs>
          <w:tab w:val="left" w:pos="1134"/>
        </w:tabs>
        <w:spacing w:line="252" w:lineRule="auto"/>
        <w:jc w:val="both"/>
        <w:rPr>
          <w:b/>
          <w:bCs/>
          <w:sz w:val="10"/>
          <w:szCs w:val="10"/>
        </w:rPr>
      </w:pPr>
    </w:p>
    <w:p w:rsidR="00634A99" w:rsidRDefault="00373FDB">
      <w:pPr>
        <w:tabs>
          <w:tab w:val="left" w:pos="567"/>
        </w:tabs>
        <w:spacing w:line="252" w:lineRule="auto"/>
        <w:jc w:val="both"/>
        <w:rPr>
          <w:b/>
          <w:bCs/>
          <w:sz w:val="22"/>
          <w:szCs w:val="22"/>
        </w:rPr>
      </w:pPr>
      <w:bookmarkStart w:id="1" w:name="_Hlk131520223"/>
      <w:r>
        <w:rPr>
          <w:b/>
          <w:bCs/>
          <w:sz w:val="22"/>
          <w:szCs w:val="22"/>
        </w:rPr>
        <w:t xml:space="preserve">Шаг аукциона на повышение устанавливается в размере </w:t>
      </w:r>
      <w:r w:rsidR="006C1CAE">
        <w:rPr>
          <w:b/>
          <w:bCs/>
          <w:sz w:val="22"/>
          <w:szCs w:val="22"/>
        </w:rPr>
        <w:t>1</w:t>
      </w:r>
      <w:r w:rsidR="00D41E2D">
        <w:rPr>
          <w:b/>
          <w:bCs/>
          <w:sz w:val="22"/>
          <w:szCs w:val="22"/>
        </w:rPr>
        <w:t>50 000</w:t>
      </w:r>
      <w:r>
        <w:rPr>
          <w:rFonts w:eastAsia="Times New Roman" w:cs="Times New Roman"/>
          <w:b/>
          <w:bCs/>
          <w:sz w:val="22"/>
          <w:szCs w:val="22"/>
          <w:lang w:eastAsia="ru-RU" w:bidi="ar-SA"/>
        </w:rPr>
        <w:t xml:space="preserve"> (</w:t>
      </w:r>
      <w:r w:rsidR="006C1CAE">
        <w:rPr>
          <w:rFonts w:eastAsia="Times New Roman" w:cs="Times New Roman"/>
          <w:b/>
          <w:bCs/>
          <w:sz w:val="22"/>
          <w:szCs w:val="22"/>
          <w:lang w:eastAsia="ru-RU" w:bidi="ar-SA"/>
        </w:rPr>
        <w:t>сто</w:t>
      </w:r>
      <w:r w:rsidR="00D41E2D">
        <w:rPr>
          <w:rFonts w:eastAsia="Times New Roman" w:cs="Times New Roman"/>
          <w:b/>
          <w:bCs/>
          <w:sz w:val="22"/>
          <w:szCs w:val="22"/>
          <w:lang w:eastAsia="ru-RU" w:bidi="ar-SA"/>
        </w:rPr>
        <w:t xml:space="preserve"> пятьдесят тысяч</w:t>
      </w:r>
      <w:r>
        <w:rPr>
          <w:rFonts w:eastAsia="Times New Roman" w:cs="Times New Roman"/>
          <w:b/>
          <w:bCs/>
          <w:sz w:val="22"/>
          <w:szCs w:val="22"/>
          <w:lang w:eastAsia="ru-RU" w:bidi="ar-SA"/>
        </w:rPr>
        <w:t xml:space="preserve">) </w:t>
      </w:r>
      <w:r>
        <w:rPr>
          <w:b/>
          <w:bCs/>
          <w:sz w:val="22"/>
          <w:szCs w:val="22"/>
        </w:rPr>
        <w:t>рублей 00 копеек.</w:t>
      </w:r>
      <w:bookmarkEnd w:id="1"/>
    </w:p>
    <w:p w:rsidR="00634A99" w:rsidRDefault="00634A99">
      <w:pPr>
        <w:tabs>
          <w:tab w:val="left" w:pos="567"/>
        </w:tabs>
        <w:spacing w:line="252" w:lineRule="auto"/>
        <w:jc w:val="both"/>
      </w:pPr>
    </w:p>
    <w:p w:rsidR="00634A99" w:rsidRDefault="00373FDB">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634A99" w:rsidRDefault="00373FDB">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xml:space="preserve">,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w:t>
      </w:r>
      <w:r>
        <w:rPr>
          <w:sz w:val="22"/>
          <w:szCs w:val="22"/>
        </w:rPr>
        <w:lastRenderedPageBreak/>
        <w:t>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Default="00634A99">
      <w:pPr>
        <w:ind w:left="-15" w:firstLine="684"/>
        <w:jc w:val="both"/>
        <w:rPr>
          <w:rFonts w:cs="Times New Roman"/>
          <w:sz w:val="22"/>
          <w:szCs w:val="22"/>
        </w:rPr>
      </w:pPr>
    </w:p>
    <w:p w:rsidR="00634A99" w:rsidRDefault="00373FDB">
      <w:pPr>
        <w:spacing w:line="259" w:lineRule="auto"/>
        <w:jc w:val="center"/>
        <w:rPr>
          <w:rFonts w:cs="Times New Roman"/>
          <w:sz w:val="22"/>
          <w:szCs w:val="22"/>
        </w:rPr>
      </w:pPr>
      <w:r>
        <w:rPr>
          <w:rFonts w:cs="Times New Roman"/>
          <w:b/>
          <w:sz w:val="22"/>
          <w:szCs w:val="22"/>
        </w:rPr>
        <w:t>УСЛОВИЯ ПРОВЕДЕНИЯ АУКЦИОНА:</w:t>
      </w:r>
    </w:p>
    <w:p w:rsidR="00634A99" w:rsidRDefault="00373FDB">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634A99" w:rsidRDefault="00373FDB">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634A99" w:rsidRDefault="00373FDB">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Default="00373FDB">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634A99" w:rsidRDefault="00373FDB">
      <w:pPr>
        <w:spacing w:after="26" w:line="259" w:lineRule="auto"/>
        <w:ind w:left="720" w:right="60"/>
        <w:jc w:val="both"/>
        <w:rPr>
          <w:rFonts w:cs="Times New Roman"/>
          <w:sz w:val="10"/>
          <w:szCs w:val="10"/>
        </w:rPr>
      </w:pPr>
      <w:r>
        <w:rPr>
          <w:rFonts w:cs="Times New Roman"/>
          <w:b/>
          <w:sz w:val="22"/>
          <w:szCs w:val="22"/>
        </w:rPr>
        <w:t xml:space="preserve"> </w:t>
      </w:r>
    </w:p>
    <w:p w:rsidR="00634A99" w:rsidRDefault="00373FDB">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634A99" w:rsidRDefault="00373FDB">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w:t>
      </w:r>
      <w:bookmarkStart w:id="2" w:name="_GoBack"/>
      <w:bookmarkEnd w:id="2"/>
      <w:r>
        <w:rPr>
          <w:rFonts w:cs="Times New Roman"/>
          <w:sz w:val="22"/>
          <w:szCs w:val="22"/>
        </w:rPr>
        <w:t xml:space="preserve">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634A99" w:rsidRDefault="00373FDB">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Default="00373FDB">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Default="00373FDB">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Default="00373FDB">
      <w:pPr>
        <w:tabs>
          <w:tab w:val="left" w:pos="1134"/>
        </w:tabs>
        <w:ind w:left="709" w:right="60"/>
        <w:jc w:val="both"/>
        <w:rPr>
          <w:rFonts w:cs="Times New Roman"/>
          <w:sz w:val="22"/>
          <w:szCs w:val="22"/>
        </w:rPr>
      </w:pPr>
      <w:r>
        <w:rPr>
          <w:rFonts w:cs="Times New Roman"/>
          <w:sz w:val="22"/>
          <w:szCs w:val="22"/>
        </w:rPr>
        <w:t>4.1. Физические лица:</w:t>
      </w:r>
    </w:p>
    <w:p w:rsidR="00634A99" w:rsidRDefault="00373FDB">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634A99" w:rsidRDefault="00373FDB">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w:t>
      </w:r>
      <w:r>
        <w:rPr>
          <w:rFonts w:cs="Times New Roman"/>
          <w:sz w:val="22"/>
          <w:szCs w:val="22"/>
        </w:rPr>
        <w:lastRenderedPageBreak/>
        <w:t>(или)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Default="00373FDB">
      <w:pPr>
        <w:ind w:left="708" w:right="60"/>
        <w:jc w:val="both"/>
        <w:rPr>
          <w:rFonts w:cs="Times New Roman"/>
          <w:sz w:val="22"/>
          <w:szCs w:val="22"/>
        </w:rPr>
      </w:pPr>
      <w:r>
        <w:rPr>
          <w:rFonts w:cs="Times New Roman"/>
          <w:sz w:val="22"/>
          <w:szCs w:val="22"/>
        </w:rPr>
        <w:t xml:space="preserve">4.3. Индивидуальные предприниматели: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Default="00373FDB">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Default="00373FDB">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Default="00373FDB">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Default="00373FDB">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Default="00373FDB">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Default="00373FDB">
      <w:pPr>
        <w:jc w:val="both"/>
        <w:rPr>
          <w:rFonts w:cs="Times New Roman"/>
          <w:b/>
          <w:sz w:val="22"/>
          <w:szCs w:val="22"/>
        </w:rPr>
      </w:pPr>
      <w:r>
        <w:rPr>
          <w:rFonts w:cs="Times New Roman"/>
          <w:b/>
          <w:sz w:val="22"/>
          <w:szCs w:val="22"/>
        </w:rPr>
        <w:t>р/с № 40702810355000036459 в СЕВЕРО-ЗАПАДНЫЙ БАНК ПАО СБЕРБАНК,</w:t>
      </w:r>
    </w:p>
    <w:p w:rsidR="00634A99" w:rsidRDefault="00373FDB">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634A99" w:rsidRDefault="00634A99">
      <w:pPr>
        <w:jc w:val="both"/>
        <w:rPr>
          <w:rFonts w:cs="Times New Roman"/>
          <w:b/>
          <w:sz w:val="10"/>
          <w:szCs w:val="10"/>
          <w:shd w:val="clear" w:color="auto" w:fill="FFFFFF"/>
        </w:rPr>
      </w:pPr>
    </w:p>
    <w:p w:rsidR="00634A99" w:rsidRDefault="00373FDB">
      <w:pPr>
        <w:tabs>
          <w:tab w:val="left" w:pos="10065"/>
        </w:tabs>
        <w:spacing w:after="8"/>
        <w:ind w:right="60"/>
        <w:rPr>
          <w:rFonts w:cs="Times New Roman"/>
          <w:b/>
          <w:sz w:val="22"/>
          <w:szCs w:val="22"/>
        </w:rPr>
      </w:pPr>
      <w:r>
        <w:rPr>
          <w:rFonts w:cs="Times New Roman"/>
          <w:b/>
          <w:sz w:val="22"/>
          <w:szCs w:val="22"/>
        </w:rPr>
        <w:t>Задаток должен поступить</w:t>
      </w:r>
      <w:r w:rsidR="00D41E2D">
        <w:rPr>
          <w:rFonts w:cs="Times New Roman"/>
          <w:b/>
          <w:sz w:val="22"/>
          <w:szCs w:val="22"/>
        </w:rPr>
        <w:t xml:space="preserve"> на указанный счет не позднее 12</w:t>
      </w:r>
      <w:r>
        <w:rPr>
          <w:rFonts w:cs="Times New Roman"/>
          <w:b/>
          <w:sz w:val="22"/>
          <w:szCs w:val="22"/>
        </w:rPr>
        <w:t>:00 «</w:t>
      </w:r>
      <w:r w:rsidR="006C1CAE">
        <w:rPr>
          <w:rFonts w:cs="Times New Roman"/>
          <w:b/>
          <w:bCs/>
          <w:sz w:val="22"/>
          <w:szCs w:val="22"/>
        </w:rPr>
        <w:t>12</w:t>
      </w:r>
      <w:r>
        <w:rPr>
          <w:rFonts w:cs="Times New Roman"/>
          <w:b/>
          <w:bCs/>
          <w:sz w:val="22"/>
          <w:szCs w:val="22"/>
        </w:rPr>
        <w:t xml:space="preserve">» </w:t>
      </w:r>
      <w:r w:rsidR="006C1CAE">
        <w:rPr>
          <w:rFonts w:cs="Times New Roman"/>
          <w:b/>
          <w:bCs/>
          <w:sz w:val="22"/>
          <w:szCs w:val="22"/>
        </w:rPr>
        <w:t>февраля 2026</w:t>
      </w:r>
      <w:r>
        <w:rPr>
          <w:rFonts w:cs="Times New Roman"/>
          <w:b/>
          <w:bCs/>
          <w:sz w:val="22"/>
          <w:szCs w:val="22"/>
        </w:rPr>
        <w:t xml:space="preserve"> года</w:t>
      </w:r>
      <w:r>
        <w:rPr>
          <w:rFonts w:cs="Times New Roman"/>
          <w:b/>
          <w:sz w:val="22"/>
          <w:szCs w:val="22"/>
        </w:rPr>
        <w:t>.</w:t>
      </w:r>
    </w:p>
    <w:p w:rsidR="00634A99" w:rsidRDefault="00634A99">
      <w:pPr>
        <w:tabs>
          <w:tab w:val="left" w:pos="10065"/>
        </w:tabs>
        <w:spacing w:after="8"/>
        <w:ind w:left="183" w:right="60"/>
        <w:jc w:val="center"/>
        <w:rPr>
          <w:rFonts w:cs="Times New Roman"/>
          <w:b/>
          <w:sz w:val="10"/>
          <w:szCs w:val="10"/>
        </w:rPr>
      </w:pPr>
    </w:p>
    <w:p w:rsidR="00634A99" w:rsidRDefault="00373FDB">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Default="00373FDB">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634A99" w:rsidRDefault="00373FDB">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Default="00373FDB">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634A99" w:rsidRDefault="00373FDB">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Default="00373FDB">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634A99" w:rsidRDefault="00373FDB">
      <w:pPr>
        <w:ind w:left="-15" w:right="60" w:firstLine="582"/>
        <w:jc w:val="both"/>
        <w:rPr>
          <w:rFonts w:cs="Times New Roman"/>
          <w:sz w:val="22"/>
          <w:szCs w:val="22"/>
        </w:rPr>
      </w:pPr>
      <w:r>
        <w:rPr>
          <w:rFonts w:cs="Times New Roman"/>
          <w:sz w:val="22"/>
          <w:szCs w:val="22"/>
        </w:rPr>
        <w:t>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w:t>
      </w:r>
      <w:r>
        <w:rPr>
          <w:rFonts w:cs="Times New Roman"/>
          <w:sz w:val="22"/>
          <w:szCs w:val="22"/>
        </w:rPr>
        <w:lastRenderedPageBreak/>
        <w:t xml:space="preserve">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Default="00373FDB">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Default="00373FDB">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634A99" w:rsidRDefault="00373FDB">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Default="00373FDB">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Default="00373FDB">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634A99" w:rsidRDefault="00373FDB">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634A99" w:rsidRDefault="00373FDB">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634A99" w:rsidRDefault="00373FDB">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Default="00373FDB">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Default="00373FDB">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Default="00373FDB">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Default="00373FDB">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634A99" w:rsidRDefault="00634A99">
      <w:pPr>
        <w:ind w:left="-15" w:right="60" w:firstLine="157"/>
        <w:jc w:val="both"/>
        <w:rPr>
          <w:rFonts w:cs="Times New Roman"/>
          <w:sz w:val="22"/>
          <w:szCs w:val="22"/>
        </w:rPr>
      </w:pPr>
    </w:p>
    <w:p w:rsidR="00634A99" w:rsidRDefault="00373FDB">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634A99" w:rsidRDefault="00373FDB">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634A99" w:rsidRDefault="00373FDB">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Default="00373FDB">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Default="00373FDB">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634A99" w:rsidRDefault="00373FDB">
      <w:pPr>
        <w:ind w:left="-15" w:right="60" w:firstLine="724"/>
        <w:jc w:val="both"/>
        <w:rPr>
          <w:rFonts w:cs="Times New Roman"/>
          <w:sz w:val="22"/>
          <w:szCs w:val="22"/>
        </w:rPr>
      </w:pPr>
      <w:r>
        <w:rPr>
          <w:rFonts w:cs="Times New Roman"/>
          <w:sz w:val="22"/>
          <w:szCs w:val="22"/>
        </w:rPr>
        <w:t xml:space="preserve">Время регистрации электронной площадкой предложения по цене Объектов определяется как </w:t>
      </w:r>
      <w:r>
        <w:rPr>
          <w:rFonts w:cs="Times New Roman"/>
          <w:sz w:val="22"/>
          <w:szCs w:val="22"/>
        </w:rPr>
        <w:lastRenderedPageBreak/>
        <w:t>время получения системой электронной площадки соответствующего предложения по цене и фиксируется с точностью до 1 секунды.</w:t>
      </w:r>
    </w:p>
    <w:p w:rsidR="00634A99" w:rsidRDefault="00373FDB">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634A99" w:rsidRDefault="00373FDB">
      <w:pPr>
        <w:ind w:right="62" w:firstLine="15"/>
        <w:jc w:val="both"/>
        <w:rPr>
          <w:rFonts w:cs="Times New Roman"/>
          <w:sz w:val="22"/>
          <w:szCs w:val="22"/>
        </w:rPr>
      </w:pPr>
      <w:r>
        <w:rPr>
          <w:rFonts w:cs="Times New Roman"/>
          <w:sz w:val="22"/>
          <w:szCs w:val="22"/>
        </w:rPr>
        <w:t xml:space="preserve">• если в течение </w:t>
      </w:r>
      <w:r w:rsidR="00D41E2D">
        <w:rPr>
          <w:rFonts w:cs="Times New Roman"/>
          <w:sz w:val="22"/>
          <w:szCs w:val="22"/>
        </w:rPr>
        <w:t>тридцати минут</w:t>
      </w:r>
      <w:r>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634A99" w:rsidRDefault="00373FDB">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w:t>
      </w:r>
      <w:r w:rsidR="00D41E2D">
        <w:rPr>
          <w:rFonts w:cs="Times New Roman"/>
          <w:sz w:val="22"/>
          <w:szCs w:val="22"/>
        </w:rPr>
        <w:t>тридцати минут</w:t>
      </w:r>
      <w:r>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Pr>
          <w:rFonts w:cs="Times New Roman"/>
          <w:sz w:val="22"/>
          <w:szCs w:val="22"/>
        </w:rPr>
        <w:t>10</w:t>
      </w:r>
      <w:r>
        <w:rPr>
          <w:rFonts w:cs="Times New Roman"/>
          <w:sz w:val="22"/>
          <w:szCs w:val="22"/>
        </w:rPr>
        <w:t xml:space="preserve"> (</w:t>
      </w:r>
      <w:r w:rsidR="00D41E2D">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D41E2D">
        <w:rPr>
          <w:rFonts w:cs="Times New Roman"/>
          <w:sz w:val="22"/>
          <w:szCs w:val="22"/>
        </w:rPr>
        <w:t>10</w:t>
      </w:r>
      <w:r>
        <w:rPr>
          <w:rFonts w:cs="Times New Roman"/>
          <w:sz w:val="22"/>
          <w:szCs w:val="22"/>
        </w:rPr>
        <w:t xml:space="preserve"> (</w:t>
      </w:r>
      <w:r w:rsidR="00D41E2D">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Default="00373FDB">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634A99" w:rsidRDefault="00373FDB">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Default="00373FDB">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634A99" w:rsidRDefault="00373FDB">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Default="00373FDB">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634A99" w:rsidRDefault="00373FDB">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Default="00373FDB">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Default="00373FDB">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Default="00373FDB">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Default="00373FDB">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634A99" w:rsidRDefault="00373FDB">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Default="00373FDB">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634A99" w:rsidRDefault="00373FDB">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634A99" w:rsidRDefault="00373FDB">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Default="00373FDB">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Default="00634A99">
      <w:pPr>
        <w:spacing w:line="264" w:lineRule="auto"/>
        <w:ind w:left="1789" w:right="60"/>
        <w:jc w:val="both"/>
        <w:rPr>
          <w:rFonts w:cs="Times New Roman"/>
          <w:sz w:val="22"/>
          <w:szCs w:val="22"/>
        </w:rPr>
      </w:pPr>
    </w:p>
    <w:p w:rsidR="00634A99" w:rsidRDefault="00373FDB">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634A99" w:rsidRDefault="00373FDB">
      <w:pPr>
        <w:spacing w:line="264" w:lineRule="auto"/>
        <w:ind w:left="-15" w:right="60" w:firstLine="724"/>
        <w:jc w:val="both"/>
        <w:rPr>
          <w:rFonts w:cs="Times New Roman"/>
          <w:sz w:val="22"/>
          <w:szCs w:val="22"/>
        </w:rPr>
      </w:pPr>
      <w:r>
        <w:rPr>
          <w:rFonts w:cs="Times New Roman"/>
          <w:b/>
          <w:sz w:val="22"/>
          <w:szCs w:val="22"/>
        </w:rPr>
        <w:t>Договор купли-продажи Лота заключается победителем ау</w:t>
      </w:r>
      <w:r w:rsidR="00D41E2D">
        <w:rPr>
          <w:rFonts w:cs="Times New Roman"/>
          <w:b/>
          <w:sz w:val="22"/>
          <w:szCs w:val="22"/>
        </w:rPr>
        <w:t xml:space="preserve">кциона с Продавцом в течение 10 </w:t>
      </w:r>
      <w:r>
        <w:rPr>
          <w:rFonts w:cs="Times New Roman"/>
          <w:b/>
          <w:sz w:val="22"/>
          <w:szCs w:val="22"/>
        </w:rPr>
        <w:t>(</w:t>
      </w:r>
      <w:r w:rsidR="00D41E2D">
        <w:rPr>
          <w:rFonts w:cs="Times New Roman"/>
          <w:b/>
          <w:sz w:val="22"/>
          <w:szCs w:val="22"/>
        </w:rPr>
        <w:t>десяти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Default="00373FDB">
      <w:pPr>
        <w:ind w:right="-57" w:firstLine="567"/>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D41E2D">
        <w:rPr>
          <w:b/>
          <w:bCs/>
          <w:sz w:val="22"/>
          <w:szCs w:val="22"/>
        </w:rPr>
        <w:t>должен</w:t>
      </w:r>
      <w:r>
        <w:rPr>
          <w:b/>
          <w:bCs/>
          <w:sz w:val="22"/>
          <w:szCs w:val="22"/>
        </w:rPr>
        <w:t xml:space="preserve"> быть заключен с единственным участником аукциона по начальной цене Лота в течение </w:t>
      </w:r>
      <w:r w:rsidR="00D41E2D">
        <w:rPr>
          <w:b/>
          <w:bCs/>
          <w:sz w:val="22"/>
          <w:szCs w:val="22"/>
        </w:rPr>
        <w:t>10</w:t>
      </w:r>
      <w:r>
        <w:rPr>
          <w:b/>
          <w:bCs/>
          <w:sz w:val="22"/>
          <w:szCs w:val="22"/>
        </w:rPr>
        <w:t xml:space="preserve"> (</w:t>
      </w:r>
      <w:r w:rsidR="00D41E2D">
        <w:rPr>
          <w:b/>
          <w:bCs/>
          <w:sz w:val="22"/>
          <w:szCs w:val="22"/>
        </w:rPr>
        <w:t>десяти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634A99" w:rsidRDefault="00373FDB">
      <w:pPr>
        <w:ind w:firstLine="709"/>
        <w:jc w:val="both"/>
        <w:rPr>
          <w:rFonts w:cs="Times New Roman"/>
          <w:bCs/>
          <w:sz w:val="22"/>
          <w:szCs w:val="22"/>
        </w:rPr>
      </w:pPr>
      <w:r>
        <w:rPr>
          <w:sz w:val="22"/>
          <w:szCs w:val="22"/>
        </w:rPr>
        <w:lastRenderedPageBreak/>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634A99" w:rsidRDefault="00373FDB">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634A99" w:rsidRDefault="00373FDB">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D41E2D">
        <w:rPr>
          <w:rFonts w:eastAsia="Calibri"/>
          <w:sz w:val="22"/>
          <w:szCs w:val="22"/>
          <w:shd w:val="clear" w:color="auto" w:fill="FFFFFF"/>
        </w:rPr>
        <w:t>10</w:t>
      </w:r>
      <w:r>
        <w:rPr>
          <w:rFonts w:eastAsia="Calibri"/>
          <w:sz w:val="22"/>
          <w:szCs w:val="22"/>
          <w:shd w:val="clear" w:color="auto" w:fill="FFFFFF"/>
        </w:rPr>
        <w:t xml:space="preserve"> (</w:t>
      </w:r>
      <w:r w:rsidR="00D41E2D">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634A99" w:rsidRDefault="00373FDB">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ind w:left="-15" w:right="60"/>
        <w:jc w:val="both"/>
        <w:rPr>
          <w:rFonts w:eastAsia="Courier New" w:cs="Times New Roman"/>
          <w:bCs/>
          <w:sz w:val="22"/>
          <w:shd w:val="clear" w:color="auto" w:fill="FFFFFF"/>
        </w:rPr>
      </w:pPr>
    </w:p>
    <w:p w:rsidR="00634A99" w:rsidRDefault="00373FDB">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Pr>
          <w:rFonts w:eastAsia="Courier New" w:cs="Times New Roman"/>
          <w:bCs/>
          <w:sz w:val="22"/>
          <w:szCs w:val="22"/>
        </w:rPr>
        <w:t>торгов с учетом положений Указа Президента РФ,</w:t>
      </w:r>
      <w:r>
        <w:rPr>
          <w:rFonts w:eastAsia="Courier New" w:cs="Times New Roman"/>
          <w:bCs/>
          <w:sz w:val="22"/>
          <w:szCs w:val="22"/>
        </w:rPr>
        <w:t xml:space="preserve"> несет покупатель.</w:t>
      </w:r>
    </w:p>
    <w:p w:rsidR="00634A99" w:rsidRDefault="00373FDB">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tabs>
          <w:tab w:val="left" w:pos="3492"/>
        </w:tabs>
        <w:ind w:right="60"/>
        <w:jc w:val="both"/>
        <w:rPr>
          <w:rFonts w:cs="Times New Roman"/>
          <w:sz w:val="22"/>
          <w:szCs w:val="22"/>
        </w:rPr>
      </w:pPr>
    </w:p>
    <w:p w:rsidR="0086082B" w:rsidRDefault="00373FDB">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D41E2D">
        <w:rPr>
          <w:rFonts w:cs="Times New Roman"/>
          <w:b/>
          <w:bCs/>
          <w:sz w:val="22"/>
          <w:szCs w:val="22"/>
        </w:rPr>
        <w:t>09:00 – 18:00</w:t>
      </w:r>
      <w:r>
        <w:rPr>
          <w:rFonts w:cs="Times New Roman"/>
          <w:b/>
          <w:bCs/>
          <w:sz w:val="22"/>
          <w:szCs w:val="22"/>
        </w:rPr>
        <w:t xml:space="preserve"> тел.</w:t>
      </w:r>
      <w:r w:rsidR="0086082B">
        <w:rPr>
          <w:rFonts w:cs="Times New Roman"/>
          <w:b/>
          <w:bCs/>
          <w:sz w:val="22"/>
          <w:szCs w:val="22"/>
        </w:rPr>
        <w:t xml:space="preserve">: </w:t>
      </w:r>
      <w:r w:rsidR="0086082B" w:rsidRPr="0086082B">
        <w:rPr>
          <w:b/>
          <w:sz w:val="22"/>
        </w:rPr>
        <w:t>8-800-777-57-57, доб. 712</w:t>
      </w:r>
      <w:r>
        <w:rPr>
          <w:rFonts w:cs="Times New Roman"/>
          <w:b/>
          <w:bCs/>
          <w:sz w:val="22"/>
          <w:szCs w:val="22"/>
        </w:rPr>
        <w:t xml:space="preserve"> </w:t>
      </w:r>
    </w:p>
    <w:p w:rsidR="00634A99" w:rsidRPr="0086082B" w:rsidRDefault="00373FDB" w:rsidP="0086082B">
      <w:pPr>
        <w:spacing w:line="259" w:lineRule="auto"/>
        <w:ind w:right="60"/>
        <w:jc w:val="both"/>
        <w:rPr>
          <w:rFonts w:cs="Times New Roman"/>
          <w:sz w:val="22"/>
          <w:szCs w:val="22"/>
          <w:lang w:val="en-US"/>
        </w:rPr>
      </w:pPr>
      <w:r>
        <w:rPr>
          <w:rFonts w:cs="Times New Roman"/>
          <w:b/>
          <w:bCs/>
          <w:sz w:val="22"/>
          <w:szCs w:val="22"/>
        </w:rPr>
        <w:t>моб</w:t>
      </w:r>
      <w:r w:rsidRPr="0086082B">
        <w:rPr>
          <w:rFonts w:cs="Times New Roman"/>
          <w:b/>
          <w:bCs/>
          <w:sz w:val="22"/>
          <w:szCs w:val="22"/>
          <w:lang w:val="en-US"/>
        </w:rPr>
        <w:t>.: +7</w:t>
      </w:r>
      <w:r w:rsidR="00D41E2D" w:rsidRPr="0086082B">
        <w:rPr>
          <w:rFonts w:cs="Times New Roman"/>
          <w:b/>
          <w:bCs/>
          <w:sz w:val="22"/>
          <w:szCs w:val="22"/>
          <w:lang w:val="en-US"/>
        </w:rPr>
        <w:t>-931-348-11-75</w:t>
      </w:r>
      <w:r w:rsidRPr="0086082B">
        <w:rPr>
          <w:rFonts w:cs="Times New Roman"/>
          <w:b/>
          <w:bCs/>
          <w:sz w:val="22"/>
          <w:szCs w:val="22"/>
          <w:lang w:val="en-US"/>
        </w:rPr>
        <w:t>,</w:t>
      </w:r>
      <w:r w:rsidRPr="0086082B">
        <w:rPr>
          <w:rFonts w:cs="Times New Roman"/>
          <w:sz w:val="22"/>
          <w:szCs w:val="22"/>
          <w:lang w:val="en-US"/>
        </w:rPr>
        <w:t xml:space="preserve"> </w:t>
      </w:r>
      <w:r>
        <w:rPr>
          <w:rFonts w:cs="Times New Roman"/>
          <w:sz w:val="22"/>
          <w:szCs w:val="22"/>
          <w:lang w:val="en-US"/>
        </w:rPr>
        <w:t>e</w:t>
      </w:r>
      <w:r w:rsidRPr="0086082B">
        <w:rPr>
          <w:rFonts w:cs="Times New Roman"/>
          <w:sz w:val="22"/>
          <w:szCs w:val="22"/>
          <w:lang w:val="en-US"/>
        </w:rPr>
        <w:t>-</w:t>
      </w:r>
      <w:r>
        <w:rPr>
          <w:rFonts w:cs="Times New Roman"/>
          <w:sz w:val="22"/>
          <w:szCs w:val="22"/>
          <w:lang w:val="en-US"/>
        </w:rPr>
        <w:t>mail</w:t>
      </w:r>
      <w:r w:rsidRPr="0086082B">
        <w:rPr>
          <w:rFonts w:cs="Times New Roman"/>
          <w:sz w:val="22"/>
          <w:szCs w:val="22"/>
          <w:lang w:val="en-US"/>
        </w:rPr>
        <w:t xml:space="preserve">: </w:t>
      </w:r>
      <w:r w:rsidR="0086082B">
        <w:rPr>
          <w:rFonts w:cs="Times New Roman"/>
          <w:sz w:val="22"/>
          <w:szCs w:val="22"/>
          <w:lang w:val="en-US"/>
        </w:rPr>
        <w:t>hlebnikov@radholding.ru</w:t>
      </w:r>
    </w:p>
    <w:p w:rsidR="00634A99" w:rsidRPr="0086082B" w:rsidRDefault="00634A99">
      <w:pPr>
        <w:spacing w:line="259" w:lineRule="auto"/>
        <w:ind w:right="60"/>
        <w:rPr>
          <w:rFonts w:cs="Times New Roman"/>
          <w:sz w:val="22"/>
          <w:szCs w:val="22"/>
          <w:lang w:val="en-US"/>
        </w:rPr>
      </w:pPr>
    </w:p>
    <w:p w:rsidR="00634A99" w:rsidRDefault="00373FDB">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634A99" w:rsidRDefault="00634A99">
      <w:pPr>
        <w:spacing w:line="259" w:lineRule="auto"/>
        <w:ind w:right="60"/>
        <w:rPr>
          <w:rFonts w:cs="Times New Roman"/>
          <w:sz w:val="22"/>
          <w:szCs w:val="22"/>
        </w:rPr>
      </w:pPr>
    </w:p>
    <w:p w:rsidR="00634A99" w:rsidRDefault="00373FDB">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634A99" w:rsidRDefault="00373FDB">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634A99" w:rsidRDefault="00373FDB">
      <w:pPr>
        <w:spacing w:line="259" w:lineRule="auto"/>
        <w:ind w:right="60"/>
        <w:rPr>
          <w:rFonts w:cs="Times New Roman"/>
          <w:sz w:val="22"/>
          <w:szCs w:val="22"/>
        </w:rPr>
      </w:pPr>
      <w:r>
        <w:rPr>
          <w:rFonts w:cs="Times New Roman"/>
          <w:sz w:val="22"/>
          <w:szCs w:val="22"/>
        </w:rPr>
        <w:t>(звонок по РФ бесплатный)</w:t>
      </w:r>
    </w:p>
    <w:p w:rsidR="00634A99" w:rsidRDefault="00634A99">
      <w:pPr>
        <w:spacing w:line="259" w:lineRule="auto"/>
        <w:ind w:right="60"/>
        <w:rPr>
          <w:rFonts w:cs="Times New Roman"/>
          <w:sz w:val="10"/>
          <w:szCs w:val="10"/>
        </w:rPr>
      </w:pPr>
    </w:p>
    <w:p w:rsidR="00634A99" w:rsidRDefault="00373FDB">
      <w:pPr>
        <w:spacing w:line="259" w:lineRule="auto"/>
        <w:ind w:right="60"/>
        <w:rPr>
          <w:rFonts w:cs="Times New Roman"/>
          <w:sz w:val="22"/>
          <w:szCs w:val="22"/>
        </w:rPr>
      </w:pPr>
      <w:r>
        <w:rPr>
          <w:rFonts w:cs="Times New Roman"/>
          <w:sz w:val="22"/>
          <w:szCs w:val="22"/>
        </w:rPr>
        <w:t xml:space="preserve">Приложения: </w:t>
      </w:r>
    </w:p>
    <w:sectPr w:rsidR="00634A99">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6CF" w:rsidRDefault="003116CF">
      <w:r>
        <w:separator/>
      </w:r>
    </w:p>
  </w:endnote>
  <w:endnote w:type="continuationSeparator" w:id="0">
    <w:p w:rsidR="003116CF" w:rsidRDefault="0031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宋体">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6CF" w:rsidRDefault="003116CF">
      <w:r>
        <w:separator/>
      </w:r>
    </w:p>
  </w:footnote>
  <w:footnote w:type="continuationSeparator" w:id="0">
    <w:p w:rsidR="003116CF" w:rsidRDefault="003116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2"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3116CF"/>
    <w:rsid w:val="00373FDB"/>
    <w:rsid w:val="00634A99"/>
    <w:rsid w:val="006C1CAE"/>
    <w:rsid w:val="0086082B"/>
    <w:rsid w:val="00D41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978FC-DE33-4054-8CA4-33CB6A7E9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4287</Words>
  <Characters>24437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54</cp:revision>
  <dcterms:created xsi:type="dcterms:W3CDTF">2025-04-09T09:45:00Z</dcterms:created>
  <dcterms:modified xsi:type="dcterms:W3CDTF">2025-12-30T08:08:00Z</dcterms:modified>
  <dc:language>ru-RU</dc:language>
</cp:coreProperties>
</file>